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42e5" w14:textId="9dd4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"Мемлекет тарихы институты"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2008 жылғы 5 мамырдағы N 416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Білім және ғылым министрлігі Ғылым комитетінің "Мемлекет тарихы институты" мемлекеттік мекемесі (бұдан әрі - мекеме) құрылсын.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мекеменің мемлекеттік басқару органы болып белгіленсін. </w:t>
      </w:r>
    </w:p>
    <w:bookmarkEnd w:id="1"/>
    <w:bookmarkStart w:name="z3" w:id="2"/>
    <w:p>
      <w:pPr>
        <w:spacing w:after="0"/>
        <w:ind w:left="0"/>
        <w:jc w:val="both"/>
      </w:pPr>
      <w:r>
        <w:rPr>
          <w:rFonts w:ascii="Times New Roman"/>
          <w:b w:val="false"/>
          <w:i w:val="false"/>
          <w:color w:val="000000"/>
          <w:sz w:val="28"/>
        </w:rPr>
        <w:t xml:space="preserve">
      3. Мекеме қызметінің негізгі мәні мемлекеттік және тарихи сана-сезімді қалыптастыру үдерісін ғылыми-талдамалық қамтамасыз ету, Қазақстан мемлекетінің қазіргі тарихын құру және теориялық негіздеу болып белгіленсін.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 Қаржы министрлігі Қазақстан Республикасы Білім және ғылым министрлігіне мекемені құруға Қазақстан Республикасы Үкіметінің 2008 жылға арналған республикалық бюджетте шұғыл шығындарға көзделген резервінен 15000000 (он бес миллион) теңге бөлсін. </w:t>
      </w:r>
    </w:p>
    <w:bookmarkEnd w:id="3"/>
    <w:bookmarkStart w:name="z5" w:id="4"/>
    <w:p>
      <w:pPr>
        <w:spacing w:after="0"/>
        <w:ind w:left="0"/>
        <w:jc w:val="both"/>
      </w:pPr>
      <w:r>
        <w:rPr>
          <w:rFonts w:ascii="Times New Roman"/>
          <w:b w:val="false"/>
          <w:i w:val="false"/>
          <w:color w:val="000000"/>
          <w:sz w:val="28"/>
        </w:rPr>
        <w:t xml:space="preserve">
      5. Қазақстан Республикасы Білім және ғылым министрлігінің Ғылым комитеті заңнамада белгіленген тәртіппен: </w:t>
      </w:r>
      <w:r>
        <w:br/>
      </w:r>
      <w:r>
        <w:rPr>
          <w:rFonts w:ascii="Times New Roman"/>
          <w:b w:val="false"/>
          <w:i w:val="false"/>
          <w:color w:val="000000"/>
          <w:sz w:val="28"/>
        </w:rPr>
        <w:t xml:space="preserve">
      1) мекеменің жарғысын бекітуді және оның әділет органдарында мемлекеттік тіркелуін; </w:t>
      </w:r>
      <w:r>
        <w:br/>
      </w:r>
      <w:r>
        <w:rPr>
          <w:rFonts w:ascii="Times New Roman"/>
          <w:b w:val="false"/>
          <w:i w:val="false"/>
          <w:color w:val="000000"/>
          <w:sz w:val="28"/>
        </w:rPr>
        <w:t xml:space="preserve">
      3) осы қаулыдан туындайтын өзге де шараларды қабылдауды қамтамасыз етсін. </w:t>
      </w:r>
    </w:p>
    <w:bookmarkEnd w:id="4"/>
    <w:bookmarkStart w:name="z6" w:id="5"/>
    <w:p>
      <w:pPr>
        <w:spacing w:after="0"/>
        <w:ind w:left="0"/>
        <w:jc w:val="both"/>
      </w:pPr>
      <w:r>
        <w:rPr>
          <w:rFonts w:ascii="Times New Roman"/>
          <w:b w:val="false"/>
          <w:i w:val="false"/>
          <w:color w:val="000000"/>
          <w:sz w:val="28"/>
        </w:rPr>
        <w:t xml:space="preserve">
      6.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"Қазақстан Республикасы Білім және ғылым министрлігінің кейбір мәселелері" туралы Қазақстан Республикасы Үкіметінің 2006 жылғы 21 шілдедегі N 700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27, 290-құжат): </w:t>
      </w:r>
      <w:r>
        <w:br/>
      </w: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тізбесі: </w:t>
      </w:r>
      <w:r>
        <w:br/>
      </w:r>
      <w:r>
        <w:rPr>
          <w:rFonts w:ascii="Times New Roman"/>
          <w:b w:val="false"/>
          <w:i w:val="false"/>
          <w:color w:val="000000"/>
          <w:sz w:val="28"/>
        </w:rPr>
        <w:t xml:space="preserve">
      "Мемлекеттік мекемелер" деген 2-бөлім мынадай-мазмұндағы реттік нөмірі 18-1-жолмен толықтырылсын: </w:t>
      </w:r>
      <w:r>
        <w:br/>
      </w:r>
      <w:r>
        <w:rPr>
          <w:rFonts w:ascii="Times New Roman"/>
          <w:b w:val="false"/>
          <w:i w:val="false"/>
          <w:color w:val="000000"/>
          <w:sz w:val="28"/>
        </w:rPr>
        <w:t xml:space="preserve">
      "18-1. Мемлекет тарихы институты"; </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p>
    <w:bookmarkEnd w:id="6"/>
    <w:bookmarkStart w:name="z8" w:id="7"/>
    <w:p>
      <w:pPr>
        <w:spacing w:after="0"/>
        <w:ind w:left="0"/>
        <w:jc w:val="both"/>
      </w:pP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xml:space="preserve">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реттік нөмірі 12-жол мынадай мазмұндағы абзацпен толықтырылсын: </w:t>
      </w:r>
      <w:r>
        <w:br/>
      </w:r>
      <w:r>
        <w:rPr>
          <w:rFonts w:ascii="Times New Roman"/>
          <w:b w:val="false"/>
          <w:i w:val="false"/>
          <w:color w:val="000000"/>
          <w:sz w:val="28"/>
        </w:rPr>
        <w:t>
      "Мемлекет тарихы институты                   50".</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p>
    <w:bookmarkEnd w:id="7"/>
    <w:bookmarkStart w:name="z9" w:id="8"/>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