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3d4b" w14:textId="39e3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20 сәуірдегі N 319 және 2008 жылы 2 ақпандағы N 88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мамырдағы N 419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"Мемлекет басшысының 2005 - 2007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2007 - 2009 жылдарға арналған бағдарламасын орындау жөніндегі іс-шаралар жоспарын бекіту туралы" Қазақстан Республикасы Үкіметінің 2007 жылғы 20 сәуірдегі N 319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12, 140-құжат):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 басшысының 2005 - 2007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2007 - 2009 жылдарға арналған бағдарламасын орындау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131-жолдың 3-бағанында "2008 жылғы наурыз" деген сөздер "2008 жылғы маусым"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N 4, 46-құжат):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2-жолдың 6-бағанында "Наурыз" деген сөз "Маусым" деген сөзбен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