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e8ab" w14:textId="a42e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19 мамырдағы N 469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Қарағанды облысының Табиғи ресурстар және табиғат пайдалануды реттеу басқармасының»Теміртау ормандар мен жануарлар дүниесін қорғау жөніндегі шаруашылығы» мемлекеттік мекемесінің (бұдан әрі - Теміртау орман мекемесі) орман қоры жерінен алаңы 10,414 гектар жер учаскесі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Қарағанды облысының әкімі заңнамада белгіленген тәртіппен осы қаулының 1-тармағында көрсетілген жер учаскесін техникалық су тартқыш, қызмет жолын салу және электр тарату желілерін өткізу үшін "Қазақмыс корпорациясы"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Теміртау орман мекемесінің теңгеріміне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мамырдағы  </w:t>
      </w:r>
      <w:r>
        <w:br/>
      </w:r>
      <w:r>
        <w:rPr>
          <w:rFonts w:ascii="Times New Roman"/>
          <w:b w:val="false"/>
          <w:i w:val="false"/>
          <w:color w:val="000000"/>
          <w:sz w:val="28"/>
        </w:rPr>
        <w:t xml:space="preserve">
N 469 қаулысына    </w:t>
      </w:r>
      <w:r>
        <w:br/>
      </w:r>
      <w:r>
        <w:rPr>
          <w:rFonts w:ascii="Times New Roman"/>
          <w:b w:val="false"/>
          <w:i w:val="false"/>
          <w:color w:val="000000"/>
          <w:sz w:val="28"/>
        </w:rPr>
        <w:t xml:space="preserve">
қосымша         </w:t>
      </w:r>
    </w:p>
    <w:bookmarkStart w:name="z6" w:id="5"/>
    <w:p>
      <w:pPr>
        <w:spacing w:after="0"/>
        <w:ind w:left="0"/>
        <w:jc w:val="left"/>
      </w:pPr>
      <w:r>
        <w:rPr>
          <w:rFonts w:ascii="Times New Roman"/>
          <w:b/>
          <w:i w:val="false"/>
          <w:color w:val="000000"/>
        </w:rPr>
        <w:t xml:space="preserve"> 
  Орман қоры жерінің санатынан өнеркәсіп, көлік, байланыс, </w:t>
      </w:r>
      <w:r>
        <w:br/>
      </w:r>
      <w:r>
        <w:rPr>
          <w:rFonts w:ascii="Times New Roman"/>
          <w:b/>
          <w:i w:val="false"/>
          <w:color w:val="000000"/>
        </w:rPr>
        <w:t xml:space="preserve">
қорғаныс және өзге ауыл шаруашылығы мақсатындағы емес жерлер </w:t>
      </w:r>
      <w:r>
        <w:br/>
      </w:r>
      <w:r>
        <w:rPr>
          <w:rFonts w:ascii="Times New Roman"/>
          <w:b/>
          <w:i w:val="false"/>
          <w:color w:val="000000"/>
        </w:rPr>
        <w:t xml:space="preserve">
санатына ауыстырылатын Қарағанды облысының табиғи ресурстар және табиғат пайдалануды реттеу басқармасы "Теміртау ормандар </w:t>
      </w:r>
      <w:r>
        <w:br/>
      </w:r>
      <w:r>
        <w:rPr>
          <w:rFonts w:ascii="Times New Roman"/>
          <w:b/>
          <w:i w:val="false"/>
          <w:color w:val="000000"/>
        </w:rPr>
        <w:t xml:space="preserve">
мен жануарлар дүниесін қорғау жөніндегі шаруашылығы" </w:t>
      </w:r>
      <w:r>
        <w:br/>
      </w:r>
      <w:r>
        <w:rPr>
          <w:rFonts w:ascii="Times New Roman"/>
          <w:b/>
          <w:i w:val="false"/>
          <w:color w:val="000000"/>
        </w:rPr>
        <w:t xml:space="preserve">
мемлекеттік мекемесі жерінің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53"/>
        <w:gridCol w:w="1393"/>
        <w:gridCol w:w="1653"/>
        <w:gridCol w:w="1153"/>
        <w:gridCol w:w="1153"/>
        <w:gridCol w:w="933"/>
        <w:gridCol w:w="813"/>
        <w:gridCol w:w="105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пайдаланушының </w:t>
            </w:r>
            <w:r>
              <w:br/>
            </w:r>
            <w:r>
              <w:rPr>
                <w:rFonts w:ascii="Times New Roman"/>
                <w:b w:val="false"/>
                <w:i w:val="false"/>
                <w:color w:val="000000"/>
                <w:sz w:val="20"/>
              </w:rPr>
              <w:t xml:space="preserve">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гектар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көмкер- </w:t>
            </w:r>
            <w:r>
              <w:br/>
            </w:r>
            <w:r>
              <w:rPr>
                <w:rFonts w:ascii="Times New Roman"/>
                <w:b w:val="false"/>
                <w:i w:val="false"/>
                <w:color w:val="000000"/>
                <w:sz w:val="20"/>
              </w:rPr>
              <w:t xml:space="preserve">
ген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тік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 </w:t>
            </w:r>
            <w:r>
              <w:br/>
            </w:r>
            <w:r>
              <w:rPr>
                <w:rFonts w:ascii="Times New Roman"/>
                <w:b w:val="false"/>
                <w:i w:val="false"/>
                <w:color w:val="000000"/>
                <w:sz w:val="20"/>
              </w:rPr>
              <w:t xml:space="preserve">
лым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бын- </w:t>
            </w:r>
            <w:r>
              <w:br/>
            </w:r>
            <w:r>
              <w:rPr>
                <w:rFonts w:ascii="Times New Roman"/>
                <w:b w:val="false"/>
                <w:i w:val="false"/>
                <w:color w:val="000000"/>
                <w:sz w:val="20"/>
              </w:rPr>
              <w:t xml:space="preserve">
дық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w:t>
            </w:r>
            <w:r>
              <w:br/>
            </w:r>
            <w:r>
              <w:rPr>
                <w:rFonts w:ascii="Times New Roman"/>
                <w:b w:val="false"/>
                <w:i w:val="false"/>
                <w:color w:val="000000"/>
                <w:sz w:val="20"/>
              </w:rPr>
              <w:t xml:space="preserve">
ормандар мен </w:t>
            </w:r>
            <w:r>
              <w:br/>
            </w:r>
            <w:r>
              <w:rPr>
                <w:rFonts w:ascii="Times New Roman"/>
                <w:b w:val="false"/>
                <w:i w:val="false"/>
                <w:color w:val="000000"/>
                <w:sz w:val="20"/>
              </w:rPr>
              <w:t xml:space="preserve">
жануарлар </w:t>
            </w:r>
            <w:r>
              <w:br/>
            </w:r>
            <w:r>
              <w:rPr>
                <w:rFonts w:ascii="Times New Roman"/>
                <w:b w:val="false"/>
                <w:i w:val="false"/>
                <w:color w:val="000000"/>
                <w:sz w:val="20"/>
              </w:rPr>
              <w:t xml:space="preserve">
дүниесін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