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d504" w14:textId="e04d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12 наурыздағы Ұлы Отан соғысының мүгедектері мен қатысушыларының, сондай-ақ оларға теңестірілген адамдардың жеңілдікті жол жүру құқықтарын өзара тану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21 мамырдағы N 487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1993 жылғы 12 наурыздағы Ұлы Отан соғысының мүгедектері мен қатысушыларының, сондай-ақ оларға теңестірілген адамдардың жеңілдікті жол жүру құқықтарын өзара тану туралы келісімге өзгерістер мен толықтырулар енгізу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Өмірзақ Естайұлы Шөкеевке Қазақстан Республикасы Үкіметінің атынан 1993 жылғы 12 наурыздағы Ұлы Отан соғысының мүгедектері мен қатысушыларының, сондай-ақ оларға теңестірілген адамдардың жеңілдікті жол жүру құқықтарын өзара тану туралы келісімге өзгерістер мен толықтырулар енгізу туралы хаттамаға мынадай: "Қазақстан Республикасы Келісімнің ережелерін осы Хаттамамен Ұлы Отан соғысының мүгедектері мен қатысушыларының, сондай-ақ оларға теңестірілген адамдардың қалалық және қала маңы жолаушылар көлігінде жеңілдікті жол жүру құқықтарын іске асыруға байланысты шығыстарға қатысты өзгерістер мен толықтырулар енгізілетін бөлігінде Қазақстан Республикасының ұлттық заңнамасына сәйкес орындайтын болады." деген ескертпемен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мамырдағы </w:t>
      </w:r>
      <w:r>
        <w:br/>
      </w:r>
      <w:r>
        <w:rPr>
          <w:rFonts w:ascii="Times New Roman"/>
          <w:b w:val="false"/>
          <w:i w:val="false"/>
          <w:color w:val="000000"/>
          <w:sz w:val="28"/>
        </w:rPr>
        <w:t xml:space="preserve">
N 487 қаулысымен    </w:t>
      </w:r>
      <w:r>
        <w:br/>
      </w:r>
      <w:r>
        <w:rPr>
          <w:rFonts w:ascii="Times New Roman"/>
          <w:b w:val="false"/>
          <w:i w:val="false"/>
          <w:color w:val="000000"/>
          <w:sz w:val="28"/>
        </w:rPr>
        <w:t xml:space="preserve">
мақұлданған       </w:t>
      </w:r>
    </w:p>
    <w:bookmarkEnd w:id="4"/>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1993 жылғы 12 наурыздағы Ұлы Отан соғысының мүгедектері мен қатысушыларының, сондай-ақ оларға теңестірілген адамдардың жеңілдікті жол жүру құқықтарын өзара тану туралы келісімге өзгерістер мен толықтырулар енгізу туралы хаттама </w:t>
      </w:r>
    </w:p>
    <w:bookmarkStart w:name="z6" w:id="5"/>
    <w:p>
      <w:pPr>
        <w:spacing w:after="0"/>
        <w:ind w:left="0"/>
        <w:jc w:val="both"/>
      </w:pPr>
      <w:r>
        <w:rPr>
          <w:rFonts w:ascii="Times New Roman"/>
          <w:b w:val="false"/>
          <w:i w:val="false"/>
          <w:color w:val="000000"/>
          <w:sz w:val="28"/>
        </w:rPr>
        <w:t xml:space="preserve">
      Бұдан әрі Тараптар деп аталатын, 1993 жылғы 12 наурыздағы Ұлы Отан соғысының мүгедектері мен қатысушыларының, сондай-ақ оларға теңестірілген адамдардың жеңілдікті жол жүру құқықтарын өзара тану туралы келісімге (бұдан әрі - Келісім) қатысушы мемлекеттердің үкіметтері </w:t>
      </w:r>
      <w:r>
        <w:br/>
      </w:r>
      <w:r>
        <w:rPr>
          <w:rFonts w:ascii="Times New Roman"/>
          <w:b w:val="false"/>
          <w:i w:val="false"/>
          <w:color w:val="000000"/>
          <w:sz w:val="28"/>
        </w:rPr>
        <w:t xml:space="preserve">
      төмендегілер туралы келісті: </w:t>
      </w:r>
    </w:p>
    <w:bookmarkEnd w:id="5"/>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Келісімге мынадай өзгерістер мен толықтырулар енгізілсін: </w:t>
      </w:r>
      <w:r>
        <w:br/>
      </w:r>
      <w:r>
        <w:rPr>
          <w:rFonts w:ascii="Times New Roman"/>
          <w:b w:val="false"/>
          <w:i w:val="false"/>
          <w:color w:val="000000"/>
          <w:sz w:val="28"/>
        </w:rPr>
        <w:t xml:space="preserve">
      1. 6-бап мынадай редакцияда жазылсын: </w:t>
      </w:r>
      <w:r>
        <w:br/>
      </w:r>
      <w:r>
        <w:rPr>
          <w:rFonts w:ascii="Times New Roman"/>
          <w:b w:val="false"/>
          <w:i w:val="false"/>
          <w:color w:val="000000"/>
          <w:sz w:val="28"/>
        </w:rPr>
        <w:t xml:space="preserve">
      "Келісімге қатысушы мемлекеттердің көлік ұйымдары осы Келісімде көрсетілген адамдарға олардың тұратын жеріне қарамастан, қалалық және қала маңы жолаушылар көлігінде қызмет көрсетудің жеңілдікті шарттарын қамтамасыз етеді. </w:t>
      </w:r>
      <w:r>
        <w:br/>
      </w:r>
      <w:r>
        <w:rPr>
          <w:rFonts w:ascii="Times New Roman"/>
          <w:b w:val="false"/>
          <w:i w:val="false"/>
          <w:color w:val="000000"/>
          <w:sz w:val="28"/>
        </w:rPr>
        <w:t xml:space="preserve">
      Келісімге қатысушы мемлекеттердің көлік ұйымдары осы Келісімнің 2 және 3-баптарында көзделген жеңілдіктерді олардың аумағында тұрақты тұратын: </w:t>
      </w:r>
      <w:r>
        <w:br/>
      </w:r>
      <w:r>
        <w:rPr>
          <w:rFonts w:ascii="Times New Roman"/>
          <w:b w:val="false"/>
          <w:i w:val="false"/>
          <w:color w:val="000000"/>
          <w:sz w:val="28"/>
        </w:rPr>
        <w:t xml:space="preserve">
      өзінің азаматтарына; </w:t>
      </w:r>
      <w:r>
        <w:br/>
      </w:r>
      <w:r>
        <w:rPr>
          <w:rFonts w:ascii="Times New Roman"/>
          <w:b w:val="false"/>
          <w:i w:val="false"/>
          <w:color w:val="000000"/>
          <w:sz w:val="28"/>
        </w:rPr>
        <w:t xml:space="preserve">
      Келісімге қатысушы мемлекеттердің азаматтарына; </w:t>
      </w:r>
      <w:r>
        <w:br/>
      </w:r>
      <w:r>
        <w:rPr>
          <w:rFonts w:ascii="Times New Roman"/>
          <w:b w:val="false"/>
          <w:i w:val="false"/>
          <w:color w:val="000000"/>
          <w:sz w:val="28"/>
        </w:rPr>
        <w:t xml:space="preserve">
      азаматтығы жоқ адамдарға береді.". </w:t>
      </w:r>
    </w:p>
    <w:bookmarkStart w:name="z8" w:id="7"/>
    <w:p>
      <w:pPr>
        <w:spacing w:after="0"/>
        <w:ind w:left="0"/>
        <w:jc w:val="both"/>
      </w:pPr>
      <w:r>
        <w:rPr>
          <w:rFonts w:ascii="Times New Roman"/>
          <w:b w:val="false"/>
          <w:i w:val="false"/>
          <w:color w:val="000000"/>
          <w:sz w:val="28"/>
        </w:rPr>
        <w:t xml:space="preserve">
      2. 7-бап мынадай мазмұндағы екінші абзацпен толықтырылсын: </w:t>
      </w:r>
      <w:r>
        <w:br/>
      </w:r>
      <w:r>
        <w:rPr>
          <w:rFonts w:ascii="Times New Roman"/>
          <w:b w:val="false"/>
          <w:i w:val="false"/>
          <w:color w:val="000000"/>
          <w:sz w:val="28"/>
        </w:rPr>
        <w:t xml:space="preserve">
      "Қалалық және қала маңы жолаушылар көлігінде тегін жүру үшін бұрынғы КСР Одағының немесе Тараптардың тиісті органдары 1992 жылғы 1 қаңтарда қолданыста болған нысан бойынша берген куәлік және ұлттық паспорт негіз болып табылады.". </w:t>
      </w:r>
    </w:p>
    <w:bookmarkEnd w:id="7"/>
    <w:bookmarkStart w:name="z9" w:id="8"/>
    <w:p>
      <w:pPr>
        <w:spacing w:after="0"/>
        <w:ind w:left="0"/>
        <w:jc w:val="left"/>
      </w:pPr>
      <w:r>
        <w:rPr>
          <w:rFonts w:ascii="Times New Roman"/>
          <w:b/>
          <w:i w:val="false"/>
          <w:color w:val="000000"/>
        </w:rPr>
        <w:t xml:space="preserve"> 
2-бап </w:t>
      </w:r>
    </w:p>
    <w:bookmarkEnd w:id="8"/>
    <w:p>
      <w:pPr>
        <w:spacing w:after="0"/>
        <w:ind w:left="0"/>
        <w:jc w:val="both"/>
      </w:pPr>
      <w:r>
        <w:rPr>
          <w:rFonts w:ascii="Times New Roman"/>
          <w:b w:val="false"/>
          <w:i w:val="false"/>
          <w:color w:val="000000"/>
          <w:sz w:val="28"/>
        </w:rPr>
        <w:t xml:space="preserve">      Осы Хаттама Келісімнің ажырамас бөлігі болып табылады және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ал мемлекетішілік рәсімдерді кешірек орындаған Тараптар үшін депозитарийге тиісті хабарламаларды тапсырған күнінен бастап күшіне енеді. </w:t>
      </w:r>
      <w:r>
        <w:br/>
      </w:r>
      <w:r>
        <w:rPr>
          <w:rFonts w:ascii="Times New Roman"/>
          <w:b w:val="false"/>
          <w:i w:val="false"/>
          <w:color w:val="000000"/>
          <w:sz w:val="28"/>
        </w:rPr>
        <w:t xml:space="preserve">
      2008 жылғы "___"___________________ қаласында орыс тілінде бір түпнұсқа данада жасалды. Түпнұсқа данасы Тәуелсіз Мемлекеттер Достастығының Атқарушы комитетінде сақталады, ол оның расталған көшірмесін осы Келісімге қол қойған әрбір мемлекетке жібереді. </w:t>
      </w:r>
    </w:p>
    <w:p>
      <w:pPr>
        <w:spacing w:after="0"/>
        <w:ind w:left="0"/>
        <w:jc w:val="both"/>
      </w:pPr>
      <w:r>
        <w:rPr>
          <w:rFonts w:ascii="Times New Roman"/>
          <w:b w:val="false"/>
          <w:i/>
          <w:color w:val="000000"/>
          <w:sz w:val="28"/>
        </w:rPr>
        <w:t xml:space="preserve">      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Грузия Үкіметі үшін              Түрікменстан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Қырғыз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bookmarkStart w:name="z10" w:id="9"/>
    <w:p>
      <w:pPr>
        <w:spacing w:after="0"/>
        <w:ind w:left="0"/>
        <w:jc w:val="left"/>
      </w:pPr>
      <w:r>
        <w:rPr>
          <w:rFonts w:ascii="Times New Roman"/>
          <w:b/>
          <w:i w:val="false"/>
          <w:color w:val="000000"/>
        </w:rPr>
        <w:t xml:space="preserve"> 
Қазақстан Республикасының ТМД үкіметтерінің басшылары кеңесінің отырысы күн тәртібінің 12-тармағы бойынша ескертпесі </w:t>
      </w:r>
    </w:p>
    <w:bookmarkEnd w:id="9"/>
    <w:p>
      <w:pPr>
        <w:spacing w:after="0"/>
        <w:ind w:left="0"/>
        <w:jc w:val="both"/>
      </w:pPr>
      <w:r>
        <w:rPr>
          <w:rFonts w:ascii="Times New Roman"/>
          <w:b w:val="false"/>
          <w:i w:val="false"/>
          <w:color w:val="000000"/>
          <w:sz w:val="28"/>
        </w:rPr>
        <w:t xml:space="preserve">      2008 жылғы 23 мамыр                           Минск қаласы </w:t>
      </w:r>
    </w:p>
    <w:bookmarkStart w:name="z11" w:id="10"/>
    <w:p>
      <w:pPr>
        <w:spacing w:after="0"/>
        <w:ind w:left="0"/>
        <w:jc w:val="left"/>
      </w:pPr>
      <w:r>
        <w:rPr>
          <w:rFonts w:ascii="Times New Roman"/>
          <w:b/>
          <w:i w:val="false"/>
          <w:color w:val="000000"/>
        </w:rPr>
        <w:t xml:space="preserve"> 
1993 жылғы 12 наурыздағы Ұлы Отан соғысының мүгедектері мен қатысушыларының, сондай-ақ оларға теңестірілген адамдардың жеңілдікті жол жүру құқықтарын өзара тану туралы келісімге өзгерістер мен толықтырулар енгізу туралы хаттама </w:t>
      </w:r>
    </w:p>
    <w:bookmarkEnd w:id="10"/>
    <w:p>
      <w:pPr>
        <w:spacing w:after="0"/>
        <w:ind w:left="0"/>
        <w:jc w:val="both"/>
      </w:pPr>
      <w:r>
        <w:rPr>
          <w:rFonts w:ascii="Times New Roman"/>
          <w:b w:val="false"/>
          <w:i w:val="false"/>
          <w:color w:val="000000"/>
          <w:sz w:val="28"/>
        </w:rPr>
        <w:t xml:space="preserve">      "Қазақстан Республикасы Келісімнің ережелерін осы Хаттамамен Ұлы Отан соғысының мүгедектері мен қатысушыларының, сондай-ақ оларға теңестірілген адамдардың қалалық және қала маңы жолаушылар көлігінде жеңілдікті жол жүру құқықтарын іске асыруға байланысты шығыстарға қатысты өзгерістер мен толықтырулар енгізілетін бөлігінде Қазақстан Республикасының ұлттық заңнамасына сәйкес орындайтын болады".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Ө. Шөкеев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