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61a27" w14:textId="d661a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балалардың қадағалаусыз қалуының профилактикасы және кәмелетке толмағандар арасындағы құқық бұзушылықтардың алдын алу мәселесі бойынша толықтырулар мен өзгерістер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28 мамырдағы N 508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"Қазақстан Республикасының кейбір заңнамалық актілеріне балалардың қадағалаусыз қалуының профилактикасы және кәмелетке толмағандар арасындағы құқық бұзушылықтардың алдын алу мәселесі бойынша толықтырулар мен өзгерістер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К.Мәсімов </w:t>
      </w:r>
    </w:p>
    <w:p>
      <w:pPr>
        <w:spacing w:after="0"/>
        <w:ind w:left="0"/>
        <w:jc w:val="both"/>
      </w:pPr>
      <w:r>
        <w:rPr>
          <w:rFonts w:ascii="Times New Roman"/>
          <w:b w:val="false"/>
          <w:i w:val="false"/>
          <w:color w:val="000000"/>
          <w:sz w:val="28"/>
        </w:rPr>
        <w:t xml:space="preserve">жоба </w:t>
      </w:r>
    </w:p>
    <w:p>
      <w:pPr>
        <w:spacing w:after="0"/>
        <w:ind w:left="0"/>
        <w:jc w:val="both"/>
      </w:pPr>
      <w:r>
        <w:rPr>
          <w:rFonts w:ascii="Times New Roman"/>
          <w:b/>
          <w:i w:val="false"/>
          <w:color w:val="000080"/>
          <w:sz w:val="28"/>
        </w:rPr>
        <w:t xml:space="preserve">Қазақстан Республикасының Заңы </w:t>
      </w:r>
    </w:p>
    <w:p>
      <w:pPr>
        <w:spacing w:after="0"/>
        <w:ind w:left="0"/>
        <w:jc w:val="both"/>
      </w:pPr>
      <w:r>
        <w:rPr>
          <w:rFonts w:ascii="Times New Roman"/>
          <w:b/>
          <w:i w:val="false"/>
          <w:color w:val="000080"/>
          <w:sz w:val="28"/>
        </w:rPr>
        <w:t xml:space="preserve">Қазақстан Республикасының кейбір заңнамалық актілеріне балалардың қадағалаусыз қалуының профилактикасы және кәмелетке толмағандар арасындағы құқық бұзушылықтардың алдын алу мәселесі бойынша толықтырулар мен өзгерістер енгізу туралы </w:t>
      </w:r>
    </w:p>
    <w:p>
      <w:pPr>
        <w:spacing w:after="0"/>
        <w:ind w:left="0"/>
        <w:jc w:val="both"/>
      </w:pPr>
      <w:r>
        <w:rPr>
          <w:rFonts w:ascii="Times New Roman"/>
          <w:b/>
          <w:i w:val="false"/>
          <w:color w:val="000080"/>
          <w:sz w:val="28"/>
        </w:rPr>
        <w:t xml:space="preserve">       1-бап. </w:t>
      </w:r>
      <w:r>
        <w:rPr>
          <w:rFonts w:ascii="Times New Roman"/>
          <w:b w:val="false"/>
          <w:i w:val="false"/>
          <w:color w:val="000000"/>
          <w:sz w:val="28"/>
        </w:rPr>
        <w:t xml:space="preserve"> Қазақстан Республикасының мынадай заңнамалық актілеріне толықтырулар мен өзгерістер енгізілсін: </w:t>
      </w:r>
      <w:r>
        <w:br/>
      </w:r>
      <w:r>
        <w:rPr>
          <w:rFonts w:ascii="Times New Roman"/>
          <w:b w:val="false"/>
          <w:i w:val="false"/>
          <w:color w:val="000000"/>
          <w:sz w:val="28"/>
        </w:rPr>
        <w:t xml:space="preserve">
      1. 2001 жылғы 30 қаңтардағы Қазақстан Республикасының Әкімшілік құқық бұзушылық туралы  </w:t>
      </w:r>
      <w:r>
        <w:rPr>
          <w:rFonts w:ascii="Times New Roman"/>
          <w:b w:val="false"/>
          <w:i w:val="false"/>
          <w:color w:val="000000"/>
          <w:sz w:val="28"/>
        </w:rPr>
        <w:t xml:space="preserve">кодексіне </w:t>
      </w:r>
      <w:r>
        <w:rPr>
          <w:rFonts w:ascii="Times New Roman"/>
          <w:b w:val="false"/>
          <w:i w:val="false"/>
          <w:color w:val="000000"/>
          <w:sz w:val="28"/>
        </w:rPr>
        <w:t xml:space="preserve"> (Қазақстан Республикасы Парламентінің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N 8, 45-құжат; N 10, 52-құжат; N 11, 55-құжат; N 12, 72, 77-құжаттар; N 13, 85, 86-құжаттар; N 15, 92, 95-құжаттар; N 16, 98, 102-құжаттар; N 23, 141-құжат; 2007 ж., N 1, 4-құжат; N 2, 16, 18-құжаттар; N 3, 20, 23-құжаттар; N 4, 28, 33-құжаттар; N 5-6; 40-құжат; N 9, 67-құжат; N 10; 69-құжат; N 12, 88-құжат; N 13, 99-құжат; N 15, 106-құжат; N 16, 131-құжат; N 17, 136, 139, 140-құжаттар; N 18, 143, 144-құжаттар; N 19, 146, 147-құжаттар; N 20, 152-құжат; N 24, 180-құжат): </w:t>
      </w:r>
      <w:r>
        <w:br/>
      </w:r>
      <w:r>
        <w:rPr>
          <w:rFonts w:ascii="Times New Roman"/>
          <w:b w:val="false"/>
          <w:i w:val="false"/>
          <w:color w:val="000000"/>
          <w:sz w:val="28"/>
        </w:rPr>
        <w:t xml:space="preserve">
      1) мынадай мазмұндағы 112-1-баппен толықтырылсын: </w:t>
      </w:r>
      <w:r>
        <w:br/>
      </w:r>
      <w:r>
        <w:rPr>
          <w:rFonts w:ascii="Times New Roman"/>
          <w:b w:val="false"/>
          <w:i w:val="false"/>
          <w:color w:val="000000"/>
          <w:sz w:val="28"/>
        </w:rPr>
        <w:t xml:space="preserve">
      "112-1-бап. Кәмелетке толмағандарды түнгі уақытта ойын-сауық </w:t>
      </w:r>
      <w:r>
        <w:br/>
      </w:r>
      <w:r>
        <w:rPr>
          <w:rFonts w:ascii="Times New Roman"/>
          <w:b w:val="false"/>
          <w:i w:val="false"/>
          <w:color w:val="000000"/>
          <w:sz w:val="28"/>
        </w:rPr>
        <w:t xml:space="preserve">
                  орындарына кіргізу </w:t>
      </w:r>
      <w:r>
        <w:br/>
      </w:r>
      <w:r>
        <w:rPr>
          <w:rFonts w:ascii="Times New Roman"/>
          <w:b w:val="false"/>
          <w:i w:val="false"/>
          <w:color w:val="000000"/>
          <w:sz w:val="28"/>
        </w:rPr>
        <w:t xml:space="preserve">
      1. Кәмелетке толмағандарды заңды өкілінсіз немесе олардың орнындағы адамдарсыз сағат 23.00-ден бастап 6.00-ге дейінгі кезеңде ойын-сауық орындарына кіргізу, - </w:t>
      </w:r>
      <w:r>
        <w:br/>
      </w:r>
      <w:r>
        <w:rPr>
          <w:rFonts w:ascii="Times New Roman"/>
          <w:b w:val="false"/>
          <w:i w:val="false"/>
          <w:color w:val="000000"/>
          <w:sz w:val="28"/>
        </w:rPr>
        <w:t xml:space="preserve">
      ойын-сауық орындарының лауазымды адамдарына - айлық есептік көрсеткіштің бестен онға дейінгі мөлшерінде, жеке кәсіпкерлерге, шағын және орта кәсіпкерлік субъектілері және коммерциялық емес ұйымдар болып табылатын заңды тұлғаларға - жиырма бестен отызға дейінгі мөлшерінде, ірі кәсіпкерлік субъектілері болып табылатын заңды тұлғаларға қырықтан елуге дейінгі мөлшерінде айыппұл салуға әкеп соғады. </w:t>
      </w:r>
      <w:r>
        <w:br/>
      </w: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іс-әрекеттер, - </w:t>
      </w:r>
      <w:r>
        <w:br/>
      </w:r>
      <w:r>
        <w:rPr>
          <w:rFonts w:ascii="Times New Roman"/>
          <w:b w:val="false"/>
          <w:i w:val="false"/>
          <w:color w:val="000000"/>
          <w:sz w:val="28"/>
        </w:rPr>
        <w:t xml:space="preserve">
      ойын-сауық орындарының лауазымды адамдарына қызметін немесе оның жекелеген түрлерін бір айдан екі айға дейін тоқтата тұрып, айлық есептік көрсеткіштің он бестен жиырмаға дейінгі мөлшерінде, жеке кәсіпкерлерге, шағын және орта кәсіпкерлік субъектілері және коммерциялық емес ұйымдар болып табылатын заңды тұлғаларға қырықтан елуге дейінгі мөлшерінде, ірі кәсіпкерлік субъектілері болып табылатын заңды тұлғаларға сексеннен жүзге дейінгі мөлшерінде айыппұл салуға әкеп соғады."; </w:t>
      </w:r>
      <w:r>
        <w:br/>
      </w:r>
      <w:r>
        <w:rPr>
          <w:rFonts w:ascii="Times New Roman"/>
          <w:b w:val="false"/>
          <w:i w:val="false"/>
          <w:color w:val="000000"/>
          <w:sz w:val="28"/>
        </w:rPr>
        <w:t xml:space="preserve">
      2) 336-баптың тақырыбындағы, бірінші және үшінші бөліктеріндегі "спирт ішімдіктерін" деген сөздер "алкогольдік ішімдіктерді" деген сөздермен ауыстырылсын; </w:t>
      </w:r>
      <w:r>
        <w:br/>
      </w:r>
      <w:r>
        <w:rPr>
          <w:rFonts w:ascii="Times New Roman"/>
          <w:b w:val="false"/>
          <w:i w:val="false"/>
          <w:color w:val="000000"/>
          <w:sz w:val="28"/>
        </w:rPr>
        <w:t xml:space="preserve">
      3) мынадай мазмұндағы 336-3-баппен толықтырылсын: </w:t>
      </w:r>
      <w:r>
        <w:br/>
      </w:r>
      <w:r>
        <w:rPr>
          <w:rFonts w:ascii="Times New Roman"/>
          <w:b w:val="false"/>
          <w:i w:val="false"/>
          <w:color w:val="000000"/>
          <w:sz w:val="28"/>
        </w:rPr>
        <w:t xml:space="preserve">
      "336-3-бап. Кәмелетке толмағандардың түнгі уақытта ойын-сауық </w:t>
      </w:r>
      <w:r>
        <w:br/>
      </w:r>
      <w:r>
        <w:rPr>
          <w:rFonts w:ascii="Times New Roman"/>
          <w:b w:val="false"/>
          <w:i w:val="false"/>
          <w:color w:val="000000"/>
          <w:sz w:val="28"/>
        </w:rPr>
        <w:t xml:space="preserve">
                  орындарында болуы </w:t>
      </w:r>
      <w:r>
        <w:br/>
      </w:r>
      <w:r>
        <w:rPr>
          <w:rFonts w:ascii="Times New Roman"/>
          <w:b w:val="false"/>
          <w:i w:val="false"/>
          <w:color w:val="000000"/>
          <w:sz w:val="28"/>
        </w:rPr>
        <w:t xml:space="preserve">
      1. Заңды өкілінсіз немесе олардың орнындағы адамдарсыз кәмелетке толмағандардың сағат 23.00-ден бастап 6.00-ге дейін ойын-сауық орындарында болуы, - </w:t>
      </w:r>
      <w:r>
        <w:br/>
      </w:r>
      <w:r>
        <w:rPr>
          <w:rFonts w:ascii="Times New Roman"/>
          <w:b w:val="false"/>
          <w:i w:val="false"/>
          <w:color w:val="000000"/>
          <w:sz w:val="28"/>
        </w:rPr>
        <w:t xml:space="preserve">
      заңды өкілдеріне немесе олардың орнындағы адамдарға ескерту жасауға әкеп соғады. </w:t>
      </w:r>
      <w:r>
        <w:br/>
      </w:r>
      <w:r>
        <w:rPr>
          <w:rFonts w:ascii="Times New Roman"/>
          <w:b w:val="false"/>
          <w:i w:val="false"/>
          <w:color w:val="000000"/>
          <w:sz w:val="28"/>
        </w:rPr>
        <w:t xml:space="preserve">
      2. Осы баптың бірінші бөлігінде көзделген әкімшілік жаза қолданылғаннан кейін қайталап жасалған іс-әрекеттер, - </w:t>
      </w:r>
      <w:r>
        <w:br/>
      </w:r>
      <w:r>
        <w:rPr>
          <w:rFonts w:ascii="Times New Roman"/>
          <w:b w:val="false"/>
          <w:i w:val="false"/>
          <w:color w:val="000000"/>
          <w:sz w:val="28"/>
        </w:rPr>
        <w:t xml:space="preserve">
      заңды өкілдеріне немесе олардың орнындағы адамдарға айлық есептік көрсеткіштің бестен онға дейінгі мөлшерінде айыппұл салуға әкеп соғады."; </w:t>
      </w:r>
      <w:r>
        <w:br/>
      </w:r>
      <w:r>
        <w:rPr>
          <w:rFonts w:ascii="Times New Roman"/>
          <w:b w:val="false"/>
          <w:i w:val="false"/>
          <w:color w:val="000000"/>
          <w:sz w:val="28"/>
        </w:rPr>
        <w:t xml:space="preserve">
      4) 541-баптың бірінші бөлігінде: </w:t>
      </w:r>
      <w:r>
        <w:br/>
      </w:r>
      <w:r>
        <w:rPr>
          <w:rFonts w:ascii="Times New Roman"/>
          <w:b w:val="false"/>
          <w:i w:val="false"/>
          <w:color w:val="000000"/>
          <w:sz w:val="28"/>
        </w:rPr>
        <w:t xml:space="preserve">
      "95-112," деген сандардан кейін "112-1," деген сандармен толықтырылсын; </w:t>
      </w:r>
      <w:r>
        <w:br/>
      </w:r>
      <w:r>
        <w:rPr>
          <w:rFonts w:ascii="Times New Roman"/>
          <w:b w:val="false"/>
          <w:i w:val="false"/>
          <w:color w:val="000000"/>
          <w:sz w:val="28"/>
        </w:rPr>
        <w:t xml:space="preserve">
      "336-1 (үшінші бөлігінде)," деген сөздерден кейін "336-3 (екінші бөлігінде)," деген сөздермен толықтырылсын; </w:t>
      </w:r>
      <w:r>
        <w:br/>
      </w:r>
      <w:r>
        <w:rPr>
          <w:rFonts w:ascii="Times New Roman"/>
          <w:b w:val="false"/>
          <w:i w:val="false"/>
          <w:color w:val="000000"/>
          <w:sz w:val="28"/>
        </w:rPr>
        <w:t xml:space="preserve">
      5) 543-бапта: </w:t>
      </w:r>
      <w:r>
        <w:br/>
      </w:r>
      <w:r>
        <w:rPr>
          <w:rFonts w:ascii="Times New Roman"/>
          <w:b w:val="false"/>
          <w:i w:val="false"/>
          <w:color w:val="000000"/>
          <w:sz w:val="28"/>
        </w:rPr>
        <w:t xml:space="preserve">
      бірінші бөлігінде "336-2," деген сандардан кейін "336-3 (бірінші бөлігінде)," деген сөздермен толықтырылсын; </w:t>
      </w:r>
      <w:r>
        <w:br/>
      </w:r>
      <w:r>
        <w:rPr>
          <w:rFonts w:ascii="Times New Roman"/>
          <w:b w:val="false"/>
          <w:i w:val="false"/>
          <w:color w:val="000000"/>
          <w:sz w:val="28"/>
        </w:rPr>
        <w:t xml:space="preserve">
      екінші бөлігінде: </w:t>
      </w:r>
      <w:r>
        <w:br/>
      </w:r>
      <w:r>
        <w:rPr>
          <w:rFonts w:ascii="Times New Roman"/>
          <w:b w:val="false"/>
          <w:i w:val="false"/>
          <w:color w:val="000000"/>
          <w:sz w:val="28"/>
        </w:rPr>
        <w:t xml:space="preserve">
      4) тармақшадағы "336-1 (бірінші және екінші бөліктерінде)," деген сөздерден кейін "336-3 (бірінші бөлігінде)," деген сөздермен толықтырылсын; </w:t>
      </w:r>
      <w:r>
        <w:br/>
      </w:r>
      <w:r>
        <w:rPr>
          <w:rFonts w:ascii="Times New Roman"/>
          <w:b w:val="false"/>
          <w:i w:val="false"/>
          <w:color w:val="000000"/>
          <w:sz w:val="28"/>
        </w:rPr>
        <w:t xml:space="preserve">
      9) тармақшадағы "336 (бірінші және екінші бөліктерінде)," деген сөздерден кейін "336-3 (бірінші бөлігінде)," деген сөздермен толықтырылсын; </w:t>
      </w:r>
      <w:r>
        <w:br/>
      </w:r>
      <w:r>
        <w:rPr>
          <w:rFonts w:ascii="Times New Roman"/>
          <w:b w:val="false"/>
          <w:i w:val="false"/>
          <w:color w:val="000000"/>
          <w:sz w:val="28"/>
        </w:rPr>
        <w:t xml:space="preserve">
      6) 636-баптың бірінші бөлігі 1) тармақшасының екінші абзацында: </w:t>
      </w:r>
      <w:r>
        <w:br/>
      </w:r>
      <w:r>
        <w:rPr>
          <w:rFonts w:ascii="Times New Roman"/>
          <w:b w:val="false"/>
          <w:i w:val="false"/>
          <w:color w:val="000000"/>
          <w:sz w:val="28"/>
        </w:rPr>
        <w:t xml:space="preserve">
      "112," деген сандардан кейін "112-1," деген сандармен толықтырылсын; </w:t>
      </w:r>
      <w:r>
        <w:br/>
      </w:r>
      <w:r>
        <w:rPr>
          <w:rFonts w:ascii="Times New Roman"/>
          <w:b w:val="false"/>
          <w:i w:val="false"/>
          <w:color w:val="000000"/>
          <w:sz w:val="28"/>
        </w:rPr>
        <w:t xml:space="preserve">
      "336-1 (үшінші бөлігі)," деген сөздерден кейін "336-3" (екінші бөлігінде)," деген сөздермен толықтырылсын. </w:t>
      </w:r>
      <w:r>
        <w:br/>
      </w:r>
      <w:r>
        <w:rPr>
          <w:rFonts w:ascii="Times New Roman"/>
          <w:b w:val="false"/>
          <w:i w:val="false"/>
          <w:color w:val="000000"/>
          <w:sz w:val="28"/>
        </w:rPr>
        <w:t xml:space="preserve">
      2. "Қазақстан Республикасындағы баланың құқықтары туралы" 2002 жылғы 8 тамыздағы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Парламентінің Жаршысы, 2002 ж., N 17, 154-құжат; 2004 ж., N 23, 142-құжат; 2005 ж., N 7-8, 19-құжат; 2006 ж., N 3, 22-құжат; 2007 ж., N 9, 67-құжат; N 20, 152-құжат): </w:t>
      </w:r>
      <w:r>
        <w:br/>
      </w:r>
      <w:r>
        <w:rPr>
          <w:rFonts w:ascii="Times New Roman"/>
          <w:b w:val="false"/>
          <w:i w:val="false"/>
          <w:color w:val="000000"/>
          <w:sz w:val="28"/>
        </w:rPr>
        <w:t xml:space="preserve">
      36-бап мынадай мазмұндағы 4-тармақпен толықтырылсын: </w:t>
      </w:r>
      <w:r>
        <w:br/>
      </w:r>
      <w:r>
        <w:rPr>
          <w:rFonts w:ascii="Times New Roman"/>
          <w:b w:val="false"/>
          <w:i w:val="false"/>
          <w:color w:val="000000"/>
          <w:sz w:val="28"/>
        </w:rPr>
        <w:t xml:space="preserve">
      "4. Баланың заңды өкілінсіз немесе олардың орнындағы адамдарсыз сағат 23.00-ден бастап 6.00-ге дейін ойын-сауық ұйымдарында болуына, сондай-ақ заңды өкілінсіз немесе олардың орнындағы адамдарсыз кәмелетке толмағандарды көрсетілген уақытта онда кіргізуге тыйым салынады.". </w:t>
      </w:r>
      <w:r>
        <w:br/>
      </w:r>
      <w:r>
        <w:rPr>
          <w:rFonts w:ascii="Times New Roman"/>
          <w:b w:val="false"/>
          <w:i w:val="false"/>
          <w:color w:val="000000"/>
          <w:sz w:val="28"/>
        </w:rPr>
        <w:t xml:space="preserve">
      3. "Кәмелетке толмағандар арасындағы құқық бұзушылықтардың профилактикасы мен балалардың қадағалаусыз және панасыз қалуының алдын алу туралы" 2004 жылғы 9 шілдедегі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Парламентінің Жаршысы, 2004 ж., N 18, 105-құжат; 2007 ж., N 9, 67-құжат; N 20, 67-құжат): </w:t>
      </w:r>
      <w:r>
        <w:br/>
      </w:r>
      <w:r>
        <w:rPr>
          <w:rFonts w:ascii="Times New Roman"/>
          <w:b w:val="false"/>
          <w:i w:val="false"/>
          <w:color w:val="000000"/>
          <w:sz w:val="28"/>
        </w:rPr>
        <w:t xml:space="preserve">
      1) 1-бап мынадай редакцияда жазылсын: </w:t>
      </w:r>
      <w:r>
        <w:br/>
      </w:r>
      <w:r>
        <w:rPr>
          <w:rFonts w:ascii="Times New Roman"/>
          <w:b w:val="false"/>
          <w:i w:val="false"/>
          <w:color w:val="000000"/>
          <w:sz w:val="28"/>
        </w:rPr>
        <w:t xml:space="preserve">
      "1-бап. Осы Заңда пайдаланылатын негізгі ұғымдар </w:t>
      </w:r>
      <w:r>
        <w:br/>
      </w:r>
      <w:r>
        <w:rPr>
          <w:rFonts w:ascii="Times New Roman"/>
          <w:b w:val="false"/>
          <w:i w:val="false"/>
          <w:color w:val="000000"/>
          <w:sz w:val="28"/>
        </w:rPr>
        <w:t xml:space="preserve">
      Осы Заңда мынадай негізгі ұғымдар пайдаланылады: </w:t>
      </w:r>
      <w:r>
        <w:br/>
      </w:r>
      <w:r>
        <w:rPr>
          <w:rFonts w:ascii="Times New Roman"/>
          <w:b w:val="false"/>
          <w:i w:val="false"/>
          <w:color w:val="000000"/>
          <w:sz w:val="28"/>
        </w:rPr>
        <w:t xml:space="preserve">
      1) әлеуметтік оңалту - кәмелетке толмағандар арасындағы құқық бұзушылықтар, қадағалаусыз және панасыз қалудың профилактикасы жүйесінің органдары мен мекемелері жүзеге асыратын өмірде қиын жағдайға душар болған кәмелетке толмағандарды құқықтық, әлеуметтік, табиғи, психикалық, педагогикалық, моральдық және (немесе) материалдық тұрғыда қалпына келтіруге бағытталған шаралар кешені; </w:t>
      </w:r>
      <w:r>
        <w:br/>
      </w:r>
      <w:r>
        <w:rPr>
          <w:rFonts w:ascii="Times New Roman"/>
          <w:b w:val="false"/>
          <w:i w:val="false"/>
          <w:color w:val="000000"/>
          <w:sz w:val="28"/>
        </w:rPr>
        <w:t xml:space="preserve">
      2) жеке профилактикалық жұмыс - мемлекеттік органдардың, қоғамдық бірлестіктердің, ұйымдардың, азаматтардың өмірде қиын жағдайға душар болған кәмелетке толмағандар мен тұрмысы қолайсыз отбасыларды, сондай-ақ кәмелетке толмағандарды құқық бұзушылықтар немесе қоғамға жат іс-әрекеттер жасауға тартатын өзге де адамдарды уақтылы анықтау, оларды әлеуметтік оңалту және (немесе) олардың құқық бұзушылықтар жасауының алдын алу жөніндегі қызметі; </w:t>
      </w:r>
      <w:r>
        <w:br/>
      </w:r>
      <w:r>
        <w:rPr>
          <w:rFonts w:ascii="Times New Roman"/>
          <w:b w:val="false"/>
          <w:i w:val="false"/>
          <w:color w:val="000000"/>
          <w:sz w:val="28"/>
        </w:rPr>
        <w:t xml:space="preserve">
      3) кәмелетке толмағандар арасындағы құқық бұзушылықтардың профилактикасы мен балалардың қадағалаусыз және панасыз қалуының алдын алу (бұдан әрі - кәмелетке толмағандар арасындағы құқық бұзушылықтардың, қадағалаусыз және панасыз қалудың алдын алу) - кәмелетке толмағандар арасындағы құқық бұзушылықтардың, қадағалаусыз, панасыз қалудың және қоғамға жат іс-әрекеттердің алдын алуға, оларға ықпал ететін себептер мен жағдайларды анықтауға және жоюға бағытталған, кәмелетке толмағандарды тәрбиелеу, оқыту немесе бағып-күту жөніндегі міндеттерін орындамайтын не олардың мінез-құлқына теріс әсер ететін ата-аналарымен немесе басқа да заңды өкілдерімен, сондай-ақ кәмелетке толмағандарды құқық бұзушылықтар немесе қоғамға жат іс-әрекеттер жасауға тартатын өзге де адамдармен жеке профилактикалық жұмыстар жиынтығын жүзеге асыратын құқықтық, педагогикалық, медициналық және өзге де шаралар жүйесі; </w:t>
      </w:r>
      <w:r>
        <w:br/>
      </w:r>
      <w:r>
        <w:rPr>
          <w:rFonts w:ascii="Times New Roman"/>
          <w:b w:val="false"/>
          <w:i w:val="false"/>
          <w:color w:val="000000"/>
          <w:sz w:val="28"/>
        </w:rPr>
        <w:t xml:space="preserve">
      4) кәмелетке толмағанды бағып-күту - кәмелетке толмағанның ата-анасының немесе өзге де заңды өкілдерінің өз қаржылық мүмкіндіктері мен қабілеттерінің шегінде оның салауатты дамуы, оның мүліктік және мүліктік емес құқықтары мен мүдделерін және мемлекеттік ең төмен әлеуметтік стандарттарын қорғау үшін жағдай жасауы; </w:t>
      </w:r>
      <w:r>
        <w:br/>
      </w:r>
      <w:r>
        <w:rPr>
          <w:rFonts w:ascii="Times New Roman"/>
          <w:b w:val="false"/>
          <w:i w:val="false"/>
          <w:color w:val="000000"/>
          <w:sz w:val="28"/>
        </w:rPr>
        <w:t xml:space="preserve">
      5) кәмелетке толмағанды тәрбиелеу - балаға қоғамда қалыптасқан және оның рухани, табиғи, имандылық, психикалық, мәдени, зияткерлік дамуына және әлеуметтік ортаның теріс ықпалынан қорғауға бағытталған мінез-құлық ережелері мен нормаларын дарыту жөніндегі ата-анасының немесе өзге де заңды өкілдерінің тарапынан оған әсер ететін үздіксіз процесс; </w:t>
      </w:r>
      <w:r>
        <w:br/>
      </w:r>
      <w:r>
        <w:rPr>
          <w:rFonts w:ascii="Times New Roman"/>
          <w:b w:val="false"/>
          <w:i w:val="false"/>
          <w:color w:val="000000"/>
          <w:sz w:val="28"/>
        </w:rPr>
        <w:t xml:space="preserve">
      6) қадағалаусыз қалған бала - ата-анасының немесе олардың заңды өкілдерінің, сондай-ақ педагогтардың, тәрбиешілердің және кәмелетке толмағандарды қадағалауды жүзеге асыруға міндетті басқа да оқыту, тәрбиелеу және өзге мекемелер қызметкерлерінің тарапынан оны тәрбиелеу, оқыту және (немесе) бағып-күту жөніндегі міндеттерді орындамауы немесе тиісінше орындамауы салдарынан не оның үйден немесе баланың құқықтар қорғау жөніндегі функцияларды жүзеге асыратын ұйымдардан өз еркімен кетуі салдарынан мінез-құлқына бақылау болмаған кәмелетке толмаған бала; </w:t>
      </w:r>
      <w:r>
        <w:br/>
      </w:r>
      <w:r>
        <w:rPr>
          <w:rFonts w:ascii="Times New Roman"/>
          <w:b w:val="false"/>
          <w:i w:val="false"/>
          <w:color w:val="000000"/>
          <w:sz w:val="28"/>
        </w:rPr>
        <w:t xml:space="preserve">
      7) қадағалаусыз қалу - кәмелетке толмағандардың құқық бұзушылықтар жасауына ықпал ететін, олардың мінез-құлқы мен тұрмыс жағдайына тиісінше бақылаудың жоқтығымен сипатталатын әлеуметтік құбылыс; </w:t>
      </w:r>
      <w:r>
        <w:br/>
      </w:r>
      <w:r>
        <w:rPr>
          <w:rFonts w:ascii="Times New Roman"/>
          <w:b w:val="false"/>
          <w:i w:val="false"/>
          <w:color w:val="000000"/>
          <w:sz w:val="28"/>
        </w:rPr>
        <w:t xml:space="preserve">
      8) өмірде қиын жағдайға душар болған балалар - қалыптасқан жағдайлардың салдарынан тіршілік әрекеті бұзылған және осы жағдайларды өз бетінше немесе отбасының көмегімен жеңе алмайтын балалар; </w:t>
      </w:r>
      <w:r>
        <w:br/>
      </w:r>
      <w:r>
        <w:rPr>
          <w:rFonts w:ascii="Times New Roman"/>
          <w:b w:val="false"/>
          <w:i w:val="false"/>
          <w:color w:val="000000"/>
          <w:sz w:val="28"/>
        </w:rPr>
        <w:t xml:space="preserve">
      9) панасыз қалған бала - тұрғылықты жері жоқ қадағалаусыз қалған бала; </w:t>
      </w:r>
      <w:r>
        <w:br/>
      </w:r>
      <w:r>
        <w:rPr>
          <w:rFonts w:ascii="Times New Roman"/>
          <w:b w:val="false"/>
          <w:i w:val="false"/>
          <w:color w:val="000000"/>
          <w:sz w:val="28"/>
        </w:rPr>
        <w:t xml:space="preserve">
      10) тұрмысы қолайсыз отбасы - кәмелетке толмағандардың ата-анасы немесе заңды өкілдері оларды тәрбиелеу, оқыту, бағып-күту жөніндегі өз міндеттерін орындамайтын және (немесе) олардың мінез-құлқына теріс әсер ететін отбасы."; </w:t>
      </w:r>
      <w:r>
        <w:br/>
      </w:r>
      <w:r>
        <w:rPr>
          <w:rFonts w:ascii="Times New Roman"/>
          <w:b w:val="false"/>
          <w:i w:val="false"/>
          <w:color w:val="000000"/>
          <w:sz w:val="28"/>
        </w:rPr>
        <w:t xml:space="preserve">
      2) 19-баптың 2-тармағы "оларға" деген сөзден кейін ", сондай-ақ кәмелетке толмағандарды құқық бұзушылықтар немесе қоғамға жат іс-әрекеттер жасауға тартатын өзге де адамдар" деген сөздермен толықтырылсын; </w:t>
      </w:r>
      <w:r>
        <w:br/>
      </w:r>
      <w:r>
        <w:rPr>
          <w:rFonts w:ascii="Times New Roman"/>
          <w:b w:val="false"/>
          <w:i w:val="false"/>
          <w:color w:val="000000"/>
          <w:sz w:val="28"/>
        </w:rPr>
        <w:t xml:space="preserve">
      3) 20-бапта: </w:t>
      </w:r>
      <w:r>
        <w:br/>
      </w:r>
      <w:r>
        <w:rPr>
          <w:rFonts w:ascii="Times New Roman"/>
          <w:b w:val="false"/>
          <w:i w:val="false"/>
          <w:color w:val="000000"/>
          <w:sz w:val="28"/>
        </w:rPr>
        <w:t xml:space="preserve">
      2) тармақшадағы "прокурордың," деген сөзден кейін "тергеушінің," деген сөзбен толықтырылсын; </w:t>
      </w:r>
      <w:r>
        <w:br/>
      </w:r>
      <w:r>
        <w:rPr>
          <w:rFonts w:ascii="Times New Roman"/>
          <w:b w:val="false"/>
          <w:i w:val="false"/>
          <w:color w:val="000000"/>
          <w:sz w:val="28"/>
        </w:rPr>
        <w:t xml:space="preserve">
      4) тармақшадағы "заңды өкілдеріне" деген сөздерден кейін ", сондай-ақ кәмелетке толмағандарды құқық бұзушылықтар немесе қоғамға жат іс-әрекеттер жасауға тартатын өзге де адамдарға" деген сөздермен толықтырылсын; </w:t>
      </w:r>
      <w:r>
        <w:br/>
      </w:r>
      <w:r>
        <w:rPr>
          <w:rFonts w:ascii="Times New Roman"/>
          <w:b w:val="false"/>
          <w:i w:val="false"/>
          <w:color w:val="000000"/>
          <w:sz w:val="28"/>
        </w:rPr>
        <w:t xml:space="preserve">
      4) 21-баптағы "заңды өкілдеріне" деген сөздерден кейін ", сондай-ақ кәмелетке толмағандарды құқық бұзушылықтар немесе қоғамға жат іс-әрекеттер жасауға тартатын өзге де адамдарға" деген сөздермен толықтырылсын; </w:t>
      </w:r>
      <w:r>
        <w:br/>
      </w:r>
      <w:r>
        <w:rPr>
          <w:rFonts w:ascii="Times New Roman"/>
          <w:b w:val="false"/>
          <w:i w:val="false"/>
          <w:color w:val="000000"/>
          <w:sz w:val="28"/>
        </w:rPr>
        <w:t xml:space="preserve">
      5) 22-баптың 1-тармағындағы "заңды өкілдері" деген сөздерден кейін ", сондай-ақ өзге де адамдар" деген сөздермен толықтырылсын. </w:t>
      </w:r>
      <w:r>
        <w:br/>
      </w:r>
      <w:r>
        <w:rPr>
          <w:rFonts w:ascii="Times New Roman"/>
          <w:b w:val="false"/>
          <w:i w:val="false"/>
          <w:color w:val="000000"/>
          <w:sz w:val="28"/>
        </w:rPr>
        <w:t>
</w:t>
      </w:r>
      <w:r>
        <w:rPr>
          <w:rFonts w:ascii="Times New Roman"/>
          <w:b/>
          <w:i w:val="false"/>
          <w:color w:val="000080"/>
          <w:sz w:val="28"/>
        </w:rPr>
        <w:t xml:space="preserve">       2-бап. </w:t>
      </w:r>
      <w:r>
        <w:rPr>
          <w:rFonts w:ascii="Times New Roman"/>
          <w:b w:val="false"/>
          <w:i w:val="false"/>
          <w:color w:val="000000"/>
          <w:sz w:val="28"/>
        </w:rPr>
        <w:t xml:space="preserve"> Осы Заң ресми жарияланған күнінен бастап күнтізбелік он күн өткен кейін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