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67e5" w14:textId="4ba6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 Медиа" ұлттық ақпараттық холдингі", "Парасат" ұлттық ғылыми-технологиялық холдингі", "Зерде" ұлттық инфокоммуникация холдингі" акционерлік қоғамдарын құру туралы</w:t>
      </w:r>
    </w:p>
    <w:p>
      <w:pPr>
        <w:spacing w:after="0"/>
        <w:ind w:left="0"/>
        <w:jc w:val="both"/>
      </w:pPr>
      <w:r>
        <w:rPr>
          <w:rFonts w:ascii="Times New Roman"/>
          <w:b w:val="false"/>
          <w:i w:val="false"/>
          <w:color w:val="000000"/>
          <w:sz w:val="28"/>
        </w:rPr>
        <w:t>Қазақстан Республикасы Үкіметінің 2008 жылғы 3 шілдедегі N 668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"Самғау" ұлттық ғылыми-технологиялық холдингі" акционерлік қоғамы (бұдан әрі - "Самғау" АҚ) "Арна Медиа" ұлттық ақпараттық холдингі" (бұдан әрі - "Арна Медиа" АҚ), "Парасат" ұлттық ғылыми-технологиялық холдингі" (бұдан әрі - "Парасат" АҚ), "Зерде" ұлттық инфокоммуникация холдингі" (бұдан әрі - "Зерде" АҚ) </w:t>
      </w:r>
      <w:r>
        <w:rPr>
          <w:rFonts w:ascii="Times New Roman"/>
          <w:b w:val="false"/>
          <w:i w:val="false"/>
          <w:color w:val="000000"/>
          <w:sz w:val="28"/>
        </w:rPr>
        <w:t>акционерлік қоғамдарына</w:t>
      </w:r>
      <w:r>
        <w:rPr>
          <w:rFonts w:ascii="Times New Roman"/>
          <w:b w:val="false"/>
          <w:i w:val="false"/>
          <w:color w:val="000000"/>
          <w:sz w:val="28"/>
        </w:rPr>
        <w:t xml:space="preserve"> бөлу нысанында қайта ұйымдастырылсын. </w:t>
      </w:r>
      <w:r>
        <w:rPr>
          <w:rFonts w:ascii="Times New Roman"/>
          <w:b w:val="false"/>
          <w:i w:val="false"/>
          <w:color w:val="000000"/>
          <w:sz w:val="28"/>
        </w:rPr>
        <w:t>P081102</w:t>
      </w:r>
      <w:r>
        <w:rPr>
          <w:rFonts w:ascii="Times New Roman"/>
          <w:b w:val="false"/>
          <w:i w:val="false"/>
          <w:color w:val="000000"/>
          <w:sz w:val="28"/>
        </w:rPr>
        <w:t>,</w:t>
      </w:r>
      <w:r>
        <w:rPr>
          <w:rFonts w:ascii="Times New Roman"/>
          <w:b w:val="false"/>
          <w:i w:val="false"/>
          <w:color w:val="000000"/>
          <w:sz w:val="28"/>
        </w:rPr>
        <w:t>P080980</w:t>
      </w:r>
      <w:r>
        <w:rPr>
          <w:rFonts w:ascii="Times New Roman"/>
          <w:b w:val="false"/>
          <w:i w:val="false"/>
          <w:color w:val="000000"/>
          <w:sz w:val="28"/>
        </w:rPr>
        <w:t>,</w:t>
      </w:r>
      <w:r>
        <w:rPr>
          <w:rFonts w:ascii="Times New Roman"/>
          <w:b w:val="false"/>
          <w:i w:val="false"/>
          <w:color w:val="000000"/>
          <w:sz w:val="28"/>
        </w:rPr>
        <w:t>.P101061</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акцияларының пакеттері (қатысу үлестері) "Арна Медиа" АҚ-ның, "Парасат" АҚ-ның, "Зерде" АҚ-ның орналастырылатын акцияларына ақы төлеуге берілетін заңды тұлғалар - "Самғау" АҚ еншілес және тәуелді ұйымдарының </w:t>
      </w:r>
      <w:r>
        <w:rPr>
          <w:rFonts w:ascii="Times New Roman"/>
          <w:b w:val="false"/>
          <w:i w:val="false"/>
          <w:color w:val="000000"/>
          <w:sz w:val="28"/>
        </w:rPr>
        <w:t>тізбесі</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2) акцияларының мемлекеттік пакеттері (қатысу үлестері) "Арна Медиа" АҚ-ның және "Парасат" АҚ-ның, "Зерде" АҚ-ның орналастырылатын акцияларына ақы төлеуге берілетін заңды тұлғалардың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4"/>
    <w:bookmarkStart w:name="z6" w:id="5"/>
    <w:p>
      <w:pPr>
        <w:spacing w:after="0"/>
        <w:ind w:left="0"/>
        <w:jc w:val="both"/>
      </w:pPr>
      <w:r>
        <w:rPr>
          <w:rFonts w:ascii="Times New Roman"/>
          <w:b w:val="false"/>
          <w:i w:val="false"/>
          <w:color w:val="000000"/>
          <w:sz w:val="28"/>
        </w:rPr>
        <w:t xml:space="preserve">
      3. Қызметінің негізгі мәні мыналар болып белгіленсін: </w:t>
      </w:r>
    </w:p>
    <w:bookmarkEnd w:id="5"/>
    <w:bookmarkStart w:name="z7" w:id="6"/>
    <w:p>
      <w:pPr>
        <w:spacing w:after="0"/>
        <w:ind w:left="0"/>
        <w:jc w:val="both"/>
      </w:pPr>
      <w:r>
        <w:rPr>
          <w:rFonts w:ascii="Times New Roman"/>
          <w:b w:val="false"/>
          <w:i w:val="false"/>
          <w:color w:val="000000"/>
          <w:sz w:val="28"/>
        </w:rPr>
        <w:t xml:space="preserve">
      1) "Арна Медиа" АҚ - акцияларының пакеттері (қатысу үлестері) Қазақстан Республикасының ақпараттық кеңістігінің бәсекеге қабілеттілігін арттыру үшін қолайлы жағдай жасау мақсатында "Арна Медиа" АҚ-ның орналастырылатын акцияларына ақы төлеуге берілетін заңды тұлғаларды тиімді басқару; </w:t>
      </w:r>
    </w:p>
    <w:bookmarkEnd w:id="6"/>
    <w:bookmarkStart w:name="z8" w:id="7"/>
    <w:p>
      <w:pPr>
        <w:spacing w:after="0"/>
        <w:ind w:left="0"/>
        <w:jc w:val="both"/>
      </w:pPr>
      <w:r>
        <w:rPr>
          <w:rFonts w:ascii="Times New Roman"/>
          <w:b w:val="false"/>
          <w:i w:val="false"/>
          <w:color w:val="000000"/>
          <w:sz w:val="28"/>
        </w:rPr>
        <w:t xml:space="preserve">
      2) "Парасат" АҚ - Қазақстан Республикасын ғылыми-технологиялық дамыту үшін қолайлы жағдай жасау мақсатында "Парасат" АҚ-ның орналастырылатын акцияларына ақы төлеуге берілетін заңды тұлғаларды тиімді басқару; </w:t>
      </w:r>
    </w:p>
    <w:bookmarkEnd w:id="7"/>
    <w:bookmarkStart w:name="z9" w:id="8"/>
    <w:p>
      <w:pPr>
        <w:spacing w:after="0"/>
        <w:ind w:left="0"/>
        <w:jc w:val="both"/>
      </w:pPr>
      <w:r>
        <w:rPr>
          <w:rFonts w:ascii="Times New Roman"/>
          <w:b w:val="false"/>
          <w:i w:val="false"/>
          <w:color w:val="000000"/>
          <w:sz w:val="28"/>
        </w:rPr>
        <w:t xml:space="preserve">
      3) "Зерде" АҚ - акцияларының пакеттері (қатысу үлестері) инфокоммуникациялық саланың бәсекеге қабілеттілігін және экономикалық тиімділігін арттыру үшін қолайлы жағдай жасау, инфокоммуникациялық ресурстар мен стандарттарды дамыту, инфокоммуникациялар саласындағы инвестициялық және инновациялық белсенділікті ынталандыру мақсатында "Зерде" АҚ-ның орналастырылатын акцияларына ақы төлеуге берілетін заңды тұлғаларды тиімді басқару. </w:t>
      </w:r>
    </w:p>
    <w:bookmarkEnd w:id="8"/>
    <w:bookmarkStart w:name="z10" w:id="9"/>
    <w:p>
      <w:pPr>
        <w:spacing w:after="0"/>
        <w:ind w:left="0"/>
        <w:jc w:val="both"/>
      </w:pPr>
      <w:r>
        <w:rPr>
          <w:rFonts w:ascii="Times New Roman"/>
          <w:b w:val="false"/>
          <w:i w:val="false"/>
          <w:color w:val="000000"/>
          <w:sz w:val="28"/>
        </w:rPr>
        <w:t xml:space="preserve">
      4. Қазақстан Республикасы Қаржы министрлігінің Мемлекеттік мүлік және жекешелендіру комитеті заңнамада белгіленген тәртіппен акциялардың мемлекеттік пакеттеріне иелік ету және пайдалану құқығын: </w:t>
      </w:r>
      <w:r>
        <w:rPr>
          <w:rFonts w:ascii="Times New Roman"/>
          <w:b w:val="false"/>
          <w:i w:val="false"/>
          <w:color w:val="000000"/>
          <w:sz w:val="28"/>
        </w:rPr>
        <w:t>P990659 қараңыз</w:t>
      </w:r>
    </w:p>
    <w:bookmarkEnd w:id="9"/>
    <w:bookmarkStart w:name="z11" w:id="10"/>
    <w:p>
      <w:pPr>
        <w:spacing w:after="0"/>
        <w:ind w:left="0"/>
        <w:jc w:val="both"/>
      </w:pPr>
      <w:r>
        <w:rPr>
          <w:rFonts w:ascii="Times New Roman"/>
          <w:b w:val="false"/>
          <w:i w:val="false"/>
          <w:color w:val="000000"/>
          <w:sz w:val="28"/>
        </w:rPr>
        <w:t xml:space="preserve">
      1) "Арна Медиа" АҚ - Қазақстан Республикасы Мәдениет және ақпарат министрлігіне; </w:t>
      </w:r>
    </w:p>
    <w:bookmarkEnd w:id="10"/>
    <w:bookmarkStart w:name="z12" w:id="11"/>
    <w:p>
      <w:pPr>
        <w:spacing w:after="0"/>
        <w:ind w:left="0"/>
        <w:jc w:val="both"/>
      </w:pPr>
      <w:r>
        <w:rPr>
          <w:rFonts w:ascii="Times New Roman"/>
          <w:b w:val="false"/>
          <w:i w:val="false"/>
          <w:color w:val="000000"/>
          <w:sz w:val="28"/>
        </w:rPr>
        <w:t xml:space="preserve">
      2) "Парасат" АҚ - Қазақстан Республикасы Білім және ғылым министрлігіне; </w:t>
      </w:r>
    </w:p>
    <w:bookmarkEnd w:id="11"/>
    <w:bookmarkStart w:name="z13" w:id="12"/>
    <w:p>
      <w:pPr>
        <w:spacing w:after="0"/>
        <w:ind w:left="0"/>
        <w:jc w:val="both"/>
      </w:pPr>
      <w:r>
        <w:rPr>
          <w:rFonts w:ascii="Times New Roman"/>
          <w:b w:val="false"/>
          <w:i w:val="false"/>
          <w:color w:val="000000"/>
          <w:sz w:val="28"/>
        </w:rPr>
        <w:t xml:space="preserve">
      3) "Зерде" АҚ - Қазақстан Республикасы Ақпараттандыру және байланыс агенттігіне; </w:t>
      </w:r>
    </w:p>
    <w:bookmarkEnd w:id="12"/>
    <w:p>
      <w:pPr>
        <w:spacing w:after="0"/>
        <w:ind w:left="0"/>
        <w:jc w:val="both"/>
      </w:pPr>
      <w:r>
        <w:rPr>
          <w:rFonts w:ascii="Times New Roman"/>
          <w:b w:val="false"/>
          <w:i w:val="false"/>
          <w:color w:val="000000"/>
          <w:sz w:val="28"/>
        </w:rPr>
        <w:t xml:space="preserve">
      Қазақстан Республикасы Мәдениет және ақпарат министрлігімен, Қазақстан Республикасы Білім және ғылым министрлігімен, Қазақстан Республикасы Ақпараттандыру және байланыс агенттігімен бірлесіп: </w:t>
      </w:r>
    </w:p>
    <w:bookmarkStart w:name="z14" w:id="13"/>
    <w:p>
      <w:pPr>
        <w:spacing w:after="0"/>
        <w:ind w:left="0"/>
        <w:jc w:val="both"/>
      </w:pPr>
      <w:r>
        <w:rPr>
          <w:rFonts w:ascii="Times New Roman"/>
          <w:b w:val="false"/>
          <w:i w:val="false"/>
          <w:color w:val="000000"/>
          <w:sz w:val="28"/>
        </w:rPr>
        <w:t xml:space="preserve">
      1) "Арна Медиа" АҚ, "Парасат" АҚ, "Зерде" АҚ жарғыларын бекітуді; </w:t>
      </w:r>
    </w:p>
    <w:bookmarkEnd w:id="13"/>
    <w:bookmarkStart w:name="z15" w:id="14"/>
    <w:p>
      <w:pPr>
        <w:spacing w:after="0"/>
        <w:ind w:left="0"/>
        <w:jc w:val="both"/>
      </w:pPr>
      <w:r>
        <w:rPr>
          <w:rFonts w:ascii="Times New Roman"/>
          <w:b w:val="false"/>
          <w:i w:val="false"/>
          <w:color w:val="000000"/>
          <w:sz w:val="28"/>
        </w:rPr>
        <w:t xml:space="preserve">
      2) "Арна Медиа" АҚ-ны, "Парасат" АҚ-ны, "Зерде" АҚ-ны Қазақстан Республикасының әділет органдарында мемлекеттік тіркеуді; </w:t>
      </w:r>
    </w:p>
    <w:bookmarkEnd w:id="14"/>
    <w:bookmarkStart w:name="z16" w:id="15"/>
    <w:p>
      <w:pPr>
        <w:spacing w:after="0"/>
        <w:ind w:left="0"/>
        <w:jc w:val="both"/>
      </w:pPr>
      <w:r>
        <w:rPr>
          <w:rFonts w:ascii="Times New Roman"/>
          <w:b w:val="false"/>
          <w:i w:val="false"/>
          <w:color w:val="000000"/>
          <w:sz w:val="28"/>
        </w:rPr>
        <w:t xml:space="preserve">
      3) осы қаулыдан туындайтын өзге де шаралар қабылдауды қамтамасыз етсін. </w:t>
      </w:r>
    </w:p>
    <w:bookmarkEnd w:id="15"/>
    <w:bookmarkStart w:name="z17" w:id="16"/>
    <w:p>
      <w:pPr>
        <w:spacing w:after="0"/>
        <w:ind w:left="0"/>
        <w:jc w:val="both"/>
      </w:pPr>
      <w:r>
        <w:rPr>
          <w:rFonts w:ascii="Times New Roman"/>
          <w:b w:val="false"/>
          <w:i w:val="false"/>
          <w:color w:val="000000"/>
          <w:sz w:val="28"/>
        </w:rPr>
        <w:t xml:space="preserve">
      5. Қазақстан Республикасы Білім және ғылым министрлігі Қазақстан Республикасы Қаржы министрлігінің Мемлекеттік мүлік және жекешелендіру комитетімен бірлесіп,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осы қаулының 1-тармағынан туындайтын қажетті шараларды қабылдасын. </w:t>
      </w:r>
    </w:p>
    <w:bookmarkEnd w:id="16"/>
    <w:bookmarkStart w:name="z18" w:id="17"/>
    <w:p>
      <w:pPr>
        <w:spacing w:after="0"/>
        <w:ind w:left="0"/>
        <w:jc w:val="both"/>
      </w:pPr>
      <w:r>
        <w:rPr>
          <w:rFonts w:ascii="Times New Roman"/>
          <w:b w:val="false"/>
          <w:i w:val="false"/>
          <w:color w:val="000000"/>
          <w:sz w:val="28"/>
        </w:rPr>
        <w:t xml:space="preserve">
      6. Қазақстан Республикасы Білім және ғылым министрлігі Қазақстан Республикасы Қаржы министрлігінің Мемлекеттік мүлік және жекешелендіру комитетімен бірлесіп, осы қаулының 2-тармағының 1) тармақшасында көрсетілген </w:t>
      </w:r>
      <w:r>
        <w:rPr>
          <w:rFonts w:ascii="Times New Roman"/>
          <w:b w:val="false"/>
          <w:i w:val="false"/>
          <w:color w:val="000000"/>
          <w:sz w:val="28"/>
        </w:rPr>
        <w:t>тізбеде</w:t>
      </w:r>
      <w:r>
        <w:rPr>
          <w:rFonts w:ascii="Times New Roman"/>
          <w:b w:val="false"/>
          <w:i w:val="false"/>
          <w:color w:val="000000"/>
          <w:sz w:val="28"/>
        </w:rPr>
        <w:t xml:space="preserve"> белгіленген заңды тұлғалар акцияларының пакеттерін "Арна Медиа" АҚ-ның, "Парасат" АҚ-ның, "Зерде" АҚ-ның орналастырылатын акцияларына ақы төлеуге беруді қамтамасыз етсін. </w:t>
      </w:r>
    </w:p>
    <w:bookmarkEnd w:id="17"/>
    <w:bookmarkStart w:name="z19" w:id="18"/>
    <w:p>
      <w:pPr>
        <w:spacing w:after="0"/>
        <w:ind w:left="0"/>
        <w:jc w:val="both"/>
      </w:pPr>
      <w:r>
        <w:rPr>
          <w:rFonts w:ascii="Times New Roman"/>
          <w:b w:val="false"/>
          <w:i w:val="false"/>
          <w:color w:val="000000"/>
          <w:sz w:val="28"/>
        </w:rPr>
        <w:t xml:space="preserve">
      7. Қазақстан Республикасы Қаржы министрлігінің Мемлекеттік мүлік және жекешелендіру комитеті мүдделі мемлекеттік органдармен бірлесіп, заңнамада белгіленген тәртіппен "Арна Медиа" АҚ, "Парасат" АҚ жарияланған акцияларының санын ұлғайтуды және осы қаулының 2-тармағының 2) тармақшасында көрсетілген </w:t>
      </w:r>
      <w:r>
        <w:rPr>
          <w:rFonts w:ascii="Times New Roman"/>
          <w:b w:val="false"/>
          <w:i w:val="false"/>
          <w:color w:val="000000"/>
          <w:sz w:val="28"/>
        </w:rPr>
        <w:t>тізбеде</w:t>
      </w:r>
      <w:r>
        <w:rPr>
          <w:rFonts w:ascii="Times New Roman"/>
          <w:b w:val="false"/>
          <w:i w:val="false"/>
          <w:color w:val="000000"/>
          <w:sz w:val="28"/>
        </w:rPr>
        <w:t xml:space="preserve"> белгіленген  </w:t>
      </w:r>
      <w:r>
        <w:rPr>
          <w:rFonts w:ascii="Times New Roman"/>
          <w:b w:val="false"/>
          <w:i w:val="false"/>
          <w:color w:val="000000"/>
          <w:sz w:val="28"/>
        </w:rPr>
        <w:t>заңды</w:t>
      </w:r>
      <w:r>
        <w:rPr>
          <w:rFonts w:ascii="Times New Roman"/>
          <w:b w:val="false"/>
          <w:i w:val="false"/>
          <w:color w:val="000000"/>
          <w:sz w:val="28"/>
        </w:rPr>
        <w:t xml:space="preserve">тұлғалар акцияларының мемлекеттік пакеттерін (қатысу үлестерін) беру жолымен орналастырылатын акцияларға ақы төлеуді қамтамасыз етсін.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 Білім және ғылым министрлігі Қазақстан Республикасы Мәдениет және ақпарат министрлігімен, Қазақстан Республикасы Ақпараттандыру және байланыс агенттігімен бірлесіп, екі апта мерзімде белгіленген тәртіппен Қазақстан Республикасының Үкіметіне осы қаулыға сәйкес келтіру мақсатында Қазақстан Республикасының нормативтік құқықтық актілеріне өзгерістер мен толықтырулар енгізу жөнінде ұсыныстар енгізсін. </w:t>
      </w:r>
    </w:p>
    <w:bookmarkStart w:name="z21" w:id="19"/>
    <w:p>
      <w:pPr>
        <w:spacing w:after="0"/>
        <w:ind w:left="0"/>
        <w:jc w:val="both"/>
      </w:pPr>
      <w:r>
        <w:rPr>
          <w:rFonts w:ascii="Times New Roman"/>
          <w:b w:val="false"/>
          <w:i w:val="false"/>
          <w:color w:val="000000"/>
          <w:sz w:val="28"/>
        </w:rPr>
        <w:t xml:space="preserve">
      9. Осы қаулы қол қойылған күнінен бастап қолданысқа енгізіледі. </w:t>
      </w:r>
    </w:p>
    <w:bookmarkEnd w:id="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 шілдедегі</w:t>
            </w:r>
            <w:r>
              <w:br/>
            </w:r>
            <w:r>
              <w:rPr>
                <w:rFonts w:ascii="Times New Roman"/>
                <w:b w:val="false"/>
                <w:i w:val="false"/>
                <w:color w:val="000000"/>
                <w:sz w:val="20"/>
              </w:rPr>
              <w:t>N 668 қаулысымен</w:t>
            </w:r>
            <w:r>
              <w:br/>
            </w:r>
            <w:r>
              <w:rPr>
                <w:rFonts w:ascii="Times New Roman"/>
                <w:b w:val="false"/>
                <w:i w:val="false"/>
                <w:color w:val="000000"/>
                <w:sz w:val="20"/>
              </w:rPr>
              <w:t>бекітілген</w:t>
            </w:r>
          </w:p>
        </w:tc>
      </w:tr>
    </w:tbl>
    <w:bookmarkStart w:name="z22" w:id="20"/>
    <w:p>
      <w:pPr>
        <w:spacing w:after="0"/>
        <w:ind w:left="0"/>
        <w:jc w:val="left"/>
      </w:pPr>
      <w:r>
        <w:rPr>
          <w:rFonts w:ascii="Times New Roman"/>
          <w:b/>
          <w:i w:val="false"/>
          <w:color w:val="000000"/>
        </w:rPr>
        <w:t xml:space="preserve"> Акцияларының пакеттері (қатысу үлестері) </w:t>
      </w:r>
      <w:r>
        <w:br/>
      </w:r>
      <w:r>
        <w:rPr>
          <w:rFonts w:ascii="Times New Roman"/>
          <w:b/>
          <w:i w:val="false"/>
          <w:color w:val="000000"/>
        </w:rPr>
        <w:t>"Арна Медиа" АҚ-ның, "Парасат" АҚ-ның, "Зерде" АҚ-ның</w:t>
      </w:r>
      <w:r>
        <w:br/>
      </w:r>
      <w:r>
        <w:rPr>
          <w:rFonts w:ascii="Times New Roman"/>
          <w:b/>
          <w:i w:val="false"/>
          <w:color w:val="000000"/>
        </w:rPr>
        <w:t>орналастырылатын акцияларына ақы төлеуге берілетін</w:t>
      </w:r>
      <w:r>
        <w:br/>
      </w:r>
      <w:r>
        <w:rPr>
          <w:rFonts w:ascii="Times New Roman"/>
          <w:b/>
          <w:i w:val="false"/>
          <w:color w:val="000000"/>
        </w:rPr>
        <w:t>заңды тұлғалар - "Самғау" АҚ еншілес және тәуелді</w:t>
      </w:r>
      <w:r>
        <w:br/>
      </w:r>
      <w:r>
        <w:rPr>
          <w:rFonts w:ascii="Times New Roman"/>
          <w:b/>
          <w:i w:val="false"/>
          <w:color w:val="000000"/>
        </w:rPr>
        <w:t>ұйымдарының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Акциялары</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ның</w:t>
            </w:r>
            <w:r>
              <w:rPr>
                <w:rFonts w:ascii="Times New Roman"/>
                <w:b w:val="false"/>
                <w:i w:val="false"/>
                <w:color w:val="000000"/>
                <w:sz w:val="20"/>
              </w:rPr>
              <w:t xml:space="preserve"> </w:t>
            </w:r>
            <w:r>
              <w:rPr>
                <w:rFonts w:ascii="Times New Roman"/>
                <w:b/>
                <w:i w:val="false"/>
                <w:color w:val="000000"/>
                <w:sz w:val="20"/>
              </w:rPr>
              <w:t>пакеті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қатысу</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үлестері</w:t>
            </w:r>
            <w:r>
              <w:rPr>
                <w:rFonts w:ascii="Times New Roman"/>
                <w:b/>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АрнаМедиа</w:t>
            </w:r>
            <w:r>
              <w:rPr>
                <w:rFonts w:ascii="Times New Roman"/>
                <w:b/>
                <w:i w:val="false"/>
                <w:color w:val="000000"/>
                <w:sz w:val="20"/>
              </w:rPr>
              <w:t xml:space="preserve">" 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телекоммуникацияла- </w:t>
            </w:r>
          </w:p>
          <w:p>
            <w:pPr>
              <w:spacing w:after="20"/>
              <w:ind w:left="20"/>
              <w:jc w:val="both"/>
            </w:pPr>
            <w:r>
              <w:rPr>
                <w:rFonts w:ascii="Times New Roman"/>
                <w:b w:val="false"/>
                <w:i w:val="false"/>
                <w:color w:val="000000"/>
                <w:sz w:val="20"/>
              </w:rPr>
              <w:t xml:space="preserve">
ры" акционерлік қоғамы </w:t>
            </w:r>
          </w:p>
          <w:p>
            <w:pPr>
              <w:spacing w:after="20"/>
              <w:ind w:left="20"/>
              <w:jc w:val="both"/>
            </w:pPr>
            <w:r>
              <w:rPr>
                <w:rFonts w:ascii="Times New Roman"/>
                <w:b w:val="false"/>
                <w:i w:val="false"/>
                <w:color w:val="000000"/>
                <w:sz w:val="20"/>
              </w:rPr>
              <w:t xml:space="preserve">
(КАТЕЛКО)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"Қазтелерадио" акционерлік </w:t>
            </w:r>
          </w:p>
          <w:p>
            <w:pPr>
              <w:spacing w:after="20"/>
              <w:ind w:left="20"/>
              <w:jc w:val="both"/>
            </w:pPr>
            <w:r>
              <w:rPr>
                <w:rFonts w:ascii="Times New Roman"/>
                <w:b w:val="false"/>
                <w:i w:val="false"/>
                <w:color w:val="000000"/>
                <w:sz w:val="20"/>
              </w:rPr>
              <w:t xml:space="preserve">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агенттігі" акционерлік </w:t>
            </w:r>
          </w:p>
          <w:p>
            <w:pPr>
              <w:spacing w:after="20"/>
              <w:ind w:left="20"/>
              <w:jc w:val="both"/>
            </w:pPr>
            <w:r>
              <w:rPr>
                <w:rFonts w:ascii="Times New Roman"/>
                <w:b w:val="false"/>
                <w:i w:val="false"/>
                <w:color w:val="000000"/>
                <w:sz w:val="20"/>
              </w:rPr>
              <w:t xml:space="preserve">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49,9999%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Парасат</w:t>
            </w:r>
            <w:r>
              <w:rPr>
                <w:rFonts w:ascii="Times New Roman"/>
                <w:b/>
                <w:i w:val="false"/>
                <w:color w:val="000000"/>
                <w:sz w:val="20"/>
              </w:rPr>
              <w:t xml:space="preserve">" 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қоры" акционерлік </w:t>
            </w:r>
          </w:p>
          <w:p>
            <w:pPr>
              <w:spacing w:after="20"/>
              <w:ind w:left="20"/>
              <w:jc w:val="both"/>
            </w:pPr>
            <w:r>
              <w:rPr>
                <w:rFonts w:ascii="Times New Roman"/>
                <w:b w:val="false"/>
                <w:i w:val="false"/>
                <w:color w:val="000000"/>
                <w:sz w:val="20"/>
              </w:rPr>
              <w:t xml:space="preserve">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туралы ғылымдар, </w:t>
            </w:r>
          </w:p>
          <w:p>
            <w:pPr>
              <w:spacing w:after="20"/>
              <w:ind w:left="20"/>
              <w:jc w:val="both"/>
            </w:pPr>
            <w:r>
              <w:rPr>
                <w:rFonts w:ascii="Times New Roman"/>
                <w:b w:val="false"/>
                <w:i w:val="false"/>
                <w:color w:val="000000"/>
                <w:sz w:val="20"/>
              </w:rPr>
              <w:t xml:space="preserve">
металлургия және байыту </w:t>
            </w:r>
          </w:p>
          <w:p>
            <w:pPr>
              <w:spacing w:after="20"/>
              <w:ind w:left="20"/>
              <w:jc w:val="both"/>
            </w:pPr>
            <w:r>
              <w:rPr>
                <w:rFonts w:ascii="Times New Roman"/>
                <w:b w:val="false"/>
                <w:i w:val="false"/>
                <w:color w:val="000000"/>
                <w:sz w:val="20"/>
              </w:rPr>
              <w:t xml:space="preserve">
орталығы"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ақпараттандыру </w:t>
            </w:r>
          </w:p>
          <w:p>
            <w:pPr>
              <w:spacing w:after="20"/>
              <w:ind w:left="20"/>
              <w:jc w:val="both"/>
            </w:pPr>
            <w:r>
              <w:rPr>
                <w:rFonts w:ascii="Times New Roman"/>
                <w:b w:val="false"/>
                <w:i w:val="false"/>
                <w:color w:val="000000"/>
                <w:sz w:val="20"/>
              </w:rPr>
              <w:t xml:space="preserve">
орталығы"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ғылыми-техникалық </w:t>
            </w:r>
          </w:p>
          <w:p>
            <w:pPr>
              <w:spacing w:after="20"/>
              <w:ind w:left="20"/>
              <w:jc w:val="both"/>
            </w:pPr>
            <w:r>
              <w:rPr>
                <w:rFonts w:ascii="Times New Roman"/>
                <w:b w:val="false"/>
                <w:i w:val="false"/>
                <w:color w:val="000000"/>
                <w:sz w:val="20"/>
              </w:rPr>
              <w:t xml:space="preserve">
ақпарат орталығы" акционерлік </w:t>
            </w:r>
          </w:p>
          <w:p>
            <w:pPr>
              <w:spacing w:after="20"/>
              <w:ind w:left="20"/>
              <w:jc w:val="both"/>
            </w:pPr>
            <w:r>
              <w:rPr>
                <w:rFonts w:ascii="Times New Roman"/>
                <w:b w:val="false"/>
                <w:i w:val="false"/>
                <w:color w:val="000000"/>
                <w:sz w:val="20"/>
              </w:rPr>
              <w:t xml:space="preserve">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Зерде</w:t>
            </w:r>
            <w:r>
              <w:rPr>
                <w:rFonts w:ascii="Times New Roman"/>
                <w:b/>
                <w:i w:val="false"/>
                <w:color w:val="000000"/>
                <w:sz w:val="20"/>
              </w:rPr>
              <w:t xml:space="preserve">" 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"Kazsatnet" ұлттық компаниясы" </w:t>
            </w:r>
          </w:p>
          <w:p>
            <w:pPr>
              <w:spacing w:after="20"/>
              <w:ind w:left="20"/>
              <w:jc w:val="both"/>
            </w:pPr>
            <w:r>
              <w:rPr>
                <w:rFonts w:ascii="Times New Roman"/>
                <w:b w:val="false"/>
                <w:i w:val="false"/>
                <w:color w:val="000000"/>
                <w:sz w:val="20"/>
              </w:rPr>
              <w:t xml:space="preserve">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ақпараттық </w:t>
            </w:r>
          </w:p>
          <w:p>
            <w:pPr>
              <w:spacing w:after="20"/>
              <w:ind w:left="20"/>
              <w:jc w:val="both"/>
            </w:pPr>
            <w:r>
              <w:rPr>
                <w:rFonts w:ascii="Times New Roman"/>
                <w:b w:val="false"/>
                <w:i w:val="false"/>
                <w:color w:val="000000"/>
                <w:sz w:val="20"/>
              </w:rPr>
              <w:t xml:space="preserve">
технологиялар" акционерлік </w:t>
            </w:r>
          </w:p>
          <w:p>
            <w:pPr>
              <w:spacing w:after="20"/>
              <w:ind w:left="20"/>
              <w:jc w:val="both"/>
            </w:pPr>
            <w:r>
              <w:rPr>
                <w:rFonts w:ascii="Times New Roman"/>
                <w:b w:val="false"/>
                <w:i w:val="false"/>
                <w:color w:val="000000"/>
                <w:sz w:val="20"/>
              </w:rPr>
              <w:t xml:space="preserve">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процессинг орталығы" </w:t>
            </w:r>
          </w:p>
          <w:p>
            <w:pPr>
              <w:spacing w:after="20"/>
              <w:ind w:left="20"/>
              <w:jc w:val="both"/>
            </w:pPr>
            <w:r>
              <w:rPr>
                <w:rFonts w:ascii="Times New Roman"/>
                <w:b w:val="false"/>
                <w:i w:val="false"/>
                <w:color w:val="000000"/>
                <w:sz w:val="20"/>
              </w:rPr>
              <w:t xml:space="preserve">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66,85%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жүйелерін </w:t>
            </w:r>
          </w:p>
          <w:p>
            <w:pPr>
              <w:spacing w:after="20"/>
              <w:ind w:left="20"/>
              <w:jc w:val="both"/>
            </w:pPr>
            <w:r>
              <w:rPr>
                <w:rFonts w:ascii="Times New Roman"/>
                <w:b w:val="false"/>
                <w:i w:val="false"/>
                <w:color w:val="000000"/>
                <w:sz w:val="20"/>
              </w:rPr>
              <w:t xml:space="preserve">
ақпараттандыру орталығы" </w:t>
            </w:r>
          </w:p>
          <w:p>
            <w:pPr>
              <w:spacing w:after="20"/>
              <w:ind w:left="20"/>
              <w:jc w:val="both"/>
            </w:pPr>
            <w:r>
              <w:rPr>
                <w:rFonts w:ascii="Times New Roman"/>
                <w:b w:val="false"/>
                <w:i w:val="false"/>
                <w:color w:val="000000"/>
                <w:sz w:val="20"/>
              </w:rPr>
              <w:t xml:space="preserve">
жауапкершілігі шектеулі </w:t>
            </w:r>
          </w:p>
          <w:p>
            <w:pPr>
              <w:spacing w:after="20"/>
              <w:ind w:left="20"/>
              <w:jc w:val="both"/>
            </w:pPr>
            <w:r>
              <w:rPr>
                <w:rFonts w:ascii="Times New Roman"/>
                <w:b w:val="false"/>
                <w:i w:val="false"/>
                <w:color w:val="000000"/>
                <w:sz w:val="20"/>
              </w:rPr>
              <w:t xml:space="preserve">
серіктестігі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коммерция </w:t>
            </w:r>
          </w:p>
          <w:p>
            <w:pPr>
              <w:spacing w:after="20"/>
              <w:ind w:left="20"/>
              <w:jc w:val="both"/>
            </w:pPr>
            <w:r>
              <w:rPr>
                <w:rFonts w:ascii="Times New Roman"/>
                <w:b w:val="false"/>
                <w:i w:val="false"/>
                <w:color w:val="000000"/>
                <w:sz w:val="20"/>
              </w:rPr>
              <w:t xml:space="preserve">
орталығы" жауапкершілігі </w:t>
            </w:r>
          </w:p>
          <w:p>
            <w:pPr>
              <w:spacing w:after="20"/>
              <w:ind w:left="20"/>
              <w:jc w:val="both"/>
            </w:pPr>
            <w:r>
              <w:rPr>
                <w:rFonts w:ascii="Times New Roman"/>
                <w:b w:val="false"/>
                <w:i w:val="false"/>
                <w:color w:val="000000"/>
                <w:sz w:val="20"/>
              </w:rPr>
              <w:t xml:space="preserve">
шектеулі серіктестігі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3 шілдедегі</w:t>
            </w:r>
            <w:r>
              <w:br/>
            </w:r>
            <w:r>
              <w:rPr>
                <w:rFonts w:ascii="Times New Roman"/>
                <w:b w:val="false"/>
                <w:i w:val="false"/>
                <w:color w:val="000000"/>
                <w:sz w:val="20"/>
              </w:rPr>
              <w:t>N 668 қаулысымен</w:t>
            </w:r>
            <w:r>
              <w:br/>
            </w:r>
            <w:r>
              <w:rPr>
                <w:rFonts w:ascii="Times New Roman"/>
                <w:b w:val="false"/>
                <w:i w:val="false"/>
                <w:color w:val="000000"/>
                <w:sz w:val="20"/>
              </w:rPr>
              <w:t>бекітілген</w:t>
            </w:r>
          </w:p>
        </w:tc>
      </w:tr>
    </w:tbl>
    <w:bookmarkStart w:name="z23" w:id="21"/>
    <w:p>
      <w:pPr>
        <w:spacing w:after="0"/>
        <w:ind w:left="0"/>
        <w:jc w:val="left"/>
      </w:pPr>
      <w:r>
        <w:rPr>
          <w:rFonts w:ascii="Times New Roman"/>
          <w:b/>
          <w:i w:val="false"/>
          <w:color w:val="000000"/>
        </w:rPr>
        <w:t xml:space="preserve"> Акцияларының мемлекеттік пакеттері (қатысу үлестері) </w:t>
      </w:r>
      <w:r>
        <w:br/>
      </w:r>
      <w:r>
        <w:rPr>
          <w:rFonts w:ascii="Times New Roman"/>
          <w:b/>
          <w:i w:val="false"/>
          <w:color w:val="000000"/>
        </w:rPr>
        <w:t>"Арна Медиа" АҚ-ның және "Парасат" АҚ-ның орналастырылатын</w:t>
      </w:r>
      <w:r>
        <w:br/>
      </w:r>
      <w:r>
        <w:rPr>
          <w:rFonts w:ascii="Times New Roman"/>
          <w:b/>
          <w:i w:val="false"/>
          <w:color w:val="000000"/>
        </w:rPr>
        <w:t>акцияларына ақы төлеуге берілетін заңды тұлғалардың</w:t>
      </w:r>
      <w:r>
        <w:br/>
      </w:r>
      <w:r>
        <w:rPr>
          <w:rFonts w:ascii="Times New Roman"/>
          <w:b/>
          <w:i w:val="false"/>
          <w:color w:val="000000"/>
        </w:rPr>
        <w:t>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Акциялары</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ның</w:t>
            </w:r>
            <w:r>
              <w:rPr>
                <w:rFonts w:ascii="Times New Roman"/>
                <w:b w:val="false"/>
                <w:i w:val="false"/>
                <w:color w:val="000000"/>
                <w:sz w:val="20"/>
              </w:rPr>
              <w:t xml:space="preserve"> </w:t>
            </w:r>
            <w:r>
              <w:rPr>
                <w:rFonts w:ascii="Times New Roman"/>
                <w:b/>
                <w:i w:val="false"/>
                <w:color w:val="000000"/>
                <w:sz w:val="20"/>
              </w:rPr>
              <w:t>мемле</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кеттік</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пакеті</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АрнаМедиа</w:t>
            </w:r>
            <w:r>
              <w:rPr>
                <w:rFonts w:ascii="Times New Roman"/>
                <w:b/>
                <w:i w:val="false"/>
                <w:color w:val="000000"/>
                <w:sz w:val="20"/>
              </w:rPr>
              <w:t xml:space="preserve">" 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республикалық </w:t>
            </w:r>
          </w:p>
          <w:p>
            <w:pPr>
              <w:spacing w:after="20"/>
              <w:ind w:left="20"/>
              <w:jc w:val="both"/>
            </w:pPr>
            <w:r>
              <w:rPr>
                <w:rFonts w:ascii="Times New Roman"/>
                <w:b w:val="false"/>
                <w:i w:val="false"/>
                <w:color w:val="000000"/>
                <w:sz w:val="20"/>
              </w:rPr>
              <w:t xml:space="preserve">
телерадио корпорациясы" </w:t>
            </w:r>
          </w:p>
          <w:p>
            <w:pPr>
              <w:spacing w:after="20"/>
              <w:ind w:left="20"/>
              <w:jc w:val="both"/>
            </w:pPr>
            <w:r>
              <w:rPr>
                <w:rFonts w:ascii="Times New Roman"/>
                <w:b w:val="false"/>
                <w:i w:val="false"/>
                <w:color w:val="000000"/>
                <w:sz w:val="20"/>
              </w:rPr>
              <w:t xml:space="preserve">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агенттігі" </w:t>
            </w:r>
          </w:p>
          <w:p>
            <w:pPr>
              <w:spacing w:after="20"/>
              <w:ind w:left="20"/>
              <w:jc w:val="both"/>
            </w:pPr>
            <w:r>
              <w:rPr>
                <w:rFonts w:ascii="Times New Roman"/>
                <w:b w:val="false"/>
                <w:i w:val="false"/>
                <w:color w:val="000000"/>
                <w:sz w:val="20"/>
              </w:rPr>
              <w:t xml:space="preserve">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"Егемен Қазақстан" </w:t>
            </w:r>
          </w:p>
          <w:p>
            <w:pPr>
              <w:spacing w:after="20"/>
              <w:ind w:left="20"/>
              <w:jc w:val="both"/>
            </w:pPr>
            <w:r>
              <w:rPr>
                <w:rFonts w:ascii="Times New Roman"/>
                <w:b w:val="false"/>
                <w:i w:val="false"/>
                <w:color w:val="000000"/>
                <w:sz w:val="20"/>
              </w:rPr>
              <w:t xml:space="preserve">
республикалық газеті" </w:t>
            </w:r>
          </w:p>
          <w:p>
            <w:pPr>
              <w:spacing w:after="20"/>
              <w:ind w:left="20"/>
              <w:jc w:val="both"/>
            </w:pPr>
            <w:r>
              <w:rPr>
                <w:rFonts w:ascii="Times New Roman"/>
                <w:b w:val="false"/>
                <w:i w:val="false"/>
                <w:color w:val="000000"/>
                <w:sz w:val="20"/>
              </w:rPr>
              <w:t xml:space="preserve">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"Казахстанская правда" </w:t>
            </w:r>
          </w:p>
          <w:p>
            <w:pPr>
              <w:spacing w:after="20"/>
              <w:ind w:left="20"/>
              <w:jc w:val="both"/>
            </w:pPr>
            <w:r>
              <w:rPr>
                <w:rFonts w:ascii="Times New Roman"/>
                <w:b w:val="false"/>
                <w:i w:val="false"/>
                <w:color w:val="000000"/>
                <w:sz w:val="20"/>
              </w:rPr>
              <w:t xml:space="preserve">
республикалық газеті" </w:t>
            </w:r>
          </w:p>
          <w:p>
            <w:pPr>
              <w:spacing w:after="20"/>
              <w:ind w:left="20"/>
              <w:jc w:val="both"/>
            </w:pPr>
            <w:r>
              <w:rPr>
                <w:rFonts w:ascii="Times New Roman"/>
                <w:b w:val="false"/>
                <w:i w:val="false"/>
                <w:color w:val="000000"/>
                <w:sz w:val="20"/>
              </w:rPr>
              <w:t xml:space="preserve">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ақпараттық агенттігі" </w:t>
            </w:r>
          </w:p>
          <w:p>
            <w:pPr>
              <w:spacing w:after="20"/>
              <w:ind w:left="20"/>
              <w:jc w:val="both"/>
            </w:pPr>
            <w:r>
              <w:rPr>
                <w:rFonts w:ascii="Times New Roman"/>
                <w:b w:val="false"/>
                <w:i w:val="false"/>
                <w:color w:val="000000"/>
                <w:sz w:val="20"/>
              </w:rPr>
              <w:t xml:space="preserve">
ұлттық компаниясы" акционерлік </w:t>
            </w:r>
          </w:p>
          <w:p>
            <w:pPr>
              <w:spacing w:after="20"/>
              <w:ind w:left="20"/>
              <w:jc w:val="both"/>
            </w:pPr>
            <w:r>
              <w:rPr>
                <w:rFonts w:ascii="Times New Roman"/>
                <w:b w:val="false"/>
                <w:i w:val="false"/>
                <w:color w:val="000000"/>
                <w:sz w:val="20"/>
              </w:rPr>
              <w:t xml:space="preserve">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өркен" жауапкершілігі </w:t>
            </w:r>
          </w:p>
          <w:p>
            <w:pPr>
              <w:spacing w:after="20"/>
              <w:ind w:left="20"/>
              <w:jc w:val="both"/>
            </w:pPr>
            <w:r>
              <w:rPr>
                <w:rFonts w:ascii="Times New Roman"/>
                <w:b w:val="false"/>
                <w:i w:val="false"/>
                <w:color w:val="000000"/>
                <w:sz w:val="20"/>
              </w:rPr>
              <w:t xml:space="preserve">
шектеулі серіктестігі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газеттері" </w:t>
            </w:r>
          </w:p>
          <w:p>
            <w:pPr>
              <w:spacing w:after="20"/>
              <w:ind w:left="20"/>
              <w:jc w:val="both"/>
            </w:pPr>
            <w:r>
              <w:rPr>
                <w:rFonts w:ascii="Times New Roman"/>
                <w:b w:val="false"/>
                <w:i w:val="false"/>
                <w:color w:val="000000"/>
                <w:sz w:val="20"/>
              </w:rPr>
              <w:t xml:space="preserve">
жауапкершілігі шектеулі </w:t>
            </w:r>
          </w:p>
          <w:p>
            <w:pPr>
              <w:spacing w:after="20"/>
              <w:ind w:left="20"/>
              <w:jc w:val="both"/>
            </w:pPr>
            <w:r>
              <w:rPr>
                <w:rFonts w:ascii="Times New Roman"/>
                <w:b w:val="false"/>
                <w:i w:val="false"/>
                <w:color w:val="000000"/>
                <w:sz w:val="20"/>
              </w:rPr>
              <w:t xml:space="preserve">
серіктестігі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Парасат</w:t>
            </w:r>
            <w:r>
              <w:rPr>
                <w:rFonts w:ascii="Times New Roman"/>
                <w:b/>
                <w:i w:val="false"/>
                <w:color w:val="000000"/>
                <w:sz w:val="20"/>
              </w:rPr>
              <w:t xml:space="preserve">" АҚ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"Фитохимия" ғылыми-өндірістік </w:t>
            </w:r>
          </w:p>
          <w:p>
            <w:pPr>
              <w:spacing w:after="20"/>
              <w:ind w:left="20"/>
              <w:jc w:val="both"/>
            </w:pPr>
            <w:r>
              <w:rPr>
                <w:rFonts w:ascii="Times New Roman"/>
                <w:b w:val="false"/>
                <w:i w:val="false"/>
                <w:color w:val="000000"/>
                <w:sz w:val="20"/>
              </w:rPr>
              <w:t xml:space="preserve">
орталығы" акционерлік қоғамы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