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b463" w14:textId="cd4b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2008 жылғы 19 шілдедегі N 710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Тіркеу қызметі және құқықтық көмек көрсету комитетінің мемлекеттік мекемелері - халыққа қызмет көрсету орталықтары: </w:t>
      </w:r>
      <w:r>
        <w:br/>
      </w:r>
      <w:r>
        <w:rPr>
          <w:rFonts w:ascii="Times New Roman"/>
          <w:b w:val="false"/>
          <w:i w:val="false"/>
          <w:color w:val="000000"/>
          <w:sz w:val="28"/>
        </w:rPr>
        <w:t xml:space="preserve">
      1) "Қарағанды қаласының N 1 Халыққа қызмет көрсету орталығы", "Қарағанды қаласының N 2 Халыққа қызмет көрсету орталығы", "Қарағанды қаласының N 3 Халыққа қызмет көрсету орталығы" және "Қарағанды қаласының N 4 Халыққа қызмет көрсету орталығы" мемлекеттік мекемелері "Қарағанды облысының Халыққа қызмет көрсету орталығы" мемлекеттік мекемесіне; </w:t>
      </w:r>
      <w:r>
        <w:br/>
      </w:r>
      <w:r>
        <w:rPr>
          <w:rFonts w:ascii="Times New Roman"/>
          <w:b w:val="false"/>
          <w:i w:val="false"/>
          <w:color w:val="000000"/>
          <w:sz w:val="28"/>
        </w:rPr>
        <w:t xml:space="preserve">
      2) "Шымкент қаласының N 1 Халыққа қызмет көрсету орталығы" және "Шымкент қаласының N 2 Халыққа қызмет көрсету орталығы" мемлекеттік мекемелері "Оңтүстік Қазақстан облысының Халыққа қызмет көрсету орталығы" мемлекеттік мекемесіне; </w:t>
      </w:r>
      <w:r>
        <w:br/>
      </w:r>
      <w:r>
        <w:rPr>
          <w:rFonts w:ascii="Times New Roman"/>
          <w:b w:val="false"/>
          <w:i w:val="false"/>
          <w:color w:val="000000"/>
          <w:sz w:val="28"/>
        </w:rPr>
        <w:t xml:space="preserve">
      3) "Өскемен қаласының N 1 Халыққа қызмет көрсету орталығы" және "Өскемен қаласының N 2 Халыққа қызмет көрсету орталығы" мемлекеттік мекемелері "Шығыс Қазақстан облысының N 1 Халыққа қызмет көрсету орталығы" мемлекеттік мекемесіне қосылу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министрлігінің Тіркеу қызметі және құқықтық көмек көрсету комитетінің мемлекеттік мекемелері - халыққа қызмет көрсету орталықтары: </w:t>
      </w:r>
      <w:r>
        <w:br/>
      </w:r>
      <w:r>
        <w:rPr>
          <w:rFonts w:ascii="Times New Roman"/>
          <w:b w:val="false"/>
          <w:i w:val="false"/>
          <w:color w:val="000000"/>
          <w:sz w:val="28"/>
        </w:rPr>
        <w:t xml:space="preserve">
      1) "Көкшетау қаласының Халыққа қызмет көрсету орталығы" мемлекеттік мекемесі "Ақмола облысының Халыққа қызмет көрсету орталығы" мемлекеттік мекемесі болып; </w:t>
      </w:r>
      <w:r>
        <w:br/>
      </w:r>
      <w:r>
        <w:rPr>
          <w:rFonts w:ascii="Times New Roman"/>
          <w:b w:val="false"/>
          <w:i w:val="false"/>
          <w:color w:val="000000"/>
          <w:sz w:val="28"/>
        </w:rPr>
        <w:t xml:space="preserve">
      2) "Ақтөбе қаласының Халыққа қызмет көрсету орталығы" мемлекеттік мекемесі "Ақтөбе облысының Халыққа қызмет көрсету орталығы" мемлекеттік мекемесі болып; </w:t>
      </w:r>
      <w:r>
        <w:br/>
      </w:r>
      <w:r>
        <w:rPr>
          <w:rFonts w:ascii="Times New Roman"/>
          <w:b w:val="false"/>
          <w:i w:val="false"/>
          <w:color w:val="000000"/>
          <w:sz w:val="28"/>
        </w:rPr>
        <w:t xml:space="preserve">
      3) "Талдықорған қаласының Халыққа қызмет көрсету орталығы" </w:t>
      </w:r>
      <w:r>
        <w:br/>
      </w:r>
      <w:r>
        <w:rPr>
          <w:rFonts w:ascii="Times New Roman"/>
          <w:b w:val="false"/>
          <w:i w:val="false"/>
          <w:color w:val="000000"/>
          <w:sz w:val="28"/>
        </w:rPr>
        <w:t xml:space="preserve">
мемлекеттік мекемесі "Алматы облысының Халыққа қызмет көрсету орталығы" мемлекеттік мекемесі болып; </w:t>
      </w:r>
      <w:r>
        <w:br/>
      </w:r>
      <w:r>
        <w:rPr>
          <w:rFonts w:ascii="Times New Roman"/>
          <w:b w:val="false"/>
          <w:i w:val="false"/>
          <w:color w:val="000000"/>
          <w:sz w:val="28"/>
        </w:rPr>
        <w:t xml:space="preserve">
      4) "Атырау қаласының Халыққа қызмет көрсету орталығы" мемлекеттік мекемесі "Атырау облысының Халыққа қызмет көрсету орталығы" мемлекеттік мекемесі болып; </w:t>
      </w:r>
      <w:r>
        <w:br/>
      </w:r>
      <w:r>
        <w:rPr>
          <w:rFonts w:ascii="Times New Roman"/>
          <w:b w:val="false"/>
          <w:i w:val="false"/>
          <w:color w:val="000000"/>
          <w:sz w:val="28"/>
        </w:rPr>
        <w:t xml:space="preserve">
      5) "Орал қаласының Халыққа қызмет көрсету орталығы" мемлекеттік мекемесі "Батыс Қазақстан облысының Халыққа қызмет көрсету орталығы" мемлекеттік мекемесі болып; </w:t>
      </w:r>
      <w:r>
        <w:br/>
      </w:r>
      <w:r>
        <w:rPr>
          <w:rFonts w:ascii="Times New Roman"/>
          <w:b w:val="false"/>
          <w:i w:val="false"/>
          <w:color w:val="000000"/>
          <w:sz w:val="28"/>
        </w:rPr>
        <w:t xml:space="preserve">
      6) "Тараз қаласының Халыққа қызмет көрсету орталығы" мемлекеттік мекемесі "Жамбыл облысының Халыққа қызмет көрсету орталығы" мемлекеттік мекемесі болып; </w:t>
      </w:r>
      <w:r>
        <w:br/>
      </w:r>
      <w:r>
        <w:rPr>
          <w:rFonts w:ascii="Times New Roman"/>
          <w:b w:val="false"/>
          <w:i w:val="false"/>
          <w:color w:val="000000"/>
          <w:sz w:val="28"/>
        </w:rPr>
        <w:t xml:space="preserve">
      7) "Қостанай қаласының Халыққа қызмет көрсету орталығы" мемлекеттік мекемесі "Қостанай облысының Халыққа қызмет көрсету орталығы" мемлекеттік мекемесі болып; </w:t>
      </w:r>
      <w:r>
        <w:br/>
      </w:r>
      <w:r>
        <w:rPr>
          <w:rFonts w:ascii="Times New Roman"/>
          <w:b w:val="false"/>
          <w:i w:val="false"/>
          <w:color w:val="000000"/>
          <w:sz w:val="28"/>
        </w:rPr>
        <w:t xml:space="preserve">
      8) "Қызылорда қаласының Халыққа қызмет көрсету орталығы" мемлекеттік мекемесі "Қызылорда облысының Халыққа қызмет көрсету орталығы" мемлекеттік мекемесі болып; </w:t>
      </w:r>
      <w:r>
        <w:br/>
      </w:r>
      <w:r>
        <w:rPr>
          <w:rFonts w:ascii="Times New Roman"/>
          <w:b w:val="false"/>
          <w:i w:val="false"/>
          <w:color w:val="000000"/>
          <w:sz w:val="28"/>
        </w:rPr>
        <w:t xml:space="preserve">
      9) "Ақтау қаласының Халыққа қызмет көрсету орталығы" мемлекеттік мекемесі "Маңғыстау облысының Халыққа қызмет көрсету орталығы" мемлекеттік мекемесі болып; </w:t>
      </w:r>
      <w:r>
        <w:br/>
      </w:r>
      <w:r>
        <w:rPr>
          <w:rFonts w:ascii="Times New Roman"/>
          <w:b w:val="false"/>
          <w:i w:val="false"/>
          <w:color w:val="000000"/>
          <w:sz w:val="28"/>
        </w:rPr>
        <w:t xml:space="preserve">
      10) "Павлодар қаласының Халыққа қызмет көрсету орталығы" мемлекеттік мекемесі "Павлодар облысының Халыққа қызмет көрсету орталығы" мемлекеттік мекемесі болып; </w:t>
      </w:r>
      <w:r>
        <w:br/>
      </w:r>
      <w:r>
        <w:rPr>
          <w:rFonts w:ascii="Times New Roman"/>
          <w:b w:val="false"/>
          <w:i w:val="false"/>
          <w:color w:val="000000"/>
          <w:sz w:val="28"/>
        </w:rPr>
        <w:t xml:space="preserve">
      11) "Петропавл қаласының Халыққа қызмет көрсету орталығы" мемлекеттік мекемесі "Солтүстік Қазақстан облысының Халыққа қызмет көрсету орталығы" мемлекеттік мекемесі болып; </w:t>
      </w:r>
      <w:r>
        <w:br/>
      </w:r>
      <w:r>
        <w:rPr>
          <w:rFonts w:ascii="Times New Roman"/>
          <w:b w:val="false"/>
          <w:i w:val="false"/>
          <w:color w:val="000000"/>
          <w:sz w:val="28"/>
        </w:rPr>
        <w:t xml:space="preserve">
      12) "Өскемен қаласының N 3 Халыққа қызмет көрсету орталығы" мемлекеттік мекемесі "Шығыс Қазақстан облысының N 2 Халыққа қызмет көрсету орталығы" мемлекеттік мекемесі болып қайта аталсын.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 Қазақстан Республикасы Қаржы министрлігінің Мемлекеттік мүлік және жекешелендіру комитетімен бірлесіп, осы қаулыдан туындайтын шараларды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2004 ж., N 41, 532-құжат): </w:t>
      </w:r>
      <w:r>
        <w:br/>
      </w:r>
      <w:r>
        <w:rPr>
          <w:rFonts w:ascii="Times New Roman"/>
          <w:b w:val="false"/>
          <w:i w:val="false"/>
          <w:color w:val="000000"/>
          <w:sz w:val="28"/>
        </w:rPr>
        <w:t xml:space="preserve">
      көрсетілген қаулымен бекітілген Қазақстан Республикасы Әділет министрлігі туралы ережеде: </w:t>
      </w:r>
      <w:r>
        <w:br/>
      </w:r>
      <w:r>
        <w:rPr>
          <w:rFonts w:ascii="Times New Roman"/>
          <w:b w:val="false"/>
          <w:i w:val="false"/>
          <w:color w:val="000000"/>
          <w:sz w:val="28"/>
        </w:rPr>
        <w:t xml:space="preserve">
      24-тармақтың 9) тармақшасында "тағайындауды Министрмен" деген сөздер "Министрдің тағайындауын" деген сөздермен ауыстырылсын; </w:t>
      </w:r>
      <w:r>
        <w:br/>
      </w:r>
      <w:r>
        <w:rPr>
          <w:rFonts w:ascii="Times New Roman"/>
          <w:b w:val="false"/>
          <w:i w:val="false"/>
          <w:color w:val="000000"/>
          <w:sz w:val="28"/>
        </w:rPr>
        <w:t xml:space="preserve">
      көрсетілген қаулымен бекітілген Қазақстан Республикасы Әділет министрлігі Тіркеу қызметі және құқықтық көмек көрсету комитетінің қарамағындағы ұйымдардың тізбесі осы қаулыға 1-қосымшаға сәйкес жаңа редакцияда жазылсын; </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2010.11.09 </w:t>
      </w:r>
      <w:r>
        <w:rPr>
          <w:rFonts w:ascii="Times New Roman"/>
          <w:b w:val="false"/>
          <w:i w:val="false"/>
          <w:color w:val="000000"/>
          <w:sz w:val="28"/>
        </w:rPr>
        <w:t>№ 1177</w:t>
      </w:r>
      <w:r>
        <w:rPr>
          <w:rFonts w:ascii="Times New Roman"/>
          <w:b w:val="false"/>
          <w:i w:val="false"/>
          <w:color w:val="ff0000"/>
          <w:sz w:val="28"/>
        </w:rPr>
        <w:t xml:space="preserve"> Қаулысымен.</w:t>
      </w:r>
    </w:p>
    <w:bookmarkEnd w:id="5"/>
    <w:bookmarkStart w:name="z10" w:id="6"/>
    <w:p>
      <w:pPr>
        <w:spacing w:after="0"/>
        <w:ind w:left="0"/>
        <w:jc w:val="both"/>
      </w:pPr>
      <w:r>
        <w:rPr>
          <w:rFonts w:ascii="Times New Roman"/>
          <w:b w:val="false"/>
          <w:i w:val="false"/>
          <w:color w:val="000000"/>
          <w:sz w:val="28"/>
        </w:rPr>
        <w:t>
      3) "Қазақстан Республикасы Әділет министрлігінің мемлекеттік мекемелерін-халыққа қызмет көрсету орталықтарын құру туралы" Қазақстан Республикасы Үкіметінің 2007 жылғы 5 қаңтардағы№N 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2007 ж., N 1, 6-құжат): </w:t>
      </w:r>
      <w:r>
        <w:br/>
      </w:r>
      <w:r>
        <w:rPr>
          <w:rFonts w:ascii="Times New Roman"/>
          <w:b w:val="false"/>
          <w:i w:val="false"/>
          <w:color w:val="000000"/>
          <w:sz w:val="28"/>
        </w:rPr>
        <w:t xml:space="preserve">
      көрсетілген қаулыға 2-қосымша осы қаулыға 2-қосымшаға сәйкес жаңа редакцияда жазылсын. </w:t>
      </w:r>
      <w:r>
        <w:br/>
      </w:r>
      <w:r>
        <w:rPr>
          <w:rFonts w:ascii="Times New Roman"/>
          <w:b w:val="false"/>
          <w:i w:val="false"/>
          <w:color w:val="000000"/>
          <w:sz w:val="28"/>
        </w:rPr>
        <w:t xml:space="preserve">
      5. Осы қаулы алғаш рет ресми жарияланғаннан кейін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710 қаулысына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1120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Әділет министрлігінің </w:t>
      </w:r>
      <w:r>
        <w:br/>
      </w:r>
      <w:r>
        <w:rPr>
          <w:rFonts w:ascii="Times New Roman"/>
          <w:b/>
          <w:i w:val="false"/>
          <w:color w:val="000000"/>
        </w:rPr>
        <w:t xml:space="preserve">
Тіркеу қызметі және құқықтық көмек көрсету комитетінің </w:t>
      </w:r>
      <w:r>
        <w:br/>
      </w:r>
      <w:r>
        <w:rPr>
          <w:rFonts w:ascii="Times New Roman"/>
          <w:b/>
          <w:i w:val="false"/>
          <w:color w:val="000000"/>
        </w:rPr>
        <w:t xml:space="preserve">
қарамағындағы ұйымдардың тізбесі  1. Республикалық мемлекеттік кәсіпорындар </w:t>
      </w:r>
    </w:p>
    <w:p>
      <w:pPr>
        <w:spacing w:after="0"/>
        <w:ind w:left="0"/>
        <w:jc w:val="both"/>
      </w:pPr>
      <w:r>
        <w:rPr>
          <w:rFonts w:ascii="Times New Roman"/>
          <w:b w:val="false"/>
          <w:i w:val="false"/>
          <w:color w:val="000000"/>
          <w:sz w:val="28"/>
        </w:rPr>
        <w:t xml:space="preserve">      1. "Астана қаласы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2. "Алматы қаласы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3. "Алматы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4. "Ақтөбе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5. "Атырау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6. "Шығыс Қазақстан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7. "Жамбыл облысы бойынша Жылжымайтын мүлік жөніндегі жөніндегі республикалық мемлекеттік қазыналық кәсіпорны </w:t>
      </w:r>
      <w:r>
        <w:br/>
      </w:r>
      <w:r>
        <w:rPr>
          <w:rFonts w:ascii="Times New Roman"/>
          <w:b w:val="false"/>
          <w:i w:val="false"/>
          <w:color w:val="000000"/>
          <w:sz w:val="28"/>
        </w:rPr>
        <w:t xml:space="preserve">
      8. "Батыс Қазақстан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9. "Қарағанды облысы бойынша Жылжымайтын орталық" республикалық мемлекеттік қазыналық кәсіпорны </w:t>
      </w:r>
      <w:r>
        <w:br/>
      </w:r>
      <w:r>
        <w:rPr>
          <w:rFonts w:ascii="Times New Roman"/>
          <w:b w:val="false"/>
          <w:i w:val="false"/>
          <w:color w:val="000000"/>
          <w:sz w:val="28"/>
        </w:rPr>
        <w:t xml:space="preserve">
      10. "Қостанай облысы бойынша Жылжымайтын жөніндегі орталық" республикалық мемлекеттік қазыналық кәсіпорны </w:t>
      </w:r>
      <w:r>
        <w:br/>
      </w:r>
      <w:r>
        <w:rPr>
          <w:rFonts w:ascii="Times New Roman"/>
          <w:b w:val="false"/>
          <w:i w:val="false"/>
          <w:color w:val="000000"/>
          <w:sz w:val="28"/>
        </w:rPr>
        <w:t xml:space="preserve">
      11. "Қызылорда облысы бойынша Жылжымайтын жөніндегі орталық" республикалық мемлекеттік қазыналық кәсіпорны </w:t>
      </w:r>
      <w:r>
        <w:br/>
      </w:r>
      <w:r>
        <w:rPr>
          <w:rFonts w:ascii="Times New Roman"/>
          <w:b w:val="false"/>
          <w:i w:val="false"/>
          <w:color w:val="000000"/>
          <w:sz w:val="28"/>
        </w:rPr>
        <w:t xml:space="preserve">
      12. "Маңғыстау облысы бойынша Жылжымайтын жөніндегі орталық" республикалық мемлекеттік қазыналық кәсіпорны </w:t>
      </w:r>
      <w:r>
        <w:br/>
      </w:r>
      <w:r>
        <w:rPr>
          <w:rFonts w:ascii="Times New Roman"/>
          <w:b w:val="false"/>
          <w:i w:val="false"/>
          <w:color w:val="000000"/>
          <w:sz w:val="28"/>
        </w:rPr>
        <w:t xml:space="preserve">
      13. "Павлодар облысы бойынша Жылжымайтын жөніндегі орталық" республикалық мемлекеттік қазыналық кәсіпорны </w:t>
      </w:r>
      <w:r>
        <w:br/>
      </w:r>
      <w:r>
        <w:rPr>
          <w:rFonts w:ascii="Times New Roman"/>
          <w:b w:val="false"/>
          <w:i w:val="false"/>
          <w:color w:val="000000"/>
          <w:sz w:val="28"/>
        </w:rPr>
        <w:t xml:space="preserve">
      14. "Солтүстік Қазақстан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15. "Оңтүстік Қазақстан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16. "Ақмола облысы бойынша Жылжымайтын мүлік жөніндегі орталық" республикалық мемлекеттік қазыналық кәсіпорны </w:t>
      </w:r>
      <w:r>
        <w:br/>
      </w:r>
      <w:r>
        <w:rPr>
          <w:rFonts w:ascii="Times New Roman"/>
          <w:b w:val="false"/>
          <w:i w:val="false"/>
          <w:color w:val="000000"/>
          <w:sz w:val="28"/>
        </w:rPr>
        <w:t xml:space="preserve">
      17. "Ақпараттық-өндірістік орталығы" республикалық мемлекеттік кәсіпорны. </w:t>
      </w:r>
    </w:p>
    <w:bookmarkStart w:name="z7" w:id="8"/>
    <w:p>
      <w:pPr>
        <w:spacing w:after="0"/>
        <w:ind w:left="0"/>
        <w:jc w:val="left"/>
      </w:pPr>
      <w:r>
        <w:rPr>
          <w:rFonts w:ascii="Times New Roman"/>
          <w:b/>
          <w:i w:val="false"/>
          <w:color w:val="000000"/>
        </w:rPr>
        <w:t xml:space="preserve"> 
2. Мемлекеттік мекемелер </w:t>
      </w:r>
    </w:p>
    <w:bookmarkEnd w:id="8"/>
    <w:p>
      <w:pPr>
        <w:spacing w:after="0"/>
        <w:ind w:left="0"/>
        <w:jc w:val="both"/>
      </w:pPr>
      <w:r>
        <w:rPr>
          <w:rFonts w:ascii="Times New Roman"/>
          <w:b w:val="false"/>
          <w:i w:val="false"/>
          <w:color w:val="000000"/>
          <w:sz w:val="28"/>
        </w:rPr>
        <w:t xml:space="preserve">      18. "Астана қаласы Алматы ауданының N 1 Халыққа қызмет көрсету орталығы" мемлекеттік мекемесі </w:t>
      </w:r>
      <w:r>
        <w:br/>
      </w:r>
      <w:r>
        <w:rPr>
          <w:rFonts w:ascii="Times New Roman"/>
          <w:b w:val="false"/>
          <w:i w:val="false"/>
          <w:color w:val="000000"/>
          <w:sz w:val="28"/>
        </w:rPr>
        <w:t xml:space="preserve">
      19. "Астана қаласы Алматы ауданының N 2 Халыққа қызмет көрсету орталығы" мемлекеттік мекемесі </w:t>
      </w:r>
      <w:r>
        <w:br/>
      </w:r>
      <w:r>
        <w:rPr>
          <w:rFonts w:ascii="Times New Roman"/>
          <w:b w:val="false"/>
          <w:i w:val="false"/>
          <w:color w:val="000000"/>
          <w:sz w:val="28"/>
        </w:rPr>
        <w:t xml:space="preserve">
      20. "Астана қаласы Сарыарқа ауданының N 1 Халыққа қызмет көрсету орталығы" мемлекеттік мекемесі </w:t>
      </w:r>
      <w:r>
        <w:br/>
      </w:r>
      <w:r>
        <w:rPr>
          <w:rFonts w:ascii="Times New Roman"/>
          <w:b w:val="false"/>
          <w:i w:val="false"/>
          <w:color w:val="000000"/>
          <w:sz w:val="28"/>
        </w:rPr>
        <w:t xml:space="preserve">
      21. "Астана қаласы Сарыарқа ауданының N 2 Халыққа қызмет көрсету орталығы" мемлекеттік мекемесі </w:t>
      </w:r>
      <w:r>
        <w:br/>
      </w:r>
      <w:r>
        <w:rPr>
          <w:rFonts w:ascii="Times New Roman"/>
          <w:b w:val="false"/>
          <w:i w:val="false"/>
          <w:color w:val="000000"/>
          <w:sz w:val="28"/>
        </w:rPr>
        <w:t xml:space="preserve">
      22. "Алматы қаласы Алмалы ауданының Халыққа қызмет көрсету орталығы" мемлекеттік мекемесі </w:t>
      </w:r>
      <w:r>
        <w:br/>
      </w:r>
      <w:r>
        <w:rPr>
          <w:rFonts w:ascii="Times New Roman"/>
          <w:b w:val="false"/>
          <w:i w:val="false"/>
          <w:color w:val="000000"/>
          <w:sz w:val="28"/>
        </w:rPr>
        <w:t xml:space="preserve">
      23. "Алматы қаласы Түрксіб ауданының Халыққа қызмет көрсету орталығы" мемлекеттік мекемесі </w:t>
      </w:r>
      <w:r>
        <w:br/>
      </w:r>
      <w:r>
        <w:rPr>
          <w:rFonts w:ascii="Times New Roman"/>
          <w:b w:val="false"/>
          <w:i w:val="false"/>
          <w:color w:val="000000"/>
          <w:sz w:val="28"/>
        </w:rPr>
        <w:t xml:space="preserve">
      24. "Алматы қаласы Әуезов ауданының Халыққа қызмет көрсету орталығы" мемлекеттік мекемесі </w:t>
      </w:r>
      <w:r>
        <w:br/>
      </w:r>
      <w:r>
        <w:rPr>
          <w:rFonts w:ascii="Times New Roman"/>
          <w:b w:val="false"/>
          <w:i w:val="false"/>
          <w:color w:val="000000"/>
          <w:sz w:val="28"/>
        </w:rPr>
        <w:t xml:space="preserve">
      25. "Алматы қаласы Жетісу ауданының Халыққа қызмет көрсету орталығы" мемлекеттік мекемесі </w:t>
      </w:r>
      <w:r>
        <w:br/>
      </w:r>
      <w:r>
        <w:rPr>
          <w:rFonts w:ascii="Times New Roman"/>
          <w:b w:val="false"/>
          <w:i w:val="false"/>
          <w:color w:val="000000"/>
          <w:sz w:val="28"/>
        </w:rPr>
        <w:t xml:space="preserve">
      26. "Алматы қаласы Бостандық ауданының Халыққа қызмет көрсету орталығы" мемлекеттік мекемесі </w:t>
      </w:r>
      <w:r>
        <w:br/>
      </w:r>
      <w:r>
        <w:rPr>
          <w:rFonts w:ascii="Times New Roman"/>
          <w:b w:val="false"/>
          <w:i w:val="false"/>
          <w:color w:val="000000"/>
          <w:sz w:val="28"/>
        </w:rPr>
        <w:t xml:space="preserve">
      27. "Алматы қаласы Медеу ауданының Халыққа қызмет көрсету орталығы" мемлекеттік мекемесі </w:t>
      </w:r>
      <w:r>
        <w:br/>
      </w:r>
      <w:r>
        <w:rPr>
          <w:rFonts w:ascii="Times New Roman"/>
          <w:b w:val="false"/>
          <w:i w:val="false"/>
          <w:color w:val="000000"/>
          <w:sz w:val="28"/>
        </w:rPr>
        <w:t xml:space="preserve">
      28. "Ақмола облысының Халыққа қызмет көрсету орталығы" мемлекеттік мекемесі </w:t>
      </w:r>
      <w:r>
        <w:br/>
      </w:r>
      <w:r>
        <w:rPr>
          <w:rFonts w:ascii="Times New Roman"/>
          <w:b w:val="false"/>
          <w:i w:val="false"/>
          <w:color w:val="000000"/>
          <w:sz w:val="28"/>
        </w:rPr>
        <w:t xml:space="preserve">
      29. "Ақтөбе облысының Халыққа қызмет көрсету орталығы" мемлекеттік мекемесі </w:t>
      </w:r>
      <w:r>
        <w:br/>
      </w:r>
      <w:r>
        <w:rPr>
          <w:rFonts w:ascii="Times New Roman"/>
          <w:b w:val="false"/>
          <w:i w:val="false"/>
          <w:color w:val="000000"/>
          <w:sz w:val="28"/>
        </w:rPr>
        <w:t xml:space="preserve">
      30. "Алматы облысының Халыққа қызмет көрсету орталығы" мемлекеттік мекемесі </w:t>
      </w:r>
      <w:r>
        <w:br/>
      </w:r>
      <w:r>
        <w:rPr>
          <w:rFonts w:ascii="Times New Roman"/>
          <w:b w:val="false"/>
          <w:i w:val="false"/>
          <w:color w:val="000000"/>
          <w:sz w:val="28"/>
        </w:rPr>
        <w:t xml:space="preserve">
      31. "Атырау облысының Халыққа қызмет көрсету орталығы" мемлекеттік мекемесі </w:t>
      </w:r>
      <w:r>
        <w:br/>
      </w:r>
      <w:r>
        <w:rPr>
          <w:rFonts w:ascii="Times New Roman"/>
          <w:b w:val="false"/>
          <w:i w:val="false"/>
          <w:color w:val="000000"/>
          <w:sz w:val="28"/>
        </w:rPr>
        <w:t xml:space="preserve">
      32. "Шығыс Қазақстан облысының N 1 Халыққа қызмет көрсету орталығы" мемлекеттік мекемесі </w:t>
      </w:r>
      <w:r>
        <w:br/>
      </w:r>
      <w:r>
        <w:rPr>
          <w:rFonts w:ascii="Times New Roman"/>
          <w:b w:val="false"/>
          <w:i w:val="false"/>
          <w:color w:val="000000"/>
          <w:sz w:val="28"/>
        </w:rPr>
        <w:t xml:space="preserve">
      33. "Шығыс Қазақстан облысының N 2 Халыққа қызмет көрсету орталығы" мемлекеттік мекемесі </w:t>
      </w:r>
      <w:r>
        <w:br/>
      </w:r>
      <w:r>
        <w:rPr>
          <w:rFonts w:ascii="Times New Roman"/>
          <w:b w:val="false"/>
          <w:i w:val="false"/>
          <w:color w:val="000000"/>
          <w:sz w:val="28"/>
        </w:rPr>
        <w:t xml:space="preserve">
      34. "Жамбыл облысының Халыққа қызмет көрсету орталығы" мемлекеттік мекемесі </w:t>
      </w:r>
      <w:r>
        <w:br/>
      </w:r>
      <w:r>
        <w:rPr>
          <w:rFonts w:ascii="Times New Roman"/>
          <w:b w:val="false"/>
          <w:i w:val="false"/>
          <w:color w:val="000000"/>
          <w:sz w:val="28"/>
        </w:rPr>
        <w:t xml:space="preserve">
      35. "Батыс Қазақстан облысының Халыққа қызмет көрсету орталығы" мемлекеттік мекемесі </w:t>
      </w:r>
      <w:r>
        <w:br/>
      </w:r>
      <w:r>
        <w:rPr>
          <w:rFonts w:ascii="Times New Roman"/>
          <w:b w:val="false"/>
          <w:i w:val="false"/>
          <w:color w:val="000000"/>
          <w:sz w:val="28"/>
        </w:rPr>
        <w:t xml:space="preserve">
      36. "Қарағанды облысының Халыққа қызмет көрсету орталығы" мемлекеттік мекемесі </w:t>
      </w:r>
      <w:r>
        <w:br/>
      </w:r>
      <w:r>
        <w:rPr>
          <w:rFonts w:ascii="Times New Roman"/>
          <w:b w:val="false"/>
          <w:i w:val="false"/>
          <w:color w:val="000000"/>
          <w:sz w:val="28"/>
        </w:rPr>
        <w:t xml:space="preserve">
      37. "Қостанай облысының Халыққа қызмет көрсету орталығы" мемлекеттік мекемесі </w:t>
      </w:r>
      <w:r>
        <w:br/>
      </w:r>
      <w:r>
        <w:rPr>
          <w:rFonts w:ascii="Times New Roman"/>
          <w:b w:val="false"/>
          <w:i w:val="false"/>
          <w:color w:val="000000"/>
          <w:sz w:val="28"/>
        </w:rPr>
        <w:t xml:space="preserve">
      38. "Қызылорда облысының Халыққа қызмет көрсету орталығы" мемлекеттік мекемесі </w:t>
      </w:r>
      <w:r>
        <w:br/>
      </w:r>
      <w:r>
        <w:rPr>
          <w:rFonts w:ascii="Times New Roman"/>
          <w:b w:val="false"/>
          <w:i w:val="false"/>
          <w:color w:val="000000"/>
          <w:sz w:val="28"/>
        </w:rPr>
        <w:t xml:space="preserve">
      39. "Маңғыстау облысының Халыққа қызмет көрсету орталығы" мемлекеттік мекемесі </w:t>
      </w:r>
      <w:r>
        <w:br/>
      </w:r>
      <w:r>
        <w:rPr>
          <w:rFonts w:ascii="Times New Roman"/>
          <w:b w:val="false"/>
          <w:i w:val="false"/>
          <w:color w:val="000000"/>
          <w:sz w:val="28"/>
        </w:rPr>
        <w:t xml:space="preserve">
      40. "Павлодар облысының Халыққа қызмет көрсету орталығы" мемлекеттік мекемесі </w:t>
      </w:r>
      <w:r>
        <w:br/>
      </w:r>
      <w:r>
        <w:rPr>
          <w:rFonts w:ascii="Times New Roman"/>
          <w:b w:val="false"/>
          <w:i w:val="false"/>
          <w:color w:val="000000"/>
          <w:sz w:val="28"/>
        </w:rPr>
        <w:t xml:space="preserve">
      41. "Солтүстік Қазақстан облысының Халыққа қызмет көрсету орталығы" мемлекеттік мекемесі </w:t>
      </w:r>
      <w:r>
        <w:br/>
      </w:r>
      <w:r>
        <w:rPr>
          <w:rFonts w:ascii="Times New Roman"/>
          <w:b w:val="false"/>
          <w:i w:val="false"/>
          <w:color w:val="000000"/>
          <w:sz w:val="28"/>
        </w:rPr>
        <w:t xml:space="preserve">
      42. "Оңтүстік Қазақстан облысының Халыққа қызмет көрсету орталығы" мемлекеттік мекемесі. </w:t>
      </w:r>
    </w:p>
    <w:bookmarkStart w:name="z1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710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қаңтардағы </w:t>
      </w:r>
      <w:r>
        <w:br/>
      </w:r>
      <w:r>
        <w:rPr>
          <w:rFonts w:ascii="Times New Roman"/>
          <w:b w:val="false"/>
          <w:i w:val="false"/>
          <w:color w:val="000000"/>
          <w:sz w:val="28"/>
        </w:rPr>
        <w:t xml:space="preserve">
N 1 қаулысына    </w:t>
      </w:r>
      <w:r>
        <w:br/>
      </w:r>
      <w:r>
        <w:rPr>
          <w:rFonts w:ascii="Times New Roman"/>
          <w:b w:val="false"/>
          <w:i w:val="false"/>
          <w:color w:val="000000"/>
          <w:sz w:val="28"/>
        </w:rPr>
        <w:t xml:space="preserve">
2-қосымша      </w:t>
      </w:r>
    </w:p>
    <w:bookmarkStart w:name="z6" w:id="10"/>
    <w:p>
      <w:pPr>
        <w:spacing w:after="0"/>
        <w:ind w:left="0"/>
        <w:jc w:val="left"/>
      </w:pPr>
      <w:r>
        <w:rPr>
          <w:rFonts w:ascii="Times New Roman"/>
          <w:b/>
          <w:i w:val="false"/>
          <w:color w:val="000000"/>
        </w:rPr>
        <w:t xml:space="preserve"> 
"Жалғыз терезе" қағидаты бойынша көрсетілетін мемлекеттік қызмет түрлерінің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Үкіметінің 26.08.2013 </w:t>
      </w:r>
      <w:r>
        <w:rPr>
          <w:rFonts w:ascii="Times New Roman"/>
          <w:b w:val="false"/>
          <w:i w:val="false"/>
          <w:color w:val="ff0000"/>
          <w:sz w:val="28"/>
        </w:rPr>
        <w:t>№ 855</w:t>
      </w:r>
      <w:r>
        <w:rPr>
          <w:rFonts w:ascii="Times New Roman"/>
          <w:b w:val="false"/>
          <w:i w:val="false"/>
          <w:color w:val="ff0000"/>
          <w:sz w:val="28"/>
        </w:rPr>
        <w:t xml:space="preserve"> қаулысымен.</w:t>
      </w:r>
    </w:p>
    <w:bookmarkStart w:name="z8" w:id="11"/>
    <w:p>
      <w:pPr>
        <w:spacing w:after="0"/>
        <w:ind w:left="0"/>
        <w:jc w:val="both"/>
      </w:pPr>
      <w:r>
        <w:rPr>
          <w:rFonts w:ascii="Times New Roman"/>
          <w:b w:val="false"/>
          <w:i w:val="false"/>
          <w:color w:val="000000"/>
          <w:sz w:val="28"/>
        </w:rPr>
        <w:t>
</w:t>
      </w:r>
      <w:r>
        <w:rPr>
          <w:rFonts w:ascii="Times New Roman"/>
          <w:b/>
          <w:i w:val="false"/>
          <w:color w:val="000000"/>
          <w:sz w:val="28"/>
        </w:rPr>
        <w:t xml:space="preserve">      1. Халыққа қызмет көрсету орталықтары арқылы көрсетілетін қызметтер </w:t>
      </w:r>
      <w:r>
        <w:br/>
      </w:r>
      <w:r>
        <w:rPr>
          <w:rFonts w:ascii="Times New Roman"/>
          <w:b w:val="false"/>
          <w:i w:val="false"/>
          <w:color w:val="000000"/>
          <w:sz w:val="28"/>
        </w:rPr>
        <w:t xml:space="preserve">
      әділет органдары: </w:t>
      </w:r>
      <w:r>
        <w:br/>
      </w:r>
      <w:r>
        <w:rPr>
          <w:rFonts w:ascii="Times New Roman"/>
          <w:b w:val="false"/>
          <w:i w:val="false"/>
          <w:color w:val="000000"/>
          <w:sz w:val="28"/>
        </w:rPr>
        <w:t xml:space="preserve">
      1) Қазақстан Республикасының азаматтарына паспорттар, жеке куәліктер беру; </w:t>
      </w:r>
      <w:r>
        <w:br/>
      </w:r>
      <w:r>
        <w:rPr>
          <w:rFonts w:ascii="Times New Roman"/>
          <w:b w:val="false"/>
          <w:i w:val="false"/>
          <w:color w:val="000000"/>
          <w:sz w:val="28"/>
        </w:rPr>
        <w:t xml:space="preserve">
      2) уақытша жеке куәлік беру; </w:t>
      </w:r>
      <w:r>
        <w:br/>
      </w:r>
      <w:r>
        <w:rPr>
          <w:rFonts w:ascii="Times New Roman"/>
          <w:b w:val="false"/>
          <w:i w:val="false"/>
          <w:color w:val="000000"/>
          <w:sz w:val="28"/>
        </w:rPr>
        <w:t xml:space="preserve">
      3) Қазақстан Республикасының азаматтарын тұрғылықты жері бойынша тіркеу; </w:t>
      </w:r>
      <w:r>
        <w:br/>
      </w:r>
      <w:r>
        <w:rPr>
          <w:rFonts w:ascii="Times New Roman"/>
          <w:b w:val="false"/>
          <w:i w:val="false"/>
          <w:color w:val="000000"/>
          <w:sz w:val="28"/>
        </w:rPr>
        <w:t xml:space="preserve">
      4) Қазақстан Республикасының азаматтарын тұрғылықты жері бойынша тіркеу есебінен шығару; </w:t>
      </w:r>
      <w:r>
        <w:br/>
      </w:r>
      <w:r>
        <w:rPr>
          <w:rFonts w:ascii="Times New Roman"/>
          <w:b w:val="false"/>
          <w:i w:val="false"/>
          <w:color w:val="000000"/>
          <w:sz w:val="28"/>
        </w:rPr>
        <w:t xml:space="preserve">
      5) азаматтық хал актілерін тіркеу туралы қайтадан куәлік беру; </w:t>
      </w:r>
      <w:r>
        <w:br/>
      </w:r>
      <w:r>
        <w:rPr>
          <w:rFonts w:ascii="Times New Roman"/>
          <w:b w:val="false"/>
          <w:i w:val="false"/>
          <w:color w:val="000000"/>
          <w:sz w:val="28"/>
        </w:rPr>
        <w:t xml:space="preserve">
      6) банктерді, республикалық және өңірлік мәртебелері бар қоғамдық бірлестіктерді (оның ішінде барлық саяси партияларды), шетелдік және халықаралық коммерциялық емес үкіметтік емес бірлестіктердің филиалдары мен өкілдіктерін қоспағанда, заңды тұлғаларды, олардың филиалдары мен өкілдіктерін мемлекеттік тіркеу және қайта тіркеу; </w:t>
      </w:r>
      <w:r>
        <w:br/>
      </w:r>
      <w:r>
        <w:rPr>
          <w:rFonts w:ascii="Times New Roman"/>
          <w:b w:val="false"/>
          <w:i w:val="false"/>
          <w:color w:val="000000"/>
          <w:sz w:val="28"/>
        </w:rPr>
        <w:t xml:space="preserve">
      7) діни бірлестіктерді мемлекеттік тіркеу, діни бірлестіктердің филиалдары мен өкілдіктерін есептік тіркеу; </w:t>
      </w:r>
      <w:r>
        <w:br/>
      </w:r>
      <w:r>
        <w:rPr>
          <w:rFonts w:ascii="Times New Roman"/>
          <w:b w:val="false"/>
          <w:i w:val="false"/>
          <w:color w:val="000000"/>
          <w:sz w:val="28"/>
        </w:rPr>
        <w:t xml:space="preserve">
      8) заңды тұлғаларды, филиалдар мен өкілдіктерді мемлекеттік тіркеу (қайта тіркеу) туралы куәліктің телнұсқасын ресімдеу; </w:t>
      </w:r>
      <w:r>
        <w:br/>
      </w:r>
      <w:r>
        <w:rPr>
          <w:rFonts w:ascii="Times New Roman"/>
          <w:b w:val="false"/>
          <w:i w:val="false"/>
          <w:color w:val="000000"/>
          <w:sz w:val="28"/>
        </w:rPr>
        <w:t xml:space="preserve">
      9) жылжымайтын мүлікке және онымен жасалатын мәмілелерге құқықтарды (ауыртпалықтарды) мемлекеттік тіркеу; </w:t>
      </w:r>
      <w:r>
        <w:br/>
      </w:r>
      <w:r>
        <w:rPr>
          <w:rFonts w:ascii="Times New Roman"/>
          <w:b w:val="false"/>
          <w:i w:val="false"/>
          <w:color w:val="000000"/>
          <w:sz w:val="28"/>
        </w:rPr>
        <w:t xml:space="preserve">
      10) міндетті мемлекеттік тіркеуге жатпайтын жылжымалы мүлік кепілдігін тіркеу; </w:t>
      </w:r>
      <w:r>
        <w:br/>
      </w:r>
      <w:r>
        <w:rPr>
          <w:rFonts w:ascii="Times New Roman"/>
          <w:b w:val="false"/>
          <w:i w:val="false"/>
          <w:color w:val="000000"/>
          <w:sz w:val="28"/>
        </w:rPr>
        <w:t xml:space="preserve">
      11) жылжымайтын мүлікке тіркелген құқықтар (ауыртпалықтар) және оның техникалық сипаттамалары туралы анықтамалар беру; </w:t>
      </w:r>
      <w:r>
        <w:br/>
      </w:r>
      <w:r>
        <w:rPr>
          <w:rFonts w:ascii="Times New Roman"/>
          <w:b w:val="false"/>
          <w:i w:val="false"/>
          <w:color w:val="000000"/>
          <w:sz w:val="28"/>
        </w:rPr>
        <w:t xml:space="preserve">
      12) жылжымайтын объектілер жоспарын (схемасын) қоса алғанда, тіркеу бөлімі куәландырған тіркеу ісі құжаттарының көшірмелерін беру; </w:t>
      </w:r>
      <w:r>
        <w:br/>
      </w:r>
      <w:r>
        <w:rPr>
          <w:rFonts w:ascii="Times New Roman"/>
          <w:b w:val="false"/>
          <w:i w:val="false"/>
          <w:color w:val="000000"/>
          <w:sz w:val="28"/>
        </w:rPr>
        <w:t xml:space="preserve">
      13) жылжымайтын мүліктің жоқтығы (болуы) туралы анықтамалар беру; </w:t>
      </w:r>
      <w:r>
        <w:br/>
      </w:r>
      <w:r>
        <w:rPr>
          <w:rFonts w:ascii="Times New Roman"/>
          <w:b w:val="false"/>
          <w:i w:val="false"/>
          <w:color w:val="000000"/>
          <w:sz w:val="28"/>
        </w:rPr>
        <w:t xml:space="preserve">
      14) міндетті мемлекеттік тіркеуге жатпайтын жылжымалы мүліктің кепілдігін тіркеу туралы куәліктің телнұсқасын беру; </w:t>
      </w:r>
      <w:r>
        <w:br/>
      </w:r>
      <w:r>
        <w:rPr>
          <w:rFonts w:ascii="Times New Roman"/>
          <w:b w:val="false"/>
          <w:i w:val="false"/>
          <w:color w:val="000000"/>
          <w:sz w:val="28"/>
        </w:rPr>
        <w:t>
      15) міндетті мемлекеттік тіркеуге жатпайтын жылжымалы мүліктің кепілдігі жөнінде ақпараттық қызметтер ұсыну.</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 Халыққа қызмет көрсету орталықтары немесе уәкілетті мемлекеттік органдар арқылы көрсетілетін қызметтер* </w:t>
      </w:r>
      <w:r>
        <w:br/>
      </w:r>
      <w:r>
        <w:rPr>
          <w:rFonts w:ascii="Times New Roman"/>
          <w:b w:val="false"/>
          <w:i w:val="false"/>
          <w:color w:val="000000"/>
          <w:sz w:val="28"/>
        </w:rPr>
        <w:t xml:space="preserve">
      әділет органдары: </w:t>
      </w:r>
      <w:r>
        <w:br/>
      </w:r>
      <w:r>
        <w:rPr>
          <w:rFonts w:ascii="Times New Roman"/>
          <w:b w:val="false"/>
          <w:i w:val="false"/>
          <w:color w:val="000000"/>
          <w:sz w:val="28"/>
        </w:rPr>
        <w:t xml:space="preserve">
      1) мынадай азаматтық хал актілерін тіркеу: </w:t>
      </w:r>
      <w:r>
        <w:br/>
      </w:r>
      <w:r>
        <w:rPr>
          <w:rFonts w:ascii="Times New Roman"/>
          <w:b w:val="false"/>
          <w:i w:val="false"/>
          <w:color w:val="000000"/>
          <w:sz w:val="28"/>
        </w:rPr>
        <w:t xml:space="preserve">
      туу; </w:t>
      </w:r>
      <w:r>
        <w:br/>
      </w:r>
      <w:r>
        <w:rPr>
          <w:rFonts w:ascii="Times New Roman"/>
          <w:b w:val="false"/>
          <w:i w:val="false"/>
          <w:color w:val="000000"/>
          <w:sz w:val="28"/>
        </w:rPr>
        <w:t xml:space="preserve">
      тегін, атын, әкесінің атын ауыстыру; </w:t>
      </w:r>
      <w:r>
        <w:br/>
      </w:r>
      <w:r>
        <w:rPr>
          <w:rFonts w:ascii="Times New Roman"/>
          <w:b w:val="false"/>
          <w:i w:val="false"/>
          <w:color w:val="000000"/>
          <w:sz w:val="28"/>
        </w:rPr>
        <w:t xml:space="preserve">
      некені бұзу. </w:t>
      </w:r>
      <w:r>
        <w:br/>
      </w:r>
      <w:r>
        <w:rPr>
          <w:rFonts w:ascii="Times New Roman"/>
          <w:b w:val="false"/>
          <w:i w:val="false"/>
          <w:color w:val="000000"/>
          <w:sz w:val="28"/>
        </w:rPr>
        <w:t xml:space="preserve">
      2) жылжымайтын объектілердің техникалық паспортын беру; </w:t>
      </w:r>
      <w:r>
        <w:br/>
      </w:r>
      <w:r>
        <w:rPr>
          <w:rFonts w:ascii="Times New Roman"/>
          <w:b w:val="false"/>
          <w:i w:val="false"/>
          <w:color w:val="000000"/>
          <w:sz w:val="28"/>
        </w:rPr>
        <w:t xml:space="preserve">
      3) Қазақстан Республикасының әділет органдарынан және өзге мемлекеттік органдарынан, сондай-ақ нотариустерінен шығатын ресми құжаттарға апостиль қою; </w:t>
      </w:r>
      <w:r>
        <w:br/>
      </w:r>
      <w:r>
        <w:rPr>
          <w:rFonts w:ascii="Times New Roman"/>
          <w:b w:val="false"/>
          <w:i w:val="false"/>
          <w:color w:val="000000"/>
          <w:sz w:val="28"/>
        </w:rPr>
        <w:t xml:space="preserve">
      Қорғаныс министрлігінің органдары: </w:t>
      </w:r>
      <w:r>
        <w:br/>
      </w:r>
      <w:r>
        <w:rPr>
          <w:rFonts w:ascii="Times New Roman"/>
          <w:b w:val="false"/>
          <w:i w:val="false"/>
          <w:color w:val="000000"/>
          <w:sz w:val="28"/>
        </w:rPr>
        <w:t xml:space="preserve">
      1) запастағы офицерлерді әскери есепке алу және одан шығару; </w:t>
      </w:r>
      <w:r>
        <w:br/>
      </w:r>
      <w:r>
        <w:rPr>
          <w:rFonts w:ascii="Times New Roman"/>
          <w:b w:val="false"/>
          <w:i w:val="false"/>
          <w:color w:val="000000"/>
          <w:sz w:val="28"/>
        </w:rPr>
        <w:t xml:space="preserve">
      2) запастағы солдаттарды, сержанттарды әскери есепке алу және одан шығару; </w:t>
      </w:r>
      <w:r>
        <w:br/>
      </w:r>
      <w:r>
        <w:rPr>
          <w:rFonts w:ascii="Times New Roman"/>
          <w:b w:val="false"/>
          <w:i w:val="false"/>
          <w:color w:val="000000"/>
          <w:sz w:val="28"/>
        </w:rPr>
        <w:t xml:space="preserve">
      3) әскерге шақырылушыларды әскери есепке алу және одан шығару; </w:t>
      </w:r>
      <w:r>
        <w:br/>
      </w:r>
      <w:r>
        <w:rPr>
          <w:rFonts w:ascii="Times New Roman"/>
          <w:b w:val="false"/>
          <w:i w:val="false"/>
          <w:color w:val="000000"/>
          <w:sz w:val="28"/>
        </w:rPr>
        <w:t xml:space="preserve">
      4) жеңілдігі бар адамдарға (ҰОС қатысушыларына, Чернобыль апатын жоюшыларға, жауынгер-интернационалистерге) анықтамалар беру; </w:t>
      </w:r>
      <w:r>
        <w:br/>
      </w:r>
      <w:r>
        <w:rPr>
          <w:rFonts w:ascii="Times New Roman"/>
          <w:b w:val="false"/>
          <w:i w:val="false"/>
          <w:color w:val="000000"/>
          <w:sz w:val="28"/>
        </w:rPr>
        <w:t xml:space="preserve">
      5) әскери қызметін өткеруді растау туралы анықтамалар беру; </w:t>
      </w:r>
      <w:r>
        <w:br/>
      </w:r>
      <w:r>
        <w:rPr>
          <w:rFonts w:ascii="Times New Roman"/>
          <w:b w:val="false"/>
          <w:i w:val="false"/>
          <w:color w:val="000000"/>
          <w:sz w:val="28"/>
        </w:rPr>
        <w:t xml:space="preserve">
      жергілікті атқарушы органдар: </w:t>
      </w:r>
      <w:r>
        <w:br/>
      </w:r>
      <w:r>
        <w:rPr>
          <w:rFonts w:ascii="Times New Roman"/>
          <w:b w:val="false"/>
          <w:i w:val="false"/>
          <w:color w:val="000000"/>
          <w:sz w:val="28"/>
        </w:rPr>
        <w:t xml:space="preserve">
      1) жер учаскесіне меншік құқығына арналған актілерді ресімдеу; </w:t>
      </w:r>
      <w:r>
        <w:br/>
      </w:r>
      <w:r>
        <w:rPr>
          <w:rFonts w:ascii="Times New Roman"/>
          <w:b w:val="false"/>
          <w:i w:val="false"/>
          <w:color w:val="000000"/>
          <w:sz w:val="28"/>
        </w:rPr>
        <w:t xml:space="preserve">
      2) жерді тұрақты пайдалану құқығына актілерді ресімдеу; </w:t>
      </w:r>
      <w:r>
        <w:br/>
      </w:r>
      <w:r>
        <w:rPr>
          <w:rFonts w:ascii="Times New Roman"/>
          <w:b w:val="false"/>
          <w:i w:val="false"/>
          <w:color w:val="000000"/>
          <w:sz w:val="28"/>
        </w:rPr>
        <w:t xml:space="preserve">
      3) уақытша өтеусіз (ұзақ мерзімді, қысқа мерзімді) жер пайдалану (жалдау) құқығына актілерді ресімдеу; </w:t>
      </w:r>
      <w:r>
        <w:br/>
      </w:r>
      <w:r>
        <w:rPr>
          <w:rFonts w:ascii="Times New Roman"/>
          <w:b w:val="false"/>
          <w:i w:val="false"/>
          <w:color w:val="000000"/>
          <w:sz w:val="28"/>
        </w:rPr>
        <w:t xml:space="preserve">
      4) уақытша жер пайдалану құқығына актілерді ресімдеу; </w:t>
      </w:r>
      <w:r>
        <w:br/>
      </w:r>
      <w:r>
        <w:rPr>
          <w:rFonts w:ascii="Times New Roman"/>
          <w:b w:val="false"/>
          <w:i w:val="false"/>
          <w:color w:val="000000"/>
          <w:sz w:val="28"/>
        </w:rPr>
        <w:t xml:space="preserve">
      5) мемлекеттік тұрғын үй қорынан тұрғын үйге мұқтаж азаматтарды есепке алу және кезекке қою; </w:t>
      </w:r>
      <w:r>
        <w:br/>
      </w:r>
      <w:r>
        <w:rPr>
          <w:rFonts w:ascii="Times New Roman"/>
          <w:b w:val="false"/>
          <w:i w:val="false"/>
          <w:color w:val="000000"/>
          <w:sz w:val="28"/>
        </w:rPr>
        <w:t xml:space="preserve">
      6) мектепке дейінгі балалар мекемелеріне жіберу үшін мектепке дейінгі (7 жасқа дейінгі) жастағы балаларды тіркеу; </w:t>
      </w:r>
      <w:r>
        <w:br/>
      </w:r>
      <w:r>
        <w:rPr>
          <w:rFonts w:ascii="Times New Roman"/>
          <w:b w:val="false"/>
          <w:i w:val="false"/>
          <w:color w:val="000000"/>
          <w:sz w:val="28"/>
        </w:rPr>
        <w:t xml:space="preserve">
      7) шетелдік бұқаралық ақпарат құралдарын есепке қою; </w:t>
      </w:r>
      <w:r>
        <w:br/>
      </w:r>
      <w:r>
        <w:rPr>
          <w:rFonts w:ascii="Times New Roman"/>
          <w:b w:val="false"/>
          <w:i w:val="false"/>
          <w:color w:val="000000"/>
          <w:sz w:val="28"/>
        </w:rPr>
        <w:t xml:space="preserve">
      8) мүгедектерге протездік-ортопедиялық көмек ұсыну үшін құжаттарды ресімдеу; </w:t>
      </w:r>
      <w:r>
        <w:br/>
      </w:r>
      <w:r>
        <w:rPr>
          <w:rFonts w:ascii="Times New Roman"/>
          <w:b w:val="false"/>
          <w:i w:val="false"/>
          <w:color w:val="000000"/>
          <w:sz w:val="28"/>
        </w:rPr>
        <w:t xml:space="preserve">
      9) мүгедектерді сурдо-, тифлоқұралдармен және міндетті гигиеналық құралдармен қамтамасыз ету үшін оларға құжаттар ресімдеу; </w:t>
      </w:r>
      <w:r>
        <w:br/>
      </w:r>
      <w:r>
        <w:rPr>
          <w:rFonts w:ascii="Times New Roman"/>
          <w:b w:val="false"/>
          <w:i w:val="false"/>
          <w:color w:val="000000"/>
          <w:sz w:val="28"/>
        </w:rPr>
        <w:t xml:space="preserve">
      10) 18 жасқа дейінгі балалары бар отбасыларға мемлекеттік жәрдемақылар тағайындау; </w:t>
      </w:r>
      <w:r>
        <w:br/>
      </w:r>
      <w:r>
        <w:rPr>
          <w:rFonts w:ascii="Times New Roman"/>
          <w:b w:val="false"/>
          <w:i w:val="false"/>
          <w:color w:val="000000"/>
          <w:sz w:val="28"/>
        </w:rPr>
        <w:t xml:space="preserve">
      11) тұрғын үй көмегін тағайындау; </w:t>
      </w:r>
      <w:r>
        <w:br/>
      </w:r>
      <w:r>
        <w:rPr>
          <w:rFonts w:ascii="Times New Roman"/>
          <w:b w:val="false"/>
          <w:i w:val="false"/>
          <w:color w:val="000000"/>
          <w:sz w:val="28"/>
        </w:rPr>
        <w:t xml:space="preserve">
      12) ауылдық жерде тұратын әлеуметтік сала мамандарына отын сатып алу бойынша әлеуметтік көмек тағайындау; </w:t>
      </w:r>
      <w:r>
        <w:br/>
      </w:r>
      <w:r>
        <w:rPr>
          <w:rFonts w:ascii="Times New Roman"/>
          <w:b w:val="false"/>
          <w:i w:val="false"/>
          <w:color w:val="000000"/>
          <w:sz w:val="28"/>
        </w:rPr>
        <w:t xml:space="preserve">
      13) қосалқы шаруашылығының болуы туралы анықтамалар беру; </w:t>
      </w:r>
      <w:r>
        <w:br/>
      </w:r>
      <w:r>
        <w:rPr>
          <w:rFonts w:ascii="Times New Roman"/>
          <w:b w:val="false"/>
          <w:i w:val="false"/>
          <w:color w:val="000000"/>
          <w:sz w:val="28"/>
        </w:rPr>
        <w:t xml:space="preserve">
      14) жер учаскелері туралы анықтамалар беру; </w:t>
      </w:r>
      <w:r>
        <w:br/>
      </w:r>
      <w:r>
        <w:rPr>
          <w:rFonts w:ascii="Times New Roman"/>
          <w:b w:val="false"/>
          <w:i w:val="false"/>
          <w:color w:val="000000"/>
          <w:sz w:val="28"/>
        </w:rPr>
        <w:t xml:space="preserve">
      15) жұмыссыз азаматтарға анықтамалар беру; </w:t>
      </w:r>
      <w:r>
        <w:br/>
      </w:r>
      <w:r>
        <w:rPr>
          <w:rFonts w:ascii="Times New Roman"/>
          <w:b w:val="false"/>
          <w:i w:val="false"/>
          <w:color w:val="000000"/>
          <w:sz w:val="28"/>
        </w:rPr>
        <w:t xml:space="preserve">
      16) қорғаншылық және қамқоршылық жөнінде анықтамалар беру; </w:t>
      </w:r>
      <w:r>
        <w:br/>
      </w:r>
      <w:r>
        <w:rPr>
          <w:rFonts w:ascii="Times New Roman"/>
          <w:b w:val="false"/>
          <w:i w:val="false"/>
          <w:color w:val="000000"/>
          <w:sz w:val="28"/>
        </w:rPr>
        <w:t xml:space="preserve">
      17) кәмелетке толмаған балаларға тиесілі тұрғын үй алаңын ауыстыруға немесе сатуға рұқсат беру үшін нотариалды кеңсеге анықтамалар беру; </w:t>
      </w:r>
      <w:r>
        <w:br/>
      </w:r>
      <w:r>
        <w:rPr>
          <w:rFonts w:ascii="Times New Roman"/>
          <w:b w:val="false"/>
          <w:i w:val="false"/>
          <w:color w:val="000000"/>
          <w:sz w:val="28"/>
        </w:rPr>
        <w:t>
      18) зейнетақы қорларына, Ішкі істер министрлігі Әкімшілік полиция комитетінің аумақтық бөлімшелеріне кәмелетке толмаған балаларға мұраны ресімдеу үшін анықтамалар беру;</w:t>
      </w:r>
      <w:r>
        <w:br/>
      </w:r>
      <w:r>
        <w:rPr>
          <w:rFonts w:ascii="Times New Roman"/>
          <w:b w:val="false"/>
          <w:i w:val="false"/>
          <w:color w:val="000000"/>
          <w:sz w:val="28"/>
        </w:rPr>
        <w:t xml:space="preserve">
      19) кәмелетке толмағандарға тиесілі тұрғын үйді банкке несие ресімдеу үшін кепілге қоюға рұқсаттар беру; </w:t>
      </w:r>
      <w:r>
        <w:br/>
      </w:r>
      <w:r>
        <w:rPr>
          <w:rFonts w:ascii="Times New Roman"/>
          <w:b w:val="false"/>
          <w:i w:val="false"/>
          <w:color w:val="000000"/>
          <w:sz w:val="28"/>
        </w:rPr>
        <w:t xml:space="preserve">
      20) тұрғын үйдің меншік иелері болып табылатын кәмелетке толмаған балалардың мүдделерін қозғайтын мәмілелер жасау үшін қорғаншылар мен қамқоршылар кеңесінің шешімдеріне анықтамалар беру; </w:t>
      </w:r>
      <w:r>
        <w:br/>
      </w:r>
      <w:r>
        <w:rPr>
          <w:rFonts w:ascii="Times New Roman"/>
          <w:b w:val="false"/>
          <w:i w:val="false"/>
          <w:color w:val="000000"/>
          <w:sz w:val="28"/>
        </w:rPr>
        <w:t xml:space="preserve">
      21) қайтыс болуы туралы анықтамалар беру; </w:t>
      </w:r>
      <w:r>
        <w:br/>
      </w:r>
      <w:r>
        <w:rPr>
          <w:rFonts w:ascii="Times New Roman"/>
          <w:b w:val="false"/>
          <w:i w:val="false"/>
          <w:color w:val="000000"/>
          <w:sz w:val="28"/>
        </w:rPr>
        <w:t xml:space="preserve">
      22) лизингке техника сатып алу үшін анықтамалар беру; </w:t>
      </w:r>
      <w:r>
        <w:br/>
      </w:r>
      <w:r>
        <w:rPr>
          <w:rFonts w:ascii="Times New Roman"/>
          <w:b w:val="false"/>
          <w:i w:val="false"/>
          <w:color w:val="000000"/>
          <w:sz w:val="28"/>
        </w:rPr>
        <w:t xml:space="preserve">
      Көлік және коммуникация министрлігінің органдары: </w:t>
      </w:r>
      <w:r>
        <w:br/>
      </w:r>
      <w:r>
        <w:rPr>
          <w:rFonts w:ascii="Times New Roman"/>
          <w:b w:val="false"/>
          <w:i w:val="false"/>
          <w:color w:val="000000"/>
          <w:sz w:val="28"/>
        </w:rPr>
        <w:t xml:space="preserve">
      1) мемлекеттік кеме тізілімінде өзен кемелері мен оларға құқықтарды мемлекеттік тіркеу; </w:t>
      </w:r>
      <w:r>
        <w:br/>
      </w:r>
      <w:r>
        <w:rPr>
          <w:rFonts w:ascii="Times New Roman"/>
          <w:b w:val="false"/>
          <w:i w:val="false"/>
          <w:color w:val="000000"/>
          <w:sz w:val="28"/>
        </w:rPr>
        <w:t xml:space="preserve">
      2) жалға алынған шетел кемелері тізілімінде өзен кемелерін мемлекеттік тіркеу; </w:t>
      </w:r>
      <w:r>
        <w:br/>
      </w:r>
      <w:r>
        <w:rPr>
          <w:rFonts w:ascii="Times New Roman"/>
          <w:b w:val="false"/>
          <w:i w:val="false"/>
          <w:color w:val="000000"/>
          <w:sz w:val="28"/>
        </w:rPr>
        <w:t xml:space="preserve">
      3) шағын көлемді кемелерді мемлекеттік тіркеу; </w:t>
      </w:r>
      <w:r>
        <w:br/>
      </w:r>
      <w:r>
        <w:rPr>
          <w:rFonts w:ascii="Times New Roman"/>
          <w:b w:val="false"/>
          <w:i w:val="false"/>
          <w:color w:val="000000"/>
          <w:sz w:val="28"/>
        </w:rPr>
        <w:t xml:space="preserve">
      4) темір жол жылжымалы құрамын тіркеу; </w:t>
      </w:r>
      <w:r>
        <w:br/>
      </w:r>
      <w:r>
        <w:rPr>
          <w:rFonts w:ascii="Times New Roman"/>
          <w:b w:val="false"/>
          <w:i w:val="false"/>
          <w:color w:val="000000"/>
          <w:sz w:val="28"/>
        </w:rPr>
        <w:t xml:space="preserve">
      5) темір жол жылжымалы құрамының кепілдігін тіркеу; </w:t>
      </w:r>
      <w:r>
        <w:br/>
      </w:r>
      <w:r>
        <w:rPr>
          <w:rFonts w:ascii="Times New Roman"/>
          <w:b w:val="false"/>
          <w:i w:val="false"/>
          <w:color w:val="000000"/>
          <w:sz w:val="28"/>
        </w:rPr>
        <w:t xml:space="preserve">
      Мәдениет және ақпарат министрлігінің органдары: </w:t>
      </w:r>
      <w:r>
        <w:br/>
      </w:r>
      <w:r>
        <w:rPr>
          <w:rFonts w:ascii="Times New Roman"/>
          <w:b w:val="false"/>
          <w:i w:val="false"/>
          <w:color w:val="000000"/>
          <w:sz w:val="28"/>
        </w:rPr>
        <w:t xml:space="preserve">
      1) мұрағаттық анықтамалар беру; </w:t>
      </w:r>
      <w:r>
        <w:br/>
      </w:r>
      <w:r>
        <w:rPr>
          <w:rFonts w:ascii="Times New Roman"/>
          <w:b w:val="false"/>
          <w:i w:val="false"/>
          <w:color w:val="000000"/>
          <w:sz w:val="28"/>
        </w:rPr>
        <w:t xml:space="preserve">
      2) Қазақстан Республикасының мемлекеттік мұрағаттарынан шығатын және шетелдерге жіберілетін мұрағаттық анықтамаларға және мұрағаттық құжаттардың көшірмелеріне апостиль қою. </w:t>
      </w:r>
      <w:r>
        <w:br/>
      </w:r>
      <w:r>
        <w:rPr>
          <w:rFonts w:ascii="Times New Roman"/>
          <w:b w:val="false"/>
          <w:i w:val="false"/>
          <w:color w:val="000000"/>
          <w:sz w:val="28"/>
        </w:rPr>
        <w:t xml:space="preserve">
      ішкі істер органдары: </w:t>
      </w:r>
      <w:r>
        <w:br/>
      </w:r>
      <w:r>
        <w:rPr>
          <w:rFonts w:ascii="Times New Roman"/>
          <w:b w:val="false"/>
          <w:i w:val="false"/>
          <w:color w:val="000000"/>
          <w:sz w:val="28"/>
        </w:rPr>
        <w:t xml:space="preserve">
      1) тұрғылықты жерінен мекен-жай анықтамаларын беру. </w:t>
      </w:r>
      <w:r>
        <w:br/>
      </w:r>
      <w:r>
        <w:rPr>
          <w:rFonts w:ascii="Times New Roman"/>
          <w:b w:val="false"/>
          <w:i w:val="false"/>
          <w:color w:val="000000"/>
          <w:sz w:val="28"/>
        </w:rPr>
        <w:t xml:space="preserve">
      прокуратура органдары: </w:t>
      </w:r>
      <w:r>
        <w:br/>
      </w:r>
      <w:r>
        <w:rPr>
          <w:rFonts w:ascii="Times New Roman"/>
          <w:b w:val="false"/>
          <w:i w:val="false"/>
          <w:color w:val="000000"/>
          <w:sz w:val="28"/>
        </w:rPr>
        <w:t xml:space="preserve">
      1) соттылығы бар не жоқтығы туралы анықтама беру; </w:t>
      </w:r>
      <w:r>
        <w:br/>
      </w:r>
      <w:r>
        <w:rPr>
          <w:rFonts w:ascii="Times New Roman"/>
          <w:b w:val="false"/>
          <w:i w:val="false"/>
          <w:color w:val="000000"/>
          <w:sz w:val="28"/>
        </w:rPr>
        <w:t xml:space="preserve">
      2) прокуратура органдарынан, алдын ала тергеу және анықтау органдарынан шығатын ресми құжаттарға апостиль қою. </w:t>
      </w:r>
    </w:p>
    <w:bookmarkEnd w:id="12"/>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*осы тізбенің 2-тармағында көрсетілген құжаттарды ресімдеу жөнінде өтініш беруші қандай ұйымға жүгінуге болатынын (халыққа қызмет көрсету орталығына немесе уәкілетті органға) дербес анықтайтын қызметтер түрлерінің тізбесі.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