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2a67" w14:textId="4582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"Санкт-Петербург қаласында (Ресей Федерациясы) 2002 жылғы 7 маусымда қол қойылған Шанхай ынтымақтастық ұйымының хартиясына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9 қыркүйектегі N 830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"Ташкентте 2003 жылғы 5 қыркүйекте жасалған, Санкт-Петербург қаласында (Ресей Федерациясы) 2002 жылғы 7 маусымда қол қойылған Шанхай ынтымақтастық ұйымының хартиясына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 қаласында (Ресей Федерациясы) 2002 жылғы 7 маусымда қол қойылған Шанхай ынтымақтастық ұйымының хартиясына өзгерістер енгізу туралы хаттаманы ратификациялау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Ташкентте 2003 жылғы 5 қыркүйекте жасалған, Санкт-Петербург қаласында (Ресей Федерациясы) 2002 жылғы 7 маусымда қол қойылған Шанхай ынтымақтастық ұйымының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хартиясына </w:t>
      </w:r>
      <w:r>
        <w:rPr>
          <w:rFonts w:ascii="Times New Roman"/>
          <w:b w:val="false"/>
          <w:i w:val="false"/>
          <w:color w:val="000000"/>
          <w:sz w:val="28"/>
        </w:rPr>
        <w:t>
 өзгерістер енгізу туралы хаттама ратификациялансын.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 қаласында (Ресей Федерациясы) 2002 жылғы 7 маусымда қол қойылған Шанхай ынтымақтастық ұйымының хартиясына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Ресми куәландырылған мәтін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 қаласында (Ресей Федерациясы) 2002 жылғы 7 маусымда қол қойылған Шанхай ынтымақтастық ұйымының хартиясына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Шанхай ынтымақтастық ұйымына мүше мемлекеттер (бұдан әрі - ШЫҰ немесе Ұйым) төмендегілер туралы осы Хаттаманы жасады: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ШЫҰ Хартиясының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</w:t>
      </w:r>
      <w:r>
        <w:rPr>
          <w:rFonts w:ascii="Times New Roman"/>
          <w:b w:val="false"/>
          <w:i w:val="false"/>
          <w:color w:val="000000"/>
          <w:sz w:val="28"/>
        </w:rPr>
        <w:t>
 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"Хатшылық ШЫҰ-ның негізгі тұрақты жұмыс істейтін атқарушы органы болып табылады және Ұйымның қызметін үйлестіруді, ақпараттық-талдауды, құқықтық және ұйымдық-техникалық жағынан қамтамасыз етуді жүзеге асырады, ШЫҰ шеңберінде ынтымақтастықты және Ұйымның халықаралық байланыстарын дамыту жөнінде ұсыныстарды әзірлейді, ШЫҰ органдары шешімдерінің орындалуын бақылайды".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ШЫҰ Хартиясының 11-бабының екінші, үшінші, төртінші, алтыншы және жетінші абзацтарындағы "Атқарушы хатшы" деген сөздер "Бас хатшы" деген сөздермен тиісті септікте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ШЫҰ Хартиясының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21-бабында </w:t>
      </w:r>
      <w:r>
        <w:rPr>
          <w:rFonts w:ascii="Times New Roman"/>
          <w:b w:val="false"/>
          <w:i w:val="false"/>
          <w:color w:val="000000"/>
          <w:sz w:val="28"/>
        </w:rPr>
        <w:t>
 көзделген тәртіппен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Ташкентте 2003 жылғы 5 қыркүйекте орыс және қытай тілдерінде бір түпнұсқа данада жасалды және де екі мәтіннің күші бірдей.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ҚЫТАЙ ХАЛЫҚ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ҚЫРҒЫЗ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РЕСЕЙ ФЕДЕРАЦИЯСЫ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ТӘЖІКСТАН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ӨЗБЕКСТАН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