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b700" w14:textId="20db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24 сәуірдегі N 387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11 қыркүйектегі N 846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"Банкроттық туралы" Қазақстан Республикасының 1997 жылғы 21 қаңтардағы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іске асыру мақсатында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Қаржы министрлігінің кейбір мәселелері туралы" Қазақстан Республикасы Үкіметінің 2008 жылғы 24 сәуірдегі N 387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2008 ж., N 22, 205-құжат)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Қаржы министрлігі туралы ережеде: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10-тармақта "дәрменсіз борышкерді соттан тыс тарату рәсімінде"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 "дәрменсіз борышкерді соттан тыс тарату рәсімінде"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58) тармақшада "және дәрменсіз борышкерді таратудың соттан тыс рәсімінде"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"59) мониторинг, оның ішінде борышкерден оның қаржы-шаруашылық қызметіне қатысты ақпарат пен құжаттарды талап ету жолымен;";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98) тармақша сол күйінде қалдырылсын;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99) тармақшада "және соттан тыс тарату рәсімінің"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103-1)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"103-1) сотқа сыртқы байқау рәсімін енгізу туралы іс қозғау туралы өтінішпен жүгіну;";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"немесе кредит берушілерді соттан тыс тарату рәсімін жүргізу туралы шешім қабылданғанға"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"немесе соттан тыс тарату рәсімін жүргізу туралы шешім қабылдағаннан"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"өтініш беру"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"басқарушы" деген сөз "басқарушылар"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"сотқа" деген сөзден кейін "өтініш бере алады"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113) және 115) тармақшалар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152) тармақшада "және", "таратудың соттан тыс рәсімінде"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"154) борышкердің мүлкін (активтерін) сату жөніндегі сауда-саттықтың жүргізілу тәртібінің сақталуын бақылауды жүзеге асыру;";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"160) Қазақстан Республикасының банкроттық туралы заңнамасының бұзылғандығы анықталған жағдайда, тексеру актісінде көрсетілген нәтижелердің негізінде мұндай бұзушылықтарды жою мерзімін көрсете отырып, сыртқы байқау әкімшісіне (оңалтуды немесе конкурстық басқарушыға) ұсыныстар енгізу;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160-1)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"160-1) хаттамалар жасау және банкроттық саласындағы әкімшілік құқық бұзушылық және Қазақстан Республикасының әкімшілік құқық бұзушылық туралы заңнамасында көзделген тәртіппен әкімшілік жаза қолдану туралы істерді қарау;".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