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169d" w14:textId="d331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Б.Ә.Сағынтаев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 қазандағы N 904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Үкіметі
</w:t>
      </w:r>
      <w:r>
        <w:rPr>
          <w:rFonts w:ascii="Times New Roman"/>
          <w:b/>
          <w:i w:val="false"/>
          <w:color w:val="000000"/>
          <w:sz w:val="28"/>
        </w:rPr>
        <w:t>
 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жұмысқа ауысуына байланысты Бақытжан Әбдірұлы Сағынтаев Қазақстан Республикасының Премьер-Министрі Кеңсесінің Басшысы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