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fc9d" w14:textId="ca3f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10 шілдедегі N 681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8 қазандағы N 930 Қаулысы. Күші жойылды - Қазақстан Республикасы Үкіметінің 2011 жылғы 25 наурыздағы № 272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ұлттық қауіпсіздігін қамтамасыз ету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"Тауарлар мен көлік құралдарын Қазақстан Республикасына әкелуге және Қазақстан Республикасынан әкетуге тыйым салуларды, кейбір кедендік режимдерге орналастыруға тыйым салынған тауарлардың тізбелерін, сондай-ақ жекелеген кедендік режимдерге орналастырылған тауарлармен жасалатын операцияларды жүргізуге арналған тыйым салулар мен шектеулерді бекіту туралы" Қазақстан Республикасы Үкіметінің 2003 жылғы 10 шілдедегі N 681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2003 ж., N 29, 284-құжат) мынадай өзгеріс пен толықтырулар енгізілсін: </w:t>
      </w:r>
      <w:r>
        <w:br/>
      </w:r>
      <w:r>
        <w:rPr>
          <w:rFonts w:ascii="Times New Roman"/>
          <w:b w:val="false"/>
          <w:i w:val="false"/>
          <w:color w:val="000000"/>
          <w:sz w:val="28"/>
        </w:rPr>
        <w:t xml:space="preserve">
      көрсетілген қаулымен бекітілген тауарлар экспорты кедендік режиміне орналастыруға тыйым салынған тауарлардың тізбесінде: </w:t>
      </w:r>
      <w:r>
        <w:br/>
      </w:r>
      <w:r>
        <w:rPr>
          <w:rFonts w:ascii="Times New Roman"/>
          <w:b w:val="false"/>
          <w:i w:val="false"/>
          <w:color w:val="000000"/>
          <w:sz w:val="28"/>
        </w:rPr>
        <w:t xml:space="preserve">
      1) "ҚР СЭҚ ТН бойынша тауардың коды" деген бағанда: </w:t>
      </w:r>
      <w:r>
        <w:br/>
      </w:r>
      <w:r>
        <w:rPr>
          <w:rFonts w:ascii="Times New Roman"/>
          <w:b w:val="false"/>
          <w:i w:val="false"/>
          <w:color w:val="000000"/>
          <w:sz w:val="28"/>
        </w:rPr>
        <w:t xml:space="preserve">
      реттік нөмірі 14-жол алып тасталсын; </w:t>
      </w:r>
      <w:r>
        <w:br/>
      </w:r>
      <w:r>
        <w:rPr>
          <w:rFonts w:ascii="Times New Roman"/>
          <w:b w:val="false"/>
          <w:i w:val="false"/>
          <w:color w:val="000000"/>
          <w:sz w:val="28"/>
        </w:rPr>
        <w:t xml:space="preserve">
      2) мынадай мазмұндағы реттік нөмірлері 24, 25, 26-жолдармен толықтырылсын: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4813"/>
        <w:gridCol w:w="371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бұршақтары, ұнтақталған немесе ұнтақталмаған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тұқымдары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 20******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майлы дақылдардың өзге де тұқымдары мен жемістері, ұнтақталған немесе ұнтақталмаған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 99******"; </w:t>
            </w:r>
          </w:p>
        </w:tc>
      </w:tr>
    </w:tbl>
    <w:p>
      <w:pPr>
        <w:spacing w:after="0"/>
        <w:ind w:left="0"/>
        <w:jc w:val="both"/>
      </w:pPr>
      <w:r>
        <w:rPr>
          <w:rFonts w:ascii="Times New Roman"/>
          <w:b w:val="false"/>
          <w:i w:val="false"/>
          <w:color w:val="000000"/>
          <w:sz w:val="28"/>
        </w:rPr>
        <w:t xml:space="preserve">      3) мынадай мазмұндағы реттік нөмірі 27-жолмен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4813"/>
        <w:gridCol w:w="371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күнбағыс тұқымдары, ұнтақталған немесе ұнтақталмаған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00******". </w:t>
            </w:r>
          </w:p>
        </w:tc>
      </w:tr>
    </w:tbl>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Кедендік бақылау комитеті осы қаулының 1-тармағын орындау жөнінде қажетті шаралар қабылдасын.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Сыртқы істер министрлігі екі апта мерзімде Еуразияның экономикалық қоғамдастық Интеграциялық комитетінің Хатшылығына Қазақстан Республикасының Үкіметі қабылдайтын сыртқы сауда қызметін реттеу жөніндегі шаралар туралы хабарласын.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Қаржы министрлігінің Кедендік бақылау комитеті, Қазақстан Республикасы Ұлттық қауіпсіздік комитетінің Шекара қызметі (келісім бойынша), Қазақстан Республикасы Ішкі істер министрлігі өз құзыреті шегінде соя бұршақтарының, ұнтақталған немесе ұнтақталмаған, күнбағыс тұқымдарының, ұнтақталған немесе ұнтақталмаған, мақта тұқымдарының, өзге де майлы дақылдардың өзге де тұқымдары мен жемістерінің, ұнтақталған немесе ұнтақталмаған (ҚР СЭҚ ТН коды 1201 00, 1206 00, 1207 20, 1207 99) экспортын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5. Осы қаулы 2008 жылғы 1 қазаннан бастап қолданысқа енгізілетін 1-тармақтың 3) тармақшасын қоспағанда, алғаш рет ресми жарияланған күнінен бастап он күнтізбелік күн өткен соң қолданысқа енгізіледі.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