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9789" w14:textId="36f9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қорынан берілетін 2008 жылға арналған нысаналы трансферт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20 қазандағы N 965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қорынан берілетін 2008 жылға арналған нысаналы трансферт туралы" Қазақстан Республикасының Президенті Жарлығының жобасы Қазақстан Республикасы Президентінің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Жарлығы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Ұлттық қорынан берілетін 2008 жылға арналған нысаналы трансферт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Бюджет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 24-бабына сәйкес 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экономикасының бәсекеге қабілеттілігін және орнықты дамуын қамтамасыз ету жөніндегі шараларды іске асыру үшін "Самұрық-Қазына" ұлттық әл-ауқат қоры" акционерлік қоғамының жарғылық капиталын ұлғайтуға Қазақстан Республикасының Ұлттық қорынан 2008 жылға арналған республикалық бюджетке берілетін 607500 (алты жүз жеті миллиард бес жүз) миллион теңге мөлшерінде нысаналы трансферт бөлінсін.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   Н.Назарбаев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