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04ac" w14:textId="d760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"Үлбі металлургиялық зауыты" акционерлік қоғамының тантал қалдықтарын және сынығын әкелу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7 қарашадағы N 1022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288-бабының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"Үлбі металлургиялық зауыты" акционерлік қоғамына 2011 жылғы 31 желтоқсанға дейін (8103 30 000 0 ТН ВЭД ЕурАзЭҚ коды) тантал құрамы бойынша 653 400 кг мөлшерінде тантал қалдықтарын және сынығын оларды Шығыс Қазақстан облысының аумағында өңдеу үшін Қазақстан Республикасына әкелуге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Қоршаған ортаны қорғау министрлігі, Шығыс Қазақстан облысының әкімі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