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65ea" w14:textId="5a86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2008 жылғы 8 қарашадағы N 1028 Қаулысы</w:t>
      </w:r>
    </w:p>
    <w:p>
      <w:pPr>
        <w:spacing w:after="0"/>
        <w:ind w:left="0"/>
        <w:jc w:val="both"/>
      </w:pPr>
      <w:bookmarkStart w:name="z1" w:id="0"/>
      <w:r>
        <w:rPr>
          <w:rFonts w:ascii="Times New Roman"/>
          <w:b w:val="false"/>
          <w:i w:val="false"/>
          <w:color w:val="000000"/>
          <w:sz w:val="28"/>
        </w:rPr>
        <w:t xml:space="preserve">      Қырғыз Республикасындағы қиратушы жер сілкінісінің салдарынан қалыптасқан ауыр экономикалық және әлеуметтік жағдайға байланысты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Қырғыз Республикасына ресми ізгілік көмек көрсету үшін осы қаулыға 1-қосымшаға сәйкес материалдық құндылықтар мемлекеттік материалдық резервтен броньнан шығарылсын (бұдан әрі - ізгілік жүк). </w:t>
      </w:r>
      <w:r>
        <w:br/>
      </w:r>
      <w:r>
        <w:rPr>
          <w:rFonts w:ascii="Times New Roman"/>
          <w:b w:val="false"/>
          <w:i w:val="false"/>
          <w:color w:val="000000"/>
          <w:sz w:val="28"/>
        </w:rPr>
        <w:t>
</w:t>
      </w:r>
      <w:r>
        <w:rPr>
          <w:rFonts w:ascii="Times New Roman"/>
          <w:b w:val="false"/>
          <w:i w:val="false"/>
          <w:color w:val="000000"/>
          <w:sz w:val="28"/>
        </w:rPr>
        <w:t xml:space="preserve">
      2. Мыналар: </w:t>
      </w:r>
      <w:r>
        <w:br/>
      </w:r>
      <w:r>
        <w:rPr>
          <w:rFonts w:ascii="Times New Roman"/>
          <w:b w:val="false"/>
          <w:i w:val="false"/>
          <w:color w:val="000000"/>
          <w:sz w:val="28"/>
        </w:rPr>
        <w:t xml:space="preserve">
      Қазақстан Республикасы Көлік және коммуникация министрлігі темір жол көлігімен Ош-2 станциясына дейін; </w:t>
      </w:r>
      <w:r>
        <w:br/>
      </w:r>
      <w:r>
        <w:rPr>
          <w:rFonts w:ascii="Times New Roman"/>
          <w:b w:val="false"/>
          <w:i w:val="false"/>
          <w:color w:val="000000"/>
          <w:sz w:val="28"/>
        </w:rPr>
        <w:t xml:space="preserve">
      Қазақстан Республикасы Төтенше жағдайлар министрлігі әуе көлігімен Ош қаласының әуежайына дейін ізгілік жүкті уақтылы тиеуді, тасымалдауды және жеткізуді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 заңнамада белгіленген тәртіппен 2008 жылға арналған республикалық бюджетте көзделген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резервінен: </w:t>
      </w:r>
      <w:r>
        <w:br/>
      </w:r>
      <w:r>
        <w:rPr>
          <w:rFonts w:ascii="Times New Roman"/>
          <w:b w:val="false"/>
          <w:i w:val="false"/>
          <w:color w:val="000000"/>
          <w:sz w:val="28"/>
        </w:rPr>
        <w:t xml:space="preserve">
      Қазақстан Республикасы Көлік және коммуникация министрлігіне темір жол көлігімен ізгілік жүкті жеткізуге байланысты шығыстардың құнын өтеу үшін 455821 (төрт жүз елу бес мың сегіз жүз жиырма бір) теңге сомасында қаражат; </w:t>
      </w:r>
      <w:r>
        <w:br/>
      </w:r>
      <w:r>
        <w:rPr>
          <w:rFonts w:ascii="Times New Roman"/>
          <w:b w:val="false"/>
          <w:i w:val="false"/>
          <w:color w:val="000000"/>
          <w:sz w:val="28"/>
        </w:rPr>
        <w:t xml:space="preserve">
      Қазақстан Республикасы Төтенше жағдайлар министрлігіне әуе көлігімен ізгілік жүкті жеткізуге байланысты шығыстардың құнын өтеу үшін 5397470 (бес миллион үш жүз тоқсан жеті мың терт жүз жетпіс) теңге сомасында қаражат бөлсін.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Төтенше жағдайлар министрлігі Қазақстан Республикасы Қаржы министрлігімен бірлесіп, заңнамада белгіленген тәртіппен 2009 жылы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резервінің қаражаты есебінен осы қаулыға қосымшада көрсетілген материалдық құндылықтардың құнын өтеуді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Сыртқы істер министрлігі ізгілік көмекті алушыны айқындасын және оны көрсету жөніндегі шараларды үйлестіруді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Қаржы министрлігі бөлінген қаражаттың мақсатты пайдаланылуын бақылауды белгіленген тәртіппен қамтамасыз етсін. </w:t>
      </w:r>
      <w:r>
        <w:br/>
      </w:r>
      <w:r>
        <w:rPr>
          <w:rFonts w:ascii="Times New Roman"/>
          <w:b w:val="false"/>
          <w:i w:val="false"/>
          <w:color w:val="000000"/>
          <w:sz w:val="28"/>
        </w:rPr>
        <w:t>
</w:t>
      </w:r>
      <w:r>
        <w:rPr>
          <w:rFonts w:ascii="Times New Roman"/>
          <w:b w:val="false"/>
          <w:i w:val="false"/>
          <w:color w:val="000000"/>
          <w:sz w:val="28"/>
        </w:rPr>
        <w:t xml:space="preserve">
      7.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8 қарашадағы  </w:t>
      </w:r>
      <w:r>
        <w:br/>
      </w:r>
      <w:r>
        <w:rPr>
          <w:rFonts w:ascii="Times New Roman"/>
          <w:b w:val="false"/>
          <w:i w:val="false"/>
          <w:color w:val="000000"/>
          <w:sz w:val="28"/>
        </w:rPr>
        <w:t xml:space="preserve">
      N 1028 қаулысына    </w:t>
      </w:r>
      <w:r>
        <w:br/>
      </w:r>
      <w:r>
        <w:rPr>
          <w:rFonts w:ascii="Times New Roman"/>
          <w:b w:val="false"/>
          <w:i w:val="false"/>
          <w:color w:val="000000"/>
          <w:sz w:val="28"/>
        </w:rPr>
        <w:t xml:space="preserve">
      қосымша        </w:t>
      </w:r>
    </w:p>
    <w:bookmarkStart w:name="z8"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Қырғыз Республикасына ресми ізгілік көмек көрсету үшін               шығарылатын материалдық құндылықтардың тізбесі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713"/>
        <w:gridCol w:w="2313"/>
        <w:gridCol w:w="2313"/>
        <w:gridCol w:w="2313"/>
        <w:gridCol w:w="23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Материалдық </w:t>
            </w:r>
            <w:r>
              <w:br/>
            </w:r>
            <w:r>
              <w:rPr>
                <w:rFonts w:ascii="Times New Roman"/>
                <w:b/>
                <w:i w:val="false"/>
                <w:color w:val="000000"/>
                <w:sz w:val="20"/>
              </w:rPr>
              <w:t xml:space="preserve">
құндылықтардың </w:t>
            </w:r>
            <w:r>
              <w:br/>
            </w:r>
            <w:r>
              <w:rPr>
                <w:rFonts w:ascii="Times New Roman"/>
                <w:b/>
                <w:i w:val="false"/>
                <w:color w:val="000000"/>
                <w:sz w:val="20"/>
              </w:rPr>
              <w:t>
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xml:space="preserve">
бірлігі </w:t>
            </w:r>
            <w:r>
              <w:br/>
            </w:r>
            <w:r>
              <w:rPr>
                <w:rFonts w:ascii="Times New Roman"/>
                <w:b/>
                <w:i w:val="false"/>
                <w:color w:val="000000"/>
                <w:sz w:val="20"/>
              </w:rPr>
              <w:t xml:space="preserve">
үшін </w:t>
            </w:r>
            <w:r>
              <w:br/>
            </w:r>
            <w:r>
              <w:rPr>
                <w:rFonts w:ascii="Times New Roman"/>
                <w:b/>
                <w:i w:val="false"/>
                <w:color w:val="000000"/>
                <w:sz w:val="20"/>
              </w:rPr>
              <w:t xml:space="preserve">
бағасы </w:t>
            </w:r>
            <w:r>
              <w:br/>
            </w:r>
            <w:r>
              <w:rPr>
                <w:rFonts w:ascii="Times New Roman"/>
                <w:b/>
                <w:i w:val="false"/>
                <w:color w:val="000000"/>
                <w:sz w:val="20"/>
              </w:rPr>
              <w:t>
(теңге)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w:t>
            </w:r>
            <w:r>
              <w:br/>
            </w:r>
            <w:r>
              <w:rPr>
                <w:rFonts w:ascii="Times New Roman"/>
                <w:b/>
                <w:i w:val="false"/>
                <w:color w:val="000000"/>
                <w:sz w:val="20"/>
              </w:rPr>
              <w:t>
теңге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өнімдері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ұны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гр. ет консервілері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ф.б.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2 475 000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консервілері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ф.б.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1 287 000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10 962 000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