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4ce2" w14:textId="bce4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бұзушылықтың алдын 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қарашадағы N 1087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құқық бұзушылықтың алдын 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бұзушылықтың алдын алу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 54, 57, 58-құжаттар; 2008 жылғы 15 шілдеде "Егемен Қазақстан" және 2008 жылғы 15 шілдеде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57-баптың 1-тармағы мынадай мазмұндағы 3) тармақшамен толықтырылсын:
</w:t>
      </w:r>
      <w:r>
        <w:br/>
      </w:r>
      <w:r>
        <w:rPr>
          <w:rFonts w:ascii="Times New Roman"/>
          <w:b w:val="false"/>
          <w:i w:val="false"/>
          <w:color w:val="000000"/>
          <w:sz w:val="28"/>
        </w:rPr>
        <w:t>
      "3) құқық бұзушының мінез-құлқына ерекше талаптар белгілеу";
</w:t>
      </w:r>
      <w:r>
        <w:br/>
      </w:r>
      <w:r>
        <w:rPr>
          <w:rFonts w:ascii="Times New Roman"/>
          <w:b w:val="false"/>
          <w:i w:val="false"/>
          <w:color w:val="000000"/>
          <w:sz w:val="28"/>
        </w:rPr>
        <w:t>
      мынадай мазмұндағы 59-1-баппен толықтырылсын:
</w:t>
      </w:r>
      <w:r>
        <w:br/>
      </w:r>
      <w:r>
        <w:rPr>
          <w:rFonts w:ascii="Times New Roman"/>
          <w:b w:val="false"/>
          <w:i w:val="false"/>
          <w:color w:val="000000"/>
          <w:sz w:val="28"/>
        </w:rPr>
        <w:t>
      "59-1-бап. Құқық бұзушының мінез-құлқына ерекше талаптар
</w:t>
      </w:r>
      <w:r>
        <w:br/>
      </w:r>
      <w:r>
        <w:rPr>
          <w:rFonts w:ascii="Times New Roman"/>
          <w:b w:val="false"/>
          <w:i w:val="false"/>
          <w:color w:val="000000"/>
          <w:sz w:val="28"/>
        </w:rPr>
        <w:t>
                 белгілеу
</w:t>
      </w:r>
      <w:r>
        <w:br/>
      </w:r>
      <w:r>
        <w:rPr>
          <w:rFonts w:ascii="Times New Roman"/>
          <w:b w:val="false"/>
          <w:i w:val="false"/>
          <w:color w:val="000000"/>
          <w:sz w:val="28"/>
        </w:rPr>
        <w:t>
      1. Әкімшілік құқық бұзушылықтар туралы істерді қарау кезінде құқық бұзушылықтың алдын алу жүйесі субъектісінің өтініші бойынша не болмаса өз бастамасы бойынша сот жеке тұлғаға, қоғамдық тәртіпке және адамгершілікке, отбасы-тұрмыстық қарым-қатынастар саласында қастандық ойлайтын қасақана құқық бұзушылықтар, сондай-ақ осы Кодекстің 111-1, 112, 136, 318-321, 326-328 және 355-баптарында көзделген құқық бұзушылықтар жасағаны үшін әкімшілік жауапкершілікке тартылатын адамдардың мінез-құлқына үш айдан бір жылға дейінгі мерзімге мынадай ерекше талаптар белгіленуі мүмкін:
</w:t>
      </w:r>
      <w:r>
        <w:br/>
      </w:r>
      <w:r>
        <w:rPr>
          <w:rFonts w:ascii="Times New Roman"/>
          <w:b w:val="false"/>
          <w:i w:val="false"/>
          <w:color w:val="000000"/>
          <w:sz w:val="28"/>
        </w:rPr>
        <w:t>
      1) егер әкімшілік құқық бұзушылық туралы істі сотта қарау барысында кешкілік немесе түнгі уақытта көңіл көтеретін және демалатын жерлерге бару нақты адамның құқыққа қарсы мінез-құлқының қалыптасуына ықпал ететіні немесе басқа адамдардың құқықтары мен бостандықтарын сақтауға қауіп төндіретіні анықталатын болса, ондай жерлерге баруға тыйым салу;
</w:t>
      </w:r>
      <w:r>
        <w:br/>
      </w:r>
      <w:r>
        <w:rPr>
          <w:rFonts w:ascii="Times New Roman"/>
          <w:b w:val="false"/>
          <w:i w:val="false"/>
          <w:color w:val="000000"/>
          <w:sz w:val="28"/>
        </w:rPr>
        <w:t>
      2) түнгі уақытта тұрғын үйден шығуға тыйым салу;
</w:t>
      </w:r>
      <w:r>
        <w:br/>
      </w:r>
      <w:r>
        <w:rPr>
          <w:rFonts w:ascii="Times New Roman"/>
          <w:b w:val="false"/>
          <w:i w:val="false"/>
          <w:color w:val="000000"/>
          <w:sz w:val="28"/>
        </w:rPr>
        <w:t>
      3) суық, атыс қаруын және оның оқ-дәрілерін сатып алуға және пайдалануға тыйым салу;
</w:t>
      </w:r>
      <w:r>
        <w:br/>
      </w:r>
      <w:r>
        <w:rPr>
          <w:rFonts w:ascii="Times New Roman"/>
          <w:b w:val="false"/>
          <w:i w:val="false"/>
          <w:color w:val="000000"/>
          <w:sz w:val="28"/>
        </w:rPr>
        <w:t>
      4) құқық бұзушы оған дене, материалдық немесе психологиялық зиян келтірген адамдармен байланыс жасауға тыйым салу;
</w:t>
      </w:r>
      <w:r>
        <w:br/>
      </w:r>
      <w:r>
        <w:rPr>
          <w:rFonts w:ascii="Times New Roman"/>
          <w:b w:val="false"/>
          <w:i w:val="false"/>
          <w:color w:val="000000"/>
          <w:sz w:val="28"/>
        </w:rPr>
        <w:t>
      5) алдын алу әңгімелерін өткізу үшін алдын алу субъектілеріне - органдарға келуге міндеттеу.
</w:t>
      </w:r>
      <w:r>
        <w:br/>
      </w:r>
      <w:r>
        <w:rPr>
          <w:rFonts w:ascii="Times New Roman"/>
          <w:b w:val="false"/>
          <w:i w:val="false"/>
          <w:color w:val="000000"/>
          <w:sz w:val="28"/>
        </w:rPr>
        <w:t>
      2. Тиісті медициналық ұсынымдар болған жағдайда шектеулер әрекет ететін мерзім ішінде құқық бұзушыға психологиялық түзету бағдарламалары курстарынан өту міндеті жүктелуі мүмкін.";
</w:t>
      </w:r>
      <w:r>
        <w:br/>
      </w:r>
      <w:r>
        <w:rPr>
          <w:rFonts w:ascii="Times New Roman"/>
          <w:b w:val="false"/>
          <w:i w:val="false"/>
          <w:color w:val="000000"/>
          <w:sz w:val="28"/>
        </w:rPr>
        <w:t>
      76-бап мынадай мазмұндағы 2-1 және 2-2-тармақтарымен толықтырылсын:
</w:t>
      </w:r>
      <w:r>
        <w:br/>
      </w:r>
      <w:r>
        <w:rPr>
          <w:rFonts w:ascii="Times New Roman"/>
          <w:b w:val="false"/>
          <w:i w:val="false"/>
          <w:color w:val="000000"/>
          <w:sz w:val="28"/>
        </w:rPr>
        <w:t>
      "2-1. Осы баптың 1-тармағында көрсетілген тәрбиелік ықпал ету шаралары әкімшілік жазаға тартылған кезде де кәмелетке толмағанның құқыққа қарсы мінез-құлқына ықпал ететін себептер мен жағдайларды жою мақсатында қолданылады.
</w:t>
      </w:r>
      <w:r>
        <w:br/>
      </w:r>
      <w:r>
        <w:rPr>
          <w:rFonts w:ascii="Times New Roman"/>
          <w:b w:val="false"/>
          <w:i w:val="false"/>
          <w:color w:val="000000"/>
          <w:sz w:val="28"/>
        </w:rPr>
        <w:t>
      2-2. Осы баптың 1-тармағының 1), 2) және 3) тармақшаларында көрсетілген тәрбиелік ықпал ету шараларын әкімшілік жазаға тартатын орган (лауазымды адам) тағайындайды. Осы Кодекстің 59-1-бабында көзделген бос уақытты шектеуді және алдын алу түріндегі мәжбүрлеу шараларын қолдануды кәмелетке толмаған жасаған әкімшілік құқық бұзушылық туралы істі қарау кезінде сот өз бастамасы бойынша немесе құқық бұзушылықтың алдын алу субъектісінің өтініші бойынша тағайындайды.";
</w:t>
      </w:r>
      <w:r>
        <w:br/>
      </w:r>
      <w:r>
        <w:rPr>
          <w:rFonts w:ascii="Times New Roman"/>
          <w:b w:val="false"/>
          <w:i w:val="false"/>
          <w:color w:val="000000"/>
          <w:sz w:val="28"/>
        </w:rPr>
        <w:t>
      355-бап мынадай мазмұндағы 3-тармақпен толықтырылсын:
</w:t>
      </w:r>
      <w:r>
        <w:br/>
      </w:r>
      <w:r>
        <w:rPr>
          <w:rFonts w:ascii="Times New Roman"/>
          <w:b w:val="false"/>
          <w:i w:val="false"/>
          <w:color w:val="000000"/>
          <w:sz w:val="28"/>
        </w:rPr>
        <w:t>
      "3. Ішкі істер органдарының қызметкері шығарған қоғамға қарсы іс-әрекеттерді тоқтату туралы ресми ескертуді орындамау -
</w:t>
      </w:r>
      <w:r>
        <w:br/>
      </w:r>
      <w:r>
        <w:rPr>
          <w:rFonts w:ascii="Times New Roman"/>
          <w:b w:val="false"/>
          <w:i w:val="false"/>
          <w:color w:val="000000"/>
          <w:sz w:val="28"/>
        </w:rPr>
        <w:t>
      бес айлық көрсеткішке дейінгі мөлшерде айыппұл салуға әкеп соғады.";
</w:t>
      </w:r>
      <w:r>
        <w:br/>
      </w:r>
      <w:r>
        <w:rPr>
          <w:rFonts w:ascii="Times New Roman"/>
          <w:b w:val="false"/>
          <w:i w:val="false"/>
          <w:color w:val="000000"/>
          <w:sz w:val="28"/>
        </w:rPr>
        <w:t>
      мынадай мазмұндағы 365-1-баппен толықтырылсын:
</w:t>
      </w:r>
      <w:r>
        <w:br/>
      </w:r>
      <w:r>
        <w:rPr>
          <w:rFonts w:ascii="Times New Roman"/>
          <w:b w:val="false"/>
          <w:i w:val="false"/>
          <w:color w:val="000000"/>
          <w:sz w:val="28"/>
        </w:rPr>
        <w:t>
      "365-1-бап. Құқық бұзушылық жасауға ықпал еткен себептер мен                       жағдайларды жою бойынша шаралар қабылдамау
</w:t>
      </w:r>
      <w:r>
        <w:br/>
      </w:r>
      <w:r>
        <w:rPr>
          <w:rFonts w:ascii="Times New Roman"/>
          <w:b w:val="false"/>
          <w:i w:val="false"/>
          <w:color w:val="000000"/>
          <w:sz w:val="28"/>
        </w:rPr>
        <w:t>
      1. Ұйым басшысының және басқа да лауазымды адамдардың құқық бұзушылықтың алдын алу жүйесі субъектілерінің ұсынымдары (жеке ұйғарымдары) бойынша қылмыс немесе әкімшілік құқық бұзушылық жасауға ықпал ететін себептер мен жағдайларды жою жөніндегі шараларды қабылдамауы, -
</w:t>
      </w:r>
      <w:r>
        <w:br/>
      </w:r>
      <w:r>
        <w:rPr>
          <w:rFonts w:ascii="Times New Roman"/>
          <w:b w:val="false"/>
          <w:i w:val="false"/>
          <w:color w:val="000000"/>
          <w:sz w:val="28"/>
        </w:rPr>
        <w:t>
      айлық есептік көрсеткіштің оннан он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жазаға тартылғаннан кейін бір жыл ішінде қайта жасалған әрекеттер, -
</w:t>
      </w:r>
      <w:r>
        <w:br/>
      </w:r>
      <w:r>
        <w:rPr>
          <w:rFonts w:ascii="Times New Roman"/>
          <w:b w:val="false"/>
          <w:i w:val="false"/>
          <w:color w:val="000000"/>
          <w:sz w:val="28"/>
        </w:rPr>
        <w:t>
      айлық есептік көрсеткіштің он бестен жиырмаға дейінгі мөлшерінде айыппұл салуға әкеп соғады.";
</w:t>
      </w:r>
      <w:r>
        <w:br/>
      </w:r>
      <w:r>
        <w:rPr>
          <w:rFonts w:ascii="Times New Roman"/>
          <w:b w:val="false"/>
          <w:i w:val="false"/>
          <w:color w:val="000000"/>
          <w:sz w:val="28"/>
        </w:rPr>
        <w:t>
      541-баптың бірінші бөлігі "363," деген сандардан кейін "365-1," деген сандармен толықтырылсын;
</w:t>
      </w:r>
      <w:r>
        <w:br/>
      </w:r>
      <w:r>
        <w:rPr>
          <w:rFonts w:ascii="Times New Roman"/>
          <w:b w:val="false"/>
          <w:i w:val="false"/>
          <w:color w:val="000000"/>
          <w:sz w:val="28"/>
        </w:rPr>
        <w:t>
      636-баптың 1-бөлігінің 1) тармақшасы "363," деген сандардан кейін "365-1," деген сандармен толықтырылсын.
</w:t>
      </w:r>
      <w:r>
        <w:br/>
      </w:r>
      <w:r>
        <w:rPr>
          <w:rFonts w:ascii="Times New Roman"/>
          <w:b w:val="false"/>
          <w:i w:val="false"/>
          <w:color w:val="000000"/>
          <w:sz w:val="28"/>
        </w:rPr>
        <w:t>
      2.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20, 152-құжат):
</w:t>
      </w:r>
      <w:r>
        <w:br/>
      </w:r>
      <w:r>
        <w:rPr>
          <w:rFonts w:ascii="Times New Roman"/>
          <w:b w:val="false"/>
          <w:i w:val="false"/>
          <w:color w:val="000000"/>
          <w:sz w:val="28"/>
        </w:rPr>
        <w:t>
      7-бап мынадай мазмұндағы 5-5) және 5-6) тармақшалармен толықтырылсын:
</w:t>
      </w:r>
      <w:r>
        <w:br/>
      </w:r>
      <w:r>
        <w:rPr>
          <w:rFonts w:ascii="Times New Roman"/>
          <w:b w:val="false"/>
          <w:i w:val="false"/>
          <w:color w:val="000000"/>
          <w:sz w:val="28"/>
        </w:rPr>
        <w:t>
      "5-5) бас бостандығынан айыру орындарынан босатылған адамдар үшін жұмыс орындарына квота белгілеу;
</w:t>
      </w:r>
      <w:r>
        <w:br/>
      </w:r>
      <w:r>
        <w:rPr>
          <w:rFonts w:ascii="Times New Roman"/>
          <w:b w:val="false"/>
          <w:i w:val="false"/>
          <w:color w:val="000000"/>
          <w:sz w:val="28"/>
        </w:rPr>
        <w:t>
      5-6) балалар үйлері мен интернаттарды бітіруші кәмелетке толмағандар үшін жұмыс орындарына квота белгілеу;";
</w:t>
      </w:r>
      <w:r>
        <w:br/>
      </w:r>
      <w:r>
        <w:rPr>
          <w:rFonts w:ascii="Times New Roman"/>
          <w:b w:val="false"/>
          <w:i w:val="false"/>
          <w:color w:val="000000"/>
          <w:sz w:val="28"/>
        </w:rPr>
        <w:t>
      9-баптың 2-тармағының 4) тармақшасы мынадай редакцияда жазылсын:
</w:t>
      </w:r>
      <w:r>
        <w:br/>
      </w:r>
      <w:r>
        <w:rPr>
          <w:rFonts w:ascii="Times New Roman"/>
          <w:b w:val="false"/>
          <w:i w:val="false"/>
          <w:color w:val="000000"/>
          <w:sz w:val="28"/>
        </w:rPr>
        <w:t>
      "4) мүгедектер, бас бостандығынан айыру орындарынан босатылған және балалар үйлері мен интернаттарды бітіруші кәмелетке толмағандар үшін жұмыс орындарының белгіленген квотасын орындауға".
</w:t>
      </w:r>
      <w:r>
        <w:br/>
      </w:r>
      <w:r>
        <w:rPr>
          <w:rFonts w:ascii="Times New Roman"/>
          <w:b w:val="false"/>
          <w:i w:val="false"/>
          <w:color w:val="000000"/>
          <w:sz w:val="28"/>
        </w:rPr>
        <w:t>
      3. "Қоғамдық бірлестіктер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234-құжат; 2000 ж., N 3-4, 63-құжат; 2001 ж., N 24, 338-құжат; 2005 ж., N 5, 5-құжат; N 13, 53-құжат, 2007 ж., N 9, 67-құжат):
</w:t>
      </w:r>
      <w:r>
        <w:br/>
      </w:r>
      <w:r>
        <w:rPr>
          <w:rFonts w:ascii="Times New Roman"/>
          <w:b w:val="false"/>
          <w:i w:val="false"/>
          <w:color w:val="000000"/>
          <w:sz w:val="28"/>
        </w:rPr>
        <w:t>
      5-баптың бірінші абзацында "патриоттық" деген сөзден кейін ", құқықтық" деген сөзбен толықтырылсын.
</w:t>
      </w:r>
      <w:r>
        <w:br/>
      </w:r>
      <w:r>
        <w:rPr>
          <w:rFonts w:ascii="Times New Roman"/>
          <w:b w:val="false"/>
          <w:i w:val="false"/>
          <w:color w:val="000000"/>
          <w:sz w:val="28"/>
        </w:rPr>
        <w:t>
      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18, 105-құжат; 2007 ж., N 9, 67-құжат; N 20, 152-құжат):
</w:t>
      </w:r>
      <w:r>
        <w:br/>
      </w:r>
      <w:r>
        <w:rPr>
          <w:rFonts w:ascii="Times New Roman"/>
          <w:b w:val="false"/>
          <w:i w:val="false"/>
          <w:color w:val="000000"/>
          <w:sz w:val="28"/>
        </w:rPr>
        <w:t>
      1-баптың 4) және 6) тармақшалары алып тасталсын;
</w:t>
      </w:r>
      <w:r>
        <w:br/>
      </w:r>
      <w:r>
        <w:rPr>
          <w:rFonts w:ascii="Times New Roman"/>
          <w:b w:val="false"/>
          <w:i w:val="false"/>
          <w:color w:val="000000"/>
          <w:sz w:val="28"/>
        </w:rPr>
        <w:t>
      мынадай мазмұндағы 19-1, 19-2, 19-3, 19-4, 19-5 және 19-6-баптармен толықтырылсын:
</w:t>
      </w:r>
      <w:r>
        <w:br/>
      </w:r>
      <w:r>
        <w:rPr>
          <w:rFonts w:ascii="Times New Roman"/>
          <w:b w:val="false"/>
          <w:i w:val="false"/>
          <w:color w:val="000000"/>
          <w:sz w:val="28"/>
        </w:rPr>
        <w:t>
      "19-1-бап. Жеке алдын алу шаралары
</w:t>
      </w:r>
      <w:r>
        <w:br/>
      </w:r>
      <w:r>
        <w:rPr>
          <w:rFonts w:ascii="Times New Roman"/>
          <w:b w:val="false"/>
          <w:i w:val="false"/>
          <w:color w:val="000000"/>
          <w:sz w:val="28"/>
        </w:rPr>
        <w:t>
      Құқық бұзушылықтың жеке алдын алуға:
</w:t>
      </w:r>
      <w:r>
        <w:br/>
      </w:r>
      <w:r>
        <w:rPr>
          <w:rFonts w:ascii="Times New Roman"/>
          <w:b w:val="false"/>
          <w:i w:val="false"/>
          <w:color w:val="000000"/>
          <w:sz w:val="28"/>
        </w:rPr>
        <w:t>
      1) профилактикалық әңгіме өткізу;
</w:t>
      </w:r>
      <w:r>
        <w:br/>
      </w:r>
      <w:r>
        <w:rPr>
          <w:rFonts w:ascii="Times New Roman"/>
          <w:b w:val="false"/>
          <w:i w:val="false"/>
          <w:color w:val="000000"/>
          <w:sz w:val="28"/>
        </w:rPr>
        <w:t>
      2) профилактикалық есепке қою және профилактикалық бақылау белгілеу;
</w:t>
      </w:r>
      <w:r>
        <w:br/>
      </w:r>
      <w:r>
        <w:rPr>
          <w:rFonts w:ascii="Times New Roman"/>
          <w:b w:val="false"/>
          <w:i w:val="false"/>
          <w:color w:val="000000"/>
          <w:sz w:val="28"/>
        </w:rPr>
        <w:t>
      3) құқықтық сипаттағы шаралар:
</w:t>
      </w:r>
      <w:r>
        <w:br/>
      </w:r>
      <w:r>
        <w:rPr>
          <w:rFonts w:ascii="Times New Roman"/>
          <w:b w:val="false"/>
          <w:i w:val="false"/>
          <w:color w:val="000000"/>
          <w:sz w:val="28"/>
        </w:rPr>
        <w:t>
      арнайы білім беру ұйымдары мен ерекше режимдегі білім беру ұйымдарына жіберу;
</w:t>
      </w:r>
      <w:r>
        <w:br/>
      </w:r>
      <w:r>
        <w:rPr>
          <w:rFonts w:ascii="Times New Roman"/>
          <w:b w:val="false"/>
          <w:i w:val="false"/>
          <w:color w:val="000000"/>
          <w:sz w:val="28"/>
        </w:rPr>
        <w:t>
      әкімшілік және тәртіптік жазаға тарту;
</w:t>
      </w:r>
      <w:r>
        <w:br/>
      </w:r>
      <w:r>
        <w:rPr>
          <w:rFonts w:ascii="Times New Roman"/>
          <w:b w:val="false"/>
          <w:i w:val="false"/>
          <w:color w:val="000000"/>
          <w:sz w:val="28"/>
        </w:rPr>
        <w:t>
      қылмыстық-құқықтық ықпал ету (немесе сипатындағы) шараларын қолдану жатады.
</w:t>
      </w:r>
      <w:r>
        <w:br/>
      </w:r>
      <w:r>
        <w:rPr>
          <w:rFonts w:ascii="Times New Roman"/>
          <w:b w:val="false"/>
          <w:i w:val="false"/>
          <w:color w:val="000000"/>
          <w:sz w:val="28"/>
        </w:rPr>
        <w:t>
      19-2-бап. Профилактикалық әңгімелесу
</w:t>
      </w:r>
      <w:r>
        <w:br/>
      </w:r>
      <w:r>
        <w:rPr>
          <w:rFonts w:ascii="Times New Roman"/>
          <w:b w:val="false"/>
          <w:i w:val="false"/>
          <w:color w:val="000000"/>
          <w:sz w:val="28"/>
        </w:rPr>
        <w:t>
      1. Профилактикалық әңгімені алдын алу субъектісінің өкілі (қызметкері) жүргізеді, оның құзыретіне тиісті санаттағы адамдармен жеке профилактикалық жұмыс жүргізу жатады және қоғам алдындағы жауапкершілікті, қоғамға қарсы іс-әрекеттердің әлеуметтік және құқықтық салдарларын түсіндіруде, белгіленген жүріп-тұру нормалары мен ережелерін ұстанудың қажеттігіне көз жеткізуде байқалады.
</w:t>
      </w:r>
      <w:r>
        <w:br/>
      </w:r>
      <w:r>
        <w:rPr>
          <w:rFonts w:ascii="Times New Roman"/>
          <w:b w:val="false"/>
          <w:i w:val="false"/>
          <w:color w:val="000000"/>
          <w:sz w:val="28"/>
        </w:rPr>
        <w:t>
      Профилактикалық әңгімелесу құқық бұзушылықтың алдын алу жөніндегі функцияларды жүзеге асыратын органдарда, сондай-ақ тұрғылықты жері, оқу, жұмыс орны не болмаса тікелей қоғамға қарсы іс-әрекеттер анықталған жерде жүргізіледі.
</w:t>
      </w:r>
      <w:r>
        <w:br/>
      </w:r>
      <w:r>
        <w:rPr>
          <w:rFonts w:ascii="Times New Roman"/>
          <w:b w:val="false"/>
          <w:i w:val="false"/>
          <w:color w:val="000000"/>
          <w:sz w:val="28"/>
        </w:rPr>
        <w:t>
      Әңгімелесу барысында жеке құқық бұзушылықтың алдын алу шаралары қолданылатын адамға қоғамға жат мінез-құлықты тоқтату қажеттігі туралы ескертіледі.
</w:t>
      </w:r>
      <w:r>
        <w:br/>
      </w:r>
      <w:r>
        <w:rPr>
          <w:rFonts w:ascii="Times New Roman"/>
          <w:b w:val="false"/>
          <w:i w:val="false"/>
          <w:color w:val="000000"/>
          <w:sz w:val="28"/>
        </w:rPr>
        <w:t>
      Кәмелетке толмағандармен профилактикалық әңгімелесу өткізу міндетті түрде оның ата-анасының, педагогтардың немесе өзге заңды өкілдердің қатысуымен жүргізіледі.
</w:t>
      </w:r>
      <w:r>
        <w:br/>
      </w:r>
      <w:r>
        <w:rPr>
          <w:rFonts w:ascii="Times New Roman"/>
          <w:b w:val="false"/>
          <w:i w:val="false"/>
          <w:color w:val="000000"/>
          <w:sz w:val="28"/>
        </w:rPr>
        <w:t>
      2. Құқық бұзушылықтың алдын алу субъектісінің өкілі профилактикалық әңгімелесу өткізгеннен кейін акт жасайды, онда:
</w:t>
      </w:r>
      <w:r>
        <w:br/>
      </w:r>
      <w:r>
        <w:rPr>
          <w:rFonts w:ascii="Times New Roman"/>
          <w:b w:val="false"/>
          <w:i w:val="false"/>
          <w:color w:val="000000"/>
          <w:sz w:val="28"/>
        </w:rPr>
        <w:t>
      оны жасаған күні мен орны, лауазымы, әңгіме өткізген адамның тегі мен аты-жөні;
</w:t>
      </w:r>
      <w:r>
        <w:br/>
      </w:r>
      <w:r>
        <w:rPr>
          <w:rFonts w:ascii="Times New Roman"/>
          <w:b w:val="false"/>
          <w:i w:val="false"/>
          <w:color w:val="000000"/>
          <w:sz w:val="28"/>
        </w:rPr>
        <w:t>
      әңгіме өткізілген кәмелетке толмаған туралы мәліметтер және оны жүргізу үшін себеп болған негіздер;
</w:t>
      </w:r>
      <w:r>
        <w:br/>
      </w:r>
      <w:r>
        <w:rPr>
          <w:rFonts w:ascii="Times New Roman"/>
          <w:b w:val="false"/>
          <w:i w:val="false"/>
          <w:color w:val="000000"/>
          <w:sz w:val="28"/>
        </w:rPr>
        <w:t>
      кәмелетке толмағанның заңды өкілдері мен профилактикалық әңгіме жүргізуге қатысқан өзге де адамдар туралы мәліметтер көрсетіледі.
</w:t>
      </w:r>
      <w:r>
        <w:br/>
      </w:r>
      <w:r>
        <w:rPr>
          <w:rFonts w:ascii="Times New Roman"/>
          <w:b w:val="false"/>
          <w:i w:val="false"/>
          <w:color w:val="000000"/>
          <w:sz w:val="28"/>
        </w:rPr>
        <w:t>
      3. Профилактикалық әңгімелесу өткізу фактісі қатаң есептегі құжат болып табылатын профилактикалық әңгімелесуді есепке алу журналында тіркеледі, онда:
</w:t>
      </w:r>
      <w:r>
        <w:br/>
      </w:r>
      <w:r>
        <w:rPr>
          <w:rFonts w:ascii="Times New Roman"/>
          <w:b w:val="false"/>
          <w:i w:val="false"/>
          <w:color w:val="000000"/>
          <w:sz w:val="28"/>
        </w:rPr>
        <w:t>
      әңгімелесу өткізілген күні, өткізген адамның лауазымы, тегі және аты-жөні;
</w:t>
      </w:r>
      <w:r>
        <w:br/>
      </w:r>
      <w:r>
        <w:rPr>
          <w:rFonts w:ascii="Times New Roman"/>
          <w:b w:val="false"/>
          <w:i w:val="false"/>
          <w:color w:val="000000"/>
          <w:sz w:val="28"/>
        </w:rPr>
        <w:t>
      әңгімелесу өткізілген адам туралы мәліметтер және оны өткізуге себеп болған негіздер;
</w:t>
      </w:r>
      <w:r>
        <w:br/>
      </w:r>
      <w:r>
        <w:rPr>
          <w:rFonts w:ascii="Times New Roman"/>
          <w:b w:val="false"/>
          <w:i w:val="false"/>
          <w:color w:val="000000"/>
          <w:sz w:val="28"/>
        </w:rPr>
        <w:t>
      кәмелетке толмағанның заңды өкілдері және профилактикалық әңгімелесу өткізуге қатысқан өзге адамдар туралы мәліметтер жазылады;
</w:t>
      </w:r>
      <w:r>
        <w:br/>
      </w:r>
      <w:r>
        <w:rPr>
          <w:rFonts w:ascii="Times New Roman"/>
          <w:b w:val="false"/>
          <w:i w:val="false"/>
          <w:color w:val="000000"/>
          <w:sz w:val="28"/>
        </w:rPr>
        <w:t>
      өткізген адамның және профилактикалық әңгіме өткізілген адамның не болмаса кәмелетке толмағанның заңды өкілдерінің қолы қойылады.
</w:t>
      </w:r>
      <w:r>
        <w:br/>
      </w:r>
      <w:r>
        <w:rPr>
          <w:rFonts w:ascii="Times New Roman"/>
          <w:b w:val="false"/>
          <w:i w:val="false"/>
          <w:color w:val="000000"/>
          <w:sz w:val="28"/>
        </w:rPr>
        <w:t>
      Профилактикалық әңгімелесу өткізілген адам қол қоюдан бас тартса, журналда оны жазған адамның тиісті жазбасы жазылады. Қол қоюдан бас тартқан адамға бас тарту себептерін жазбаша баяндау құқығы беріледі.
</w:t>
      </w:r>
      <w:r>
        <w:br/>
      </w:r>
      <w:r>
        <w:rPr>
          <w:rFonts w:ascii="Times New Roman"/>
          <w:b w:val="false"/>
          <w:i w:val="false"/>
          <w:color w:val="000000"/>
          <w:sz w:val="28"/>
        </w:rPr>
        <w:t>
      4. Профилактикалық әңгіме жүргізудің негізі қоғамға қарсы іс-әрекет жасау болып табылады.
</w:t>
      </w:r>
      <w:r>
        <w:br/>
      </w:r>
      <w:r>
        <w:rPr>
          <w:rFonts w:ascii="Times New Roman"/>
          <w:b w:val="false"/>
          <w:i w:val="false"/>
          <w:color w:val="000000"/>
          <w:sz w:val="28"/>
        </w:rPr>
        <w:t>
      Жүргізілген профилактикалық әңгімелесулердің актілерін есепке алудың тәртібін олардың алдын алу қызметін жүзеге асырудағы құзыретін ескере отырып, алдын алу субъектілері айқындайды.
</w:t>
      </w:r>
      <w:r>
        <w:br/>
      </w:r>
      <w:r>
        <w:rPr>
          <w:rFonts w:ascii="Times New Roman"/>
          <w:b w:val="false"/>
          <w:i w:val="false"/>
          <w:color w:val="000000"/>
          <w:sz w:val="28"/>
        </w:rPr>
        <w:t>
      19-3-бап. Профилактикалық есеп және бақылау
</w:t>
      </w:r>
      <w:r>
        <w:br/>
      </w:r>
      <w:r>
        <w:rPr>
          <w:rFonts w:ascii="Times New Roman"/>
          <w:b w:val="false"/>
          <w:i w:val="false"/>
          <w:color w:val="000000"/>
          <w:sz w:val="28"/>
        </w:rPr>
        <w:t>
      1. Профилактикалық есепті кәмелетке толмағандар арасындағы құқық бұзушылықтың, қараусыздық пен панасыздықтың алдын алу жүйесінің субъектілері жүзеге асырады және ол құқық бұзушылық жасаған немесе қоғамға қарсы әрекетпен айналысатын кәмелетке толмағандар туралы деректерді анықтау, тіркеу, жинау және талдау жөніндегі шаралар жүйесін білдіреді.
</w:t>
      </w:r>
      <w:r>
        <w:br/>
      </w:r>
      <w:r>
        <w:rPr>
          <w:rFonts w:ascii="Times New Roman"/>
          <w:b w:val="false"/>
          <w:i w:val="false"/>
          <w:color w:val="000000"/>
          <w:sz w:val="28"/>
        </w:rPr>
        <w:t>
      2. Профилактикалық бақылау - профилактикалық есепте тұрған кәмелетке толмағандардың өмір салтын, мінез-құлқын, тәрбиесін және ұсталуын қадағалау және олармен жеке профилактикалық жұмыс жүргізу.
</w:t>
      </w:r>
      <w:r>
        <w:br/>
      </w:r>
      <w:r>
        <w:rPr>
          <w:rFonts w:ascii="Times New Roman"/>
          <w:b w:val="false"/>
          <w:i w:val="false"/>
          <w:color w:val="000000"/>
          <w:sz w:val="28"/>
        </w:rPr>
        <w:t>
      3. Профилактикалық есеп пен бақылауды профилактикалық есепте тұрған, оның қызмет көрсететін аумағында тұратын кәмелетке толмағандар арасындағы құқық бұзушылықтың, қараусыздық пен панасыздықтың алдын алу жүйесінің субъектілері жүзеге асырады.
</w:t>
      </w:r>
      <w:r>
        <w:br/>
      </w:r>
      <w:r>
        <w:rPr>
          <w:rFonts w:ascii="Times New Roman"/>
          <w:b w:val="false"/>
          <w:i w:val="false"/>
          <w:color w:val="000000"/>
          <w:sz w:val="28"/>
        </w:rPr>
        <w:t>
      Профилактикалық есеп жүргізуде және бірнеше мемлекеттік органдарда есепте тұрған кәмелетке толмағандарды бақылауды жүзеге асыруда өзара іс-қимыл жасасу тәртібі олардың бірлескен бұйрықтарымен айқындалады.
</w:t>
      </w:r>
      <w:r>
        <w:br/>
      </w:r>
      <w:r>
        <w:rPr>
          <w:rFonts w:ascii="Times New Roman"/>
          <w:b w:val="false"/>
          <w:i w:val="false"/>
          <w:color w:val="000000"/>
          <w:sz w:val="28"/>
        </w:rPr>
        <w:t>
      4. Профилактикалық есепке қою туралы шешімді кәмелетке толмағандар арасындағы құқық бұзушылықтың, қараусыздық пен панасыздықтың алдын алу жүйесінің субъектілері профилактикалық есепке қою үшін негіздердің болуын куәландыратын құжаттарды алған күннен бастап он күн ішінде қабылдайды.
</w:t>
      </w:r>
      <w:r>
        <w:br/>
      </w:r>
      <w:r>
        <w:rPr>
          <w:rFonts w:ascii="Times New Roman"/>
          <w:b w:val="false"/>
          <w:i w:val="false"/>
          <w:color w:val="000000"/>
          <w:sz w:val="28"/>
        </w:rPr>
        <w:t>
      5. Профилактикалық есепке қою туралы шешім кәмелетке толмағандардың тиісті санатымен профилактикалық бақылауды жүзеге асыруға жауапты орган бекіткен қаулымен ресімделеді, кәмелетке толмаған және кәмелетке толмағанның ата-анасы немесе оларды ауыстыратын адамдарға қол қою арқылы жарияланады.
</w:t>
      </w:r>
      <w:r>
        <w:br/>
      </w:r>
      <w:r>
        <w:rPr>
          <w:rFonts w:ascii="Times New Roman"/>
          <w:b w:val="false"/>
          <w:i w:val="false"/>
          <w:color w:val="000000"/>
          <w:sz w:val="28"/>
        </w:rPr>
        <w:t>
      Профилактикалық есепке қойылған кәмелетке толмағандарға қаулыны жариялаған кезде ауызша немесе жазбаша түрде олардың құқықтары мен міндеттері түсіндіріледі, ол туралы қаулыда белгіленеді.
</w:t>
      </w:r>
      <w:r>
        <w:br/>
      </w:r>
      <w:r>
        <w:rPr>
          <w:rFonts w:ascii="Times New Roman"/>
          <w:b w:val="false"/>
          <w:i w:val="false"/>
          <w:color w:val="000000"/>
          <w:sz w:val="28"/>
        </w:rPr>
        <w:t>
      Профилактикалық есепке қою туралы қаулыда оны шығарған органның лауазымды адамының лауазымы, тегі, инициалдары, толтырылған күні мен орны, оған қатысты қаулы толтырылған кәмелетке толмаған және оның ата-анасы немесе оларды ауыстыратын адамдар туралы мәліметтер (тегі, аты, әкесінің аты, туған күні, тұратын жері, жеке басын куәландыратын құжаттың атауы, деректемелері, сәйкестендіру нөмірі, тұрғылықты жері бойынша тіркеу туралы мәліметтер, жұмыс немесе оқу орны), профилактикалық есепке қою негіздері көрсетіледі.
</w:t>
      </w:r>
      <w:r>
        <w:br/>
      </w:r>
      <w:r>
        <w:rPr>
          <w:rFonts w:ascii="Times New Roman"/>
          <w:b w:val="false"/>
          <w:i w:val="false"/>
          <w:color w:val="000000"/>
          <w:sz w:val="28"/>
        </w:rPr>
        <w:t>
</w:t>
      </w:r>
      <w:r>
        <w:rPr>
          <w:rFonts w:ascii="Times New Roman"/>
          <w:b w:val="false"/>
          <w:i w:val="false"/>
          <w:color w:val="000000"/>
          <w:sz w:val="28"/>
        </w:rPr>
        <w:t>
19-4-бап.
</w:t>
      </w:r>
      <w:r>
        <w:rPr>
          <w:rFonts w:ascii="Times New Roman"/>
          <w:b w:val="false"/>
          <w:i w:val="false"/>
          <w:color w:val="000000"/>
          <w:sz w:val="28"/>
        </w:rPr>
        <w:t>
 Профилактикалық карточка және профилактикалық іс
</w:t>
      </w:r>
      <w:r>
        <w:br/>
      </w:r>
      <w:r>
        <w:rPr>
          <w:rFonts w:ascii="Times New Roman"/>
          <w:b w:val="false"/>
          <w:i w:val="false"/>
          <w:color w:val="000000"/>
          <w:sz w:val="28"/>
        </w:rPr>
        <w:t>
      1. Профилактикалық есепке алу профилактикалық карточкалар мен профилактикалық істерді толтыру арқылы жүзеге асырылады.
</w:t>
      </w:r>
      <w:r>
        <w:br/>
      </w:r>
      <w:r>
        <w:rPr>
          <w:rFonts w:ascii="Times New Roman"/>
          <w:b w:val="false"/>
          <w:i w:val="false"/>
          <w:color w:val="000000"/>
          <w:sz w:val="28"/>
        </w:rPr>
        <w:t>
      Профилактикалық карточка мен профилактикалық істі құқық бұзушылықтың алдын алу субъектілері кәмелетке толмағанды профилактикалық есепке қойған күні олардың мінез-құлкына жоспарлы бақылауды қамтамасыз ету және құқық бұзушылықтар мен олардың тарапынан қоғамға қайшы әрекеттерді уақтылы ескерту мақсатында толтырады.
</w:t>
      </w:r>
      <w:r>
        <w:br/>
      </w:r>
      <w:r>
        <w:rPr>
          <w:rFonts w:ascii="Times New Roman"/>
          <w:b w:val="false"/>
          <w:i w:val="false"/>
          <w:color w:val="000000"/>
          <w:sz w:val="28"/>
        </w:rPr>
        <w:t>
      2. Осы Заңның 19-бабы 1-тармағының 1), 2), 3), 4), 5), 6) және 8) тармақшаларында көрсетілген кәмелетке толмағандарға профилактикалық карточкалар толтырылады.
</w:t>
      </w:r>
      <w:r>
        <w:br/>
      </w:r>
      <w:r>
        <w:rPr>
          <w:rFonts w:ascii="Times New Roman"/>
          <w:b w:val="false"/>
          <w:i w:val="false"/>
          <w:color w:val="000000"/>
          <w:sz w:val="28"/>
        </w:rPr>
        <w:t>
      Осы Заңның 19-бабы 1-тармағының 7), 9), 10), 11), 12) және 13) тармақшаларында көрсетілген кәмелетке толмағандарға профилактикалық істер толтырылады.
</w:t>
      </w:r>
      <w:r>
        <w:br/>
      </w:r>
      <w:r>
        <w:rPr>
          <w:rFonts w:ascii="Times New Roman"/>
          <w:b w:val="false"/>
          <w:i w:val="false"/>
          <w:color w:val="000000"/>
          <w:sz w:val="28"/>
        </w:rPr>
        <w:t>
      3. Профилактикалық карточкаға кәмелетке толмағанның және оның ата-анасы немесе оларды ауыстыратын адамдардың сауалнамалық деректері, профилактикалық есепке қою негіздері, онымен профилактикалық әңгіме және басқа жеке алдын алу шаралары жүргізілгені туралы белгі, сондай-ақ профилактикалық есептен шығару негіздері не болмаса профилактикалық бақылауды ұзарту негіздері енгізіледі.
</w:t>
      </w:r>
      <w:r>
        <w:br/>
      </w:r>
      <w:r>
        <w:rPr>
          <w:rFonts w:ascii="Times New Roman"/>
          <w:b w:val="false"/>
          <w:i w:val="false"/>
          <w:color w:val="000000"/>
          <w:sz w:val="28"/>
        </w:rPr>
        <w:t>
      Профилактикалық карточка толтыруға негіз болған материалдар және жеке алдын алу жұмысының нәтижелерін көрсететін және профилактикалық бақылауды тоқтатудың не болмаса ұзартудың мақсатқа сай екендігі туралы шешімді растайтын құжаттар профилактикаланатын адамдардың әрбір санаты бойынша жеке номенклатуралық істерге тігіледі.
</w:t>
      </w:r>
      <w:r>
        <w:br/>
      </w:r>
      <w:r>
        <w:rPr>
          <w:rFonts w:ascii="Times New Roman"/>
          <w:b w:val="false"/>
          <w:i w:val="false"/>
          <w:color w:val="000000"/>
          <w:sz w:val="28"/>
        </w:rPr>
        <w:t>
      Осы Заңның 19-бабы 1-тармағының 1), 2), 3), 4) және 5) тармақшаларында көрсетілген кәмелетке толмағандардың заң сыйлаушылық мінез-құлықты ұстанғысы келмейтіні туралы куәландыратын деректер болса, ішкі істер органдарының лауазымды адамдары оларға профилактикалық істер толтырып, оны осы кәмелетке толмағандарды арнайы білім беру ұйымдарына жіберу туралы мәселені шешу бойынша ұсынымхатпен бірге сотқа жібереді.
</w:t>
      </w:r>
      <w:r>
        <w:br/>
      </w:r>
      <w:r>
        <w:rPr>
          <w:rFonts w:ascii="Times New Roman"/>
          <w:b w:val="false"/>
          <w:i w:val="false"/>
          <w:color w:val="000000"/>
          <w:sz w:val="28"/>
        </w:rPr>
        <w:t>
      4. Профилактикалық іс кәмелетке толмағанның және оның ата-анасы немесе оларды ауыстыратын адамдардың сауалнамалық деректерінен, оны профилактикалық есепке қоюға негіз болған материалдардан, оның тұрғылықты жері, жұмыс және/немесе оқу орны бойынша мінез-құлқы мен тәрбиесі, ұсталу жағдайы, өмір салты туралы ақпараттан, сондай-ақ жеке алдын алу жұмысының нәтижелерін көрсететін, профилактикалық бақылауды тоқтатудың не болмаса ұзартудың мақсатқа сай екендігі туралы шешімді растайтын құжаттардан тұрады.
</w:t>
      </w:r>
      <w:r>
        <w:br/>
      </w:r>
      <w:r>
        <w:rPr>
          <w:rFonts w:ascii="Times New Roman"/>
          <w:b w:val="false"/>
          <w:i w:val="false"/>
          <w:color w:val="000000"/>
          <w:sz w:val="28"/>
        </w:rPr>
        <w:t>
      Профилактикалық карточка мен профилактикалық іс профилактикалық карточкалар мен профилактикалық істерді тіркеу журналында тіркеледі және адамды профилактикалық есептен шығарғанға дейін жүргізіледі.
</w:t>
      </w:r>
      <w:r>
        <w:br/>
      </w:r>
      <w:r>
        <w:rPr>
          <w:rFonts w:ascii="Times New Roman"/>
          <w:b w:val="false"/>
          <w:i w:val="false"/>
          <w:color w:val="000000"/>
          <w:sz w:val="28"/>
        </w:rPr>
        <w:t>
      19-5-бап. Бақылауды тоқтату және профилактикалық есептен шығару
</w:t>
      </w:r>
      <w:r>
        <w:br/>
      </w:r>
      <w:r>
        <w:rPr>
          <w:rFonts w:ascii="Times New Roman"/>
          <w:b w:val="false"/>
          <w:i w:val="false"/>
          <w:color w:val="000000"/>
          <w:sz w:val="28"/>
        </w:rPr>
        <w:t>
      1. Кәмелетке толмағандар арасындағы құқық бұзушылықтың, қараусыздық пен панасыздықтың алдын алу жүйесінің субъектілері:
</w:t>
      </w:r>
      <w:r>
        <w:br/>
      </w:r>
      <w:r>
        <w:rPr>
          <w:rFonts w:ascii="Times New Roman"/>
          <w:b w:val="false"/>
          <w:i w:val="false"/>
          <w:color w:val="000000"/>
          <w:sz w:val="28"/>
        </w:rPr>
        <w:t>
      1) осы Заңның 19-бабы 1-тармағының 3), 4) және 5) тармақшаларында көрсетілген кәмелетке толмағандардың қоғамға қарсы әрекеттерін немесе қасақана әкімшілік құқық бұзушылықтардың соңғы фактісі анықталған сәтінен бастап бір жыл өткеннен кейін;
</w:t>
      </w:r>
      <w:r>
        <w:br/>
      </w:r>
      <w:r>
        <w:rPr>
          <w:rFonts w:ascii="Times New Roman"/>
          <w:b w:val="false"/>
          <w:i w:val="false"/>
          <w:color w:val="000000"/>
          <w:sz w:val="28"/>
        </w:rPr>
        <w:t>
      2) арнайы білім беру ұйымдарында және ерекше режимде ұстайтын білім беру ұйымдарында ұсталатын кәмелетке толмағандар оларды бітіргеннен кейін 10 күн өткен соң;
</w:t>
      </w:r>
      <w:r>
        <w:br/>
      </w:r>
      <w:r>
        <w:rPr>
          <w:rFonts w:ascii="Times New Roman"/>
          <w:b w:val="false"/>
          <w:i w:val="false"/>
          <w:color w:val="000000"/>
          <w:sz w:val="28"/>
        </w:rPr>
        <w:t>
      3) осы Заңның 19-бабы 1-тармағының 6), 7), 11) және 12) тармақшаларында көрсетілген кәмелетке толмағандарды қылмыстық жауапкершіліктен босату туралы процессуалдық шешім шығарылғаннан кейін бір жыл еткен соң;
</w:t>
      </w:r>
      <w:r>
        <w:br/>
      </w:r>
      <w:r>
        <w:rPr>
          <w:rFonts w:ascii="Times New Roman"/>
          <w:b w:val="false"/>
          <w:i w:val="false"/>
          <w:color w:val="000000"/>
          <w:sz w:val="28"/>
        </w:rPr>
        <w:t>
      4) осы Заңның 19-бабы 1-тармағының 9), 10) және 13) тармақшаларында көрсетілген кәмелетке толмағандарды қоғамнан оқшаулаумен байланысты емес жазалау шараларына соттаған не болмаса шартты түрде соттаған мерзімін өтегеннен кейін немесе үкімді орындаудың шегерілген мерзімі өткеннен кейін;
</w:t>
      </w:r>
      <w:r>
        <w:br/>
      </w:r>
      <w:r>
        <w:rPr>
          <w:rFonts w:ascii="Times New Roman"/>
          <w:b w:val="false"/>
          <w:i w:val="false"/>
          <w:color w:val="000000"/>
          <w:sz w:val="28"/>
        </w:rPr>
        <w:t>
      5) осы Заңның 19-бабы 1-тармағының 1) тармақшасында көрсетілген кәмелетке толмағандарды отбасына немесе өзге де балалар мекемесіне қайтарған сәттен бастап бір ай өткеннен кейін;
</w:t>
      </w:r>
      <w:r>
        <w:br/>
      </w:r>
      <w:r>
        <w:rPr>
          <w:rFonts w:ascii="Times New Roman"/>
          <w:b w:val="false"/>
          <w:i w:val="false"/>
          <w:color w:val="000000"/>
          <w:sz w:val="28"/>
        </w:rPr>
        <w:t>
      6) қоғамнан оқшалаумен байланысты қылмыстық жаза тағайындау туралы үкім заңды күшіне енгеннен кейін 10 күн өткен соң;
</w:t>
      </w:r>
      <w:r>
        <w:br/>
      </w:r>
      <w:r>
        <w:rPr>
          <w:rFonts w:ascii="Times New Roman"/>
          <w:b w:val="false"/>
          <w:i w:val="false"/>
          <w:color w:val="000000"/>
          <w:sz w:val="28"/>
        </w:rPr>
        <w:t>
      7) профилактикаланатын адам Қазақстан Республикасынан тыс жерге тұрақты тұруға шыққан, кәмелеттік жасқа толған не болмаса қайтыс болған сәттен бастап;
</w:t>
      </w:r>
      <w:r>
        <w:br/>
      </w:r>
      <w:r>
        <w:rPr>
          <w:rFonts w:ascii="Times New Roman"/>
          <w:b w:val="false"/>
          <w:i w:val="false"/>
          <w:color w:val="000000"/>
          <w:sz w:val="28"/>
        </w:rPr>
        <w:t>
      8) профилактикалық есепке қойған сәттен бастап бір жыл өткен соң бақылауды тоқтатады және оны профилактикалық есептен шығарады.
</w:t>
      </w:r>
      <w:r>
        <w:br/>
      </w:r>
      <w:r>
        <w:rPr>
          <w:rFonts w:ascii="Times New Roman"/>
          <w:b w:val="false"/>
          <w:i w:val="false"/>
          <w:color w:val="000000"/>
          <w:sz w:val="28"/>
        </w:rPr>
        <w:t>
      2. Кәмелетке толмағандарды оқшаулау, бейімдеу және оңалту орталықтарында ұсталатын кәмелетке толмағандардың профилактикалық істері оларды одан әрі есепке алу және бақылау үшін жеке профилактикалық жұмысты жалғастыру үшін ішкі істер немесе білім беру органдарына жіберіледі.
</w:t>
      </w:r>
      <w:r>
        <w:br/>
      </w:r>
      <w:r>
        <w:rPr>
          <w:rFonts w:ascii="Times New Roman"/>
          <w:b w:val="false"/>
          <w:i w:val="false"/>
          <w:color w:val="000000"/>
          <w:sz w:val="28"/>
        </w:rPr>
        <w:t>
      3. Егер бақылауды жүзеге асыру кезеңінде профилактикаланатын адамға жеке алдын алу шараларын қолдану үшін жаңа негіздер анықталса, тиісті кәмелетке толмағандар арасындағы құқық бұзушылықтың, қараусыздық пен панасыздықтың алдын алу жүйесінің субъектілері есепті жүргізу мерзімін ұзарту туралы қаулы шығарады. Бұл ретте профилактикалық есеп пен бақылау осы заңда белгіленген тәртіппен жүзеге асырылады.
</w:t>
      </w:r>
      <w:r>
        <w:br/>
      </w:r>
      <w:r>
        <w:rPr>
          <w:rFonts w:ascii="Times New Roman"/>
          <w:b w:val="false"/>
          <w:i w:val="false"/>
          <w:color w:val="000000"/>
          <w:sz w:val="28"/>
        </w:rPr>
        <w:t>
      19-6-бап. Бақылауды тоқтату және профилактикалық есептен шығару
</w:t>
      </w:r>
      <w:r>
        <w:br/>
      </w:r>
      <w:r>
        <w:rPr>
          <w:rFonts w:ascii="Times New Roman"/>
          <w:b w:val="false"/>
          <w:i w:val="false"/>
          <w:color w:val="000000"/>
          <w:sz w:val="28"/>
        </w:rPr>
        <w:t>
                негіздері
</w:t>
      </w:r>
      <w:r>
        <w:br/>
      </w:r>
      <w:r>
        <w:rPr>
          <w:rFonts w:ascii="Times New Roman"/>
          <w:b w:val="false"/>
          <w:i w:val="false"/>
          <w:color w:val="000000"/>
          <w:sz w:val="28"/>
        </w:rPr>
        <w:t>
      1. Профилактикалық есептен шығару және профилактикалық бақылауды тоқтату негіздері мыналар болып табылады:
</w:t>
      </w:r>
      <w:r>
        <w:br/>
      </w:r>
      <w:r>
        <w:rPr>
          <w:rFonts w:ascii="Times New Roman"/>
          <w:b w:val="false"/>
          <w:i w:val="false"/>
          <w:color w:val="000000"/>
          <w:sz w:val="28"/>
        </w:rPr>
        <w:t>
      1) профилактикалық бақылауды жүзеге асыратын органның басшылығы бекіткен қаулы;
</w:t>
      </w:r>
      <w:r>
        <w:br/>
      </w:r>
      <w:r>
        <w:rPr>
          <w:rFonts w:ascii="Times New Roman"/>
          <w:b w:val="false"/>
          <w:i w:val="false"/>
          <w:color w:val="000000"/>
          <w:sz w:val="28"/>
        </w:rPr>
        <w:t>
      2) бас бостандығынан айыруға соттау туралы сот үкімі;
</w:t>
      </w:r>
      <w:r>
        <w:br/>
      </w:r>
      <w:r>
        <w:rPr>
          <w:rFonts w:ascii="Times New Roman"/>
          <w:b w:val="false"/>
          <w:i w:val="false"/>
          <w:color w:val="000000"/>
          <w:sz w:val="28"/>
        </w:rPr>
        <w:t>
      3) кәмелетке толмағанның қайтыс болуы туралы куәлік не болмаса оның Қазақстан Республикасынан тысқары жерге тұрақты тұруға кету фактісін немесе оның кәмелеттік жасқа толғанын растайтын құжат.
</w:t>
      </w:r>
      <w:r>
        <w:br/>
      </w:r>
      <w:r>
        <w:rPr>
          <w:rFonts w:ascii="Times New Roman"/>
          <w:b w:val="false"/>
          <w:i w:val="false"/>
          <w:color w:val="000000"/>
          <w:sz w:val="28"/>
        </w:rPr>
        <w:t>
      2. Кәмелетке толмағанды қоғамнан оқшаулаумен байланысты емес жазалау шараларына, сондай-ақ шартты түрде немесе үкімнің орындалу мерзімі шегеріліп сотталған кезде профилактикалық есеп және бақылау осы Заңда белгіленген тәртіппен жүзеге асырылады.
</w:t>
      </w:r>
      <w:r>
        <w:br/>
      </w:r>
      <w:r>
        <w:rPr>
          <w:rFonts w:ascii="Times New Roman"/>
          <w:b w:val="false"/>
          <w:i w:val="false"/>
          <w:color w:val="000000"/>
          <w:sz w:val="28"/>
        </w:rPr>
        <w:t>
      3. Бас бостандығынан айыру орындарындағы жеке алдын алу жұмысы Қазақстан Республикасының 
</w:t>
      </w:r>
      <w:r>
        <w:rPr>
          <w:rFonts w:ascii="Times New Roman"/>
          <w:b w:val="false"/>
          <w:i w:val="false"/>
          <w:color w:val="000000"/>
          <w:sz w:val="28"/>
        </w:rPr>
        <w:t xml:space="preserve"> Қылмыстық-атқару кодексіне </w:t>
      </w:r>
      <w:r>
        <w:rPr>
          <w:rFonts w:ascii="Times New Roman"/>
          <w:b w:val="false"/>
          <w:i w:val="false"/>
          <w:color w:val="000000"/>
          <w:sz w:val="28"/>
        </w:rPr>
        <w:t>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