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fbdf" w14:textId="9d5f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"Бәсекелестік саясатты дамыту және қорғау орталығы" акционерлік қоғамын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 желтоқсандағы N 1127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Жарғылық капиталына мемлекет жүз пайыз қатысатын "Бәсекелестік саясатты дамыту және қорғау орталығы" акционерлік қоғамы (бұдан әрі - Қоғам)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Қоғам қызметінің негізгі бағыттары: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бәсекелестік саясат саласында талдамалық және ғылыми-қолданбалы зерттеулерді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бәсекелестік саясаттағы әлемдік үрдістерді және олардың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Қазақстанның тауар нарықтарына әсерін зерделеу;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өңірлердегі және экономика салаларындағы бәсекелестік деңгейінің оңтайлы моделін айқындау;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тауар нарықтарын монополияландырудан және экономикалық шоғырландырудан, сондай-ақ экономиканы мемлекеттік реттеуден туындайтын экономикалық салдарларды болжау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министрлігінің Мемлекеттік мүлік және жекешелендіру комитеті Қазақстан Республикасы Бәсекелестікті қорғау агенттігімен (Монополияға қарсы агенттік) бірлесіп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2008 жылға арналған республикалық бюджет қаражаты есебінен 90 000 000 (тоқсан миллион) теңге мөлшерінде Қоғамның жарғылық капиталын қалыптастыруды;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Қоғамның жарғысын бекітуді және оның Қазақстан Республикасының әділет органдарында мемлекеттік тіркелуін;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Қоғам акцияларының мемлекеттік пакетін иелену және пайдалану құқықтарын Қазақстан Республикасы Бәсекелестікті қорғау агенттігіне (Монополияға қарсы агенттік) беруді;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қаулыдан туындайтын өзге де шараларды қабылдауды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Қоса беріліп отырған Қазақстан Республикасы Үкіметінің кейбір шешімдеріне енгізілетін толықтырулар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1127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енгізілетін толықтырулар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мемлекеттік үлестері республикалық меншікке жатқызылған акционерлік қоғамдар мен шаруашылық серіктестіктердің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қаласы" деген бөлім мынадай мазмұндағы реттік нөмірі 21-111-жолмен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"21-111. "Бәсекелестік саясатты дамыту және қорғау орталығы" 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бөліммен және реттік нөмірі 305-жолмен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Бәсекелестікті қорғау агенттігіне (Монополияға қарсы агенттік)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305. "Бәсекелестік саясатты дамыту және қорғау орталығы" 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1127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15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"Қазақстан Республикасы Бәсекелестікті қорғау агенттігінің (Монополияға қарсы агенттік) қарамағындағы ұйымдардың тізбесі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"Бәсекелестік саясатты дамыту және қорғау орталығы" акционерлік қоғамы 100%".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