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0ad5" w14:textId="22c0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1206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толықтырулар мен өзгеріс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2007 ж., N 42, 489-құжат):
</w:t>
      </w:r>
      <w:r>
        <w:br/>
      </w:r>
      <w:r>
        <w:rPr>
          <w:rFonts w:ascii="Times New Roman"/>
          <w:b w:val="false"/>
          <w:i w:val="false"/>
          <w:color w:val="000000"/>
          <w:sz w:val="28"/>
        </w:rPr>
        <w:t>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 іске асыру жөніндегі іс-шаралар 
</w:t>
      </w:r>
      <w:r>
        <w:rPr>
          <w:rFonts w:ascii="Times New Roman"/>
          <w:b w:val="false"/>
          <w:i w:val="false"/>
          <w:color w:val="000000"/>
          <w:sz w:val="28"/>
        </w:rPr>
        <w:t xml:space="preserve"> жоспарында </w:t>
      </w:r>
      <w:r>
        <w:rPr>
          <w:rFonts w:ascii="Times New Roman"/>
          <w:b w:val="false"/>
          <w:i w:val="false"/>
          <w:color w:val="000000"/>
          <w:sz w:val="28"/>
        </w:rPr>
        <w:t>
:
</w:t>
      </w:r>
      <w:r>
        <w:br/>
      </w:r>
      <w:r>
        <w:rPr>
          <w:rFonts w:ascii="Times New Roman"/>
          <w:b w:val="false"/>
          <w:i w:val="false"/>
          <w:color w:val="000000"/>
          <w:sz w:val="28"/>
        </w:rPr>
        <w:t>
      "Елдің ипотекалық нарығында тұрақтылықты, үлескерлердің құқықтарын қорғауды және құрылыс объектілерін аяқтауды қамтамасыз ету" деген 3-бөлімде:
</w:t>
      </w:r>
      <w:r>
        <w:br/>
      </w:r>
      <w:r>
        <w:rPr>
          <w:rFonts w:ascii="Times New Roman"/>
          <w:b w:val="false"/>
          <w:i w:val="false"/>
          <w:color w:val="000000"/>
          <w:sz w:val="28"/>
        </w:rPr>
        <w:t>
      реттік нөмірі 20-жолдың 5-бағанында "сәуір-желтоқсан" деген сөздерден кейін ", 2009 жыл"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 "Тұрғын үй нарығындағы ахуалды тұрақтандыру жөніндегі кейбір шаралар туралы" Қазақстан Республикасы Үкіметінің 2008 жылғы 16 сәуірдегі N 348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 Индустрия және сауда министрлігіне Астана қаласының әкіміне пәтерлер сатып алуға аудару үшін Қазақстан Республикасы Үкіметінің шұғыл шығындарға арналған резервінен нысаналы трансферттер түрінде "41000000000 (қырық бір миллиард) теңге, 2008 жылы - 21500000000 (жиырма бір миллиард бес жүз миллион) теңге сомасында қаражат бөлінсін, 2009 жылы 19500000000 (он тоғыз миллиард бес жүз миллион) теңге сомасында қаражат бөлу көзделсін.";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(Күші жойылды - ҚР Үкіметінің 2009.02.26.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