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0afa" w14:textId="66c0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2009 - 2011 жылдарға арналған стратегиялық жоспарын бекіту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1219 Қаулысы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министрлігінің 2009 - 2011 жылдарға арналған стратегиялық жоспары бекітілсін. </w:t>
      </w:r>
    </w:p>
    <w:bookmarkEnd w:id="1"/>
    <w:bookmarkStart w:name="z3" w:id="2"/>
    <w:p>
      <w:pPr>
        <w:spacing w:after="0"/>
        <w:ind w:left="0"/>
        <w:jc w:val="both"/>
      </w:pPr>
      <w:r>
        <w:rPr>
          <w:rFonts w:ascii="Times New Roman"/>
          <w:b w:val="false"/>
          <w:i w:val="false"/>
          <w:color w:val="000000"/>
          <w:sz w:val="28"/>
        </w:rPr>
        <w:t xml:space="preserve">
      2. Осы қаулы 2009 жылғы 1 қаңтардан бастап қолданысқа енгізіледі және ресми жариялануға тиіс.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23 желтоқсандағы</w:t>
            </w:r>
            <w:r>
              <w:br/>
            </w:r>
            <w:r>
              <w:rPr>
                <w:rFonts w:ascii="Times New Roman"/>
                <w:b w:val="false"/>
                <w:i w:val="false"/>
                <w:color w:val="000000"/>
                <w:sz w:val="20"/>
              </w:rPr>
              <w:t>N 1219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Көлік және коммуникация министрлігінің 2009 — 2011 жылдарға арналған стратегиялық жоспары</w:t>
      </w:r>
      <w:r>
        <w:br/>
      </w:r>
      <w:r>
        <w:rPr>
          <w:rFonts w:ascii="Times New Roman"/>
          <w:b/>
          <w:i w:val="false"/>
          <w:color w:val="000000"/>
        </w:rPr>
        <w:t>Астана - 2008 жыл</w:t>
      </w:r>
      <w:r>
        <w:br/>
      </w:r>
      <w:r>
        <w:rPr>
          <w:rFonts w:ascii="Times New Roman"/>
          <w:b/>
          <w:i w:val="false"/>
          <w:color w:val="000000"/>
        </w:rPr>
        <w:t>Мазмұны</w:t>
      </w:r>
    </w:p>
    <w:bookmarkEnd w:id="3"/>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Миссиясы мен пайымдау </w:t>
      </w:r>
    </w:p>
    <w:p>
      <w:pPr>
        <w:spacing w:after="0"/>
        <w:ind w:left="0"/>
        <w:jc w:val="both"/>
      </w:pP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Ағымдағы жай-күйін талдау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Қазақстан Республикасы Көлік және коммуникация министрлігі қызметінің стратегиялық бағыттары, мақсаттары мен міндеттері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Қазақстан Республикасы Көлік және коммуникация министрлігінің функционалдық мүмкіндіктері және ықтимал тәуекелдер </w:t>
      </w:r>
    </w:p>
    <w:p>
      <w:pPr>
        <w:spacing w:after="0"/>
        <w:ind w:left="0"/>
        <w:jc w:val="both"/>
      </w:pP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Нормативтік құқықтық актілер </w:t>
      </w:r>
    </w:p>
    <w:p>
      <w:pPr>
        <w:spacing w:after="0"/>
        <w:ind w:left="0"/>
        <w:jc w:val="both"/>
      </w:pP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Бюджеттік бағдарламалар </w:t>
      </w:r>
    </w:p>
    <w:bookmarkStart w:name="z5" w:id="4"/>
    <w:p>
      <w:pPr>
        <w:spacing w:after="0"/>
        <w:ind w:left="0"/>
        <w:jc w:val="left"/>
      </w:pPr>
      <w:r>
        <w:rPr>
          <w:rFonts w:ascii="Times New Roman"/>
          <w:b/>
          <w:i w:val="false"/>
          <w:color w:val="000000"/>
        </w:rPr>
        <w:t xml:space="preserve"> 1. Миссиясы мен пайымдау</w:t>
      </w:r>
    </w:p>
    <w:bookmarkEnd w:id="4"/>
    <w:p>
      <w:pPr>
        <w:spacing w:after="0"/>
        <w:ind w:left="0"/>
        <w:jc w:val="both"/>
      </w:pPr>
      <w:r>
        <w:rPr>
          <w:rFonts w:ascii="Times New Roman"/>
          <w:b w:val="false"/>
          <w:i w:val="false"/>
          <w:color w:val="000000"/>
          <w:sz w:val="28"/>
        </w:rPr>
        <w:t>
      </w:t>
      </w:r>
      <w:r>
        <w:rPr>
          <w:rFonts w:ascii="Times New Roman"/>
          <w:b/>
          <w:i w:val="false"/>
          <w:color w:val="000000"/>
          <w:sz w:val="28"/>
        </w:rPr>
        <w:t>Миссия</w:t>
      </w:r>
      <w:r>
        <w:rPr>
          <w:rFonts w:ascii="Times New Roman"/>
          <w:b w:val="false"/>
          <w:i w:val="false"/>
          <w:color w:val="000000"/>
          <w:sz w:val="28"/>
        </w:rPr>
        <w:t xml:space="preserve">. Қазақстан Республикасы Көлік және коммуникация министрлігі (бұдан әрі - Министрлік) көлік-коммуникация кешенін дамытудың озыңқы қарқынын және экономика мен қоғамның қолжетімді және сапалы көлік қызметіне қажеттілігін толық қанағаттандыру мақсатында Қазақстан Республикасының көлік және коммуникация саласындағы тиімді мемлекеттік саясатын қалыптастырады және жүргізеді. </w:t>
      </w:r>
    </w:p>
    <w:p>
      <w:pPr>
        <w:spacing w:after="0"/>
        <w:ind w:left="0"/>
        <w:jc w:val="both"/>
      </w:pPr>
      <w:r>
        <w:rPr>
          <w:rFonts w:ascii="Times New Roman"/>
          <w:b w:val="false"/>
          <w:i w:val="false"/>
          <w:color w:val="000000"/>
          <w:sz w:val="28"/>
        </w:rPr>
        <w:t>
      </w:t>
      </w:r>
      <w:r>
        <w:rPr>
          <w:rFonts w:ascii="Times New Roman"/>
          <w:b/>
          <w:i w:val="false"/>
          <w:color w:val="000000"/>
          <w:sz w:val="28"/>
        </w:rPr>
        <w:t>Пайымдау</w:t>
      </w:r>
      <w:r>
        <w:rPr>
          <w:rFonts w:ascii="Times New Roman"/>
          <w:b w:val="false"/>
          <w:i w:val="false"/>
          <w:color w:val="000000"/>
          <w:sz w:val="28"/>
        </w:rPr>
        <w:t xml:space="preserve">. Қазақстан Республикасының көлік-коммуникация кешені - жоғары технологиялы, бәсекеге қабілетті, әлемдік стандарттарға сәйкес келетін, көлік үдерістеріне қатысушылар үшін қауіпсіз, әлемдік көлік жүйесіне табиғи біріктірілген, экономиканың, ұлттық қауіпсіздіктің, геосаясаттың, бизнестің мүдделерін қоғам мен мемлекеттің игілігіне үйлесімді қиыстыруға қабілетті. </w:t>
      </w:r>
    </w:p>
    <w:bookmarkStart w:name="z6" w:id="5"/>
    <w:p>
      <w:pPr>
        <w:spacing w:after="0"/>
        <w:ind w:left="0"/>
        <w:jc w:val="left"/>
      </w:pPr>
      <w:r>
        <w:rPr>
          <w:rFonts w:ascii="Times New Roman"/>
          <w:b/>
          <w:i w:val="false"/>
          <w:color w:val="000000"/>
        </w:rPr>
        <w:t xml:space="preserve"> 2. Ағымдағы жай-күйін талдау</w:t>
      </w:r>
    </w:p>
    <w:bookmarkEnd w:id="5"/>
    <w:p>
      <w:pPr>
        <w:spacing w:after="0"/>
        <w:ind w:left="0"/>
        <w:jc w:val="both"/>
      </w:pPr>
      <w:r>
        <w:rPr>
          <w:rFonts w:ascii="Times New Roman"/>
          <w:b w:val="false"/>
          <w:i w:val="false"/>
          <w:color w:val="000000"/>
          <w:sz w:val="28"/>
        </w:rPr>
        <w:t xml:space="preserve">
      Мемлекет Басшысы "Қазақстан - 2030. Барлық Қазақстандықтардың өсіп-өркендеуі, қауіпсіздігі және әл-ауқатының артуы"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мынадай міндет қойды: </w:t>
      </w:r>
    </w:p>
    <w:p>
      <w:pPr>
        <w:spacing w:after="0"/>
        <w:ind w:left="0"/>
        <w:jc w:val="both"/>
      </w:pPr>
      <w:r>
        <w:rPr>
          <w:rFonts w:ascii="Times New Roman"/>
          <w:b w:val="false"/>
          <w:i w:val="false"/>
          <w:color w:val="000000"/>
          <w:sz w:val="28"/>
        </w:rPr>
        <w:t xml:space="preserve">
      Қазақстан әлемдік көлік-коммуникация жүйесінің бөлігі болуы тиіс, бұл бізден елдің бүкіл көлік инфрақұрылымының озыңқы дамуын қажет етеді. </w:t>
      </w:r>
    </w:p>
    <w:p>
      <w:pPr>
        <w:spacing w:after="0"/>
        <w:ind w:left="0"/>
        <w:jc w:val="both"/>
      </w:pPr>
      <w:r>
        <w:rPr>
          <w:rFonts w:ascii="Times New Roman"/>
          <w:b w:val="false"/>
          <w:i w:val="false"/>
          <w:color w:val="000000"/>
          <w:sz w:val="28"/>
        </w:rPr>
        <w:t xml:space="preserve">
      Қойылған міндетті шешуде Қазақстан Республикасы Көлік және коммуникация министрлігі көлік саласындағы мемлекеттік саясатты қалыптастыратын және іске асыруды қамтамасыз ететін уәкілетті орган болып табылады. </w:t>
      </w:r>
    </w:p>
    <w:p>
      <w:pPr>
        <w:spacing w:after="0"/>
        <w:ind w:left="0"/>
        <w:jc w:val="both"/>
      </w:pPr>
      <w:r>
        <w:rPr>
          <w:rFonts w:ascii="Times New Roman"/>
          <w:b w:val="false"/>
          <w:i w:val="false"/>
          <w:color w:val="000000"/>
          <w:sz w:val="28"/>
        </w:rPr>
        <w:t xml:space="preserve">
      Қазақстан Республикасының көлік-коммуникация кешені темір жол, автомобиль, су, авиация көліктерін, сондай-ақ технологиялық көліктің әр алуан басқа да түрлерін біріктіреді. </w:t>
      </w:r>
    </w:p>
    <w:bookmarkStart w:name="z12" w:id="6"/>
    <w:p>
      <w:pPr>
        <w:spacing w:after="0"/>
        <w:ind w:left="0"/>
        <w:jc w:val="left"/>
      </w:pPr>
      <w:r>
        <w:rPr>
          <w:rFonts w:ascii="Times New Roman"/>
          <w:b/>
          <w:i w:val="false"/>
          <w:color w:val="000000"/>
        </w:rPr>
        <w:t xml:space="preserve">  Темір жол саласы</w:t>
      </w:r>
    </w:p>
    <w:bookmarkEnd w:id="6"/>
    <w:p>
      <w:pPr>
        <w:spacing w:after="0"/>
        <w:ind w:left="0"/>
        <w:jc w:val="both"/>
      </w:pPr>
      <w:r>
        <w:rPr>
          <w:rFonts w:ascii="Times New Roman"/>
          <w:b w:val="false"/>
          <w:i w:val="false"/>
          <w:color w:val="000000"/>
          <w:sz w:val="28"/>
        </w:rPr>
        <w:t xml:space="preserve">
      Темір жолдың магистральдық желісінің ұзақтығы - 14 205,4 километр (бұдан әрі - км), электрлендірілген темір жолдың ұзақтығы - 4 143,5 км (29,6 %). Магистральдық жолдардың өрістетілген ұзақтығы 19,1 мың километр (бұдан әрі - мың км), станциялық жолдардың өрістетілген ұзақтығы - 6 мың км астам. Жалпы ұзақтықтың 10 547 км автоблокировкамен, 8 816 км - диспетчерлік орталықтандырумен жабдықталған. Магистральдық темір жол желісіне қызметкерлерінің саны 56 мың адамнан асатын 130 филиал қызмет көрсетеді. 2007 жылы темір жол көлігінің үлесі елдің бүкіл жүк айналымының 57,4% құрады. </w:t>
      </w:r>
    </w:p>
    <w:p>
      <w:pPr>
        <w:spacing w:after="0"/>
        <w:ind w:left="0"/>
        <w:jc w:val="both"/>
      </w:pPr>
      <w:r>
        <w:rPr>
          <w:rFonts w:ascii="Times New Roman"/>
          <w:b w:val="false"/>
          <w:i w:val="false"/>
          <w:color w:val="000000"/>
          <w:sz w:val="28"/>
        </w:rPr>
        <w:t xml:space="preserve">
      2001 жылдан бастап 2006 жылғы кезеңде Үкімет саланы қайта құрылымдаудың екі бағдарламасын қабылдады және іске асырды. Бағдарламалар шеңберінде бейінді емес активтер "Қазақстан темір жолы" ҰК" АҚ құрамынан шығарылды, жөндеу және қамтамасыз ету қызметі кәсіпорындары бәсекелестік ортаға шығарылды, жүк вагондары операторлары (жүк вагондары паркінің 40% 190 жеке меншік компанияның иелігінде), сондай-ақ экспедиторлық қызмет нарығы құрылды (70 компания жүк тасымалының 75 % сүйемелдеуді қамтамасыз етеді), "Темір жол көлігі туралы" </w:t>
      </w:r>
      <w:r>
        <w:rPr>
          <w:rFonts w:ascii="Times New Roman"/>
          <w:b w:val="false"/>
          <w:i w:val="false"/>
          <w:color w:val="000000"/>
          <w:sz w:val="28"/>
        </w:rPr>
        <w:t>Заң</w:t>
      </w:r>
      <w:r>
        <w:rPr>
          <w:rFonts w:ascii="Times New Roman"/>
          <w:b w:val="false"/>
          <w:i w:val="false"/>
          <w:color w:val="000000"/>
          <w:sz w:val="28"/>
        </w:rPr>
        <w:t xml:space="preserve"> қабылданды және саланың нарықтық жағдайда жұмыс істеуі үшін нормативтік-құқықтық база құрылды, 2005 жылдан бастап республикалық бюджеттен жолаушылар тасымалының шығынын субсидиялау басталды. </w:t>
      </w:r>
    </w:p>
    <w:p>
      <w:pPr>
        <w:spacing w:after="0"/>
        <w:ind w:left="0"/>
        <w:jc w:val="both"/>
      </w:pPr>
      <w:r>
        <w:rPr>
          <w:rFonts w:ascii="Times New Roman"/>
          <w:b w:val="false"/>
          <w:i w:val="false"/>
          <w:color w:val="000000"/>
          <w:sz w:val="28"/>
        </w:rPr>
        <w:t xml:space="preserve">
      Сонымен қатар көмір, темір рудасы, ауылшаруашылық өнімдері (мұндай жүктерді тасымалдау негізгі деп саналады және тасымалдау жүйесінде шамамен 50% алады) секілді көлемді жүктердің көптеген түрлеріне тарифтердің залалдығы сақталуда. Әлеуметтік-маңызды бағыттарда жүріп тұратын жолаушы тасымалдарының шығындары республикалық бюджеттен толық көлемде субсидияланбаған (40 % шамасында), жолаушы вагондарын жаңарту проблемасы шешілмеген. </w:t>
      </w:r>
    </w:p>
    <w:p>
      <w:pPr>
        <w:spacing w:after="0"/>
        <w:ind w:left="0"/>
        <w:jc w:val="both"/>
      </w:pPr>
      <w:r>
        <w:rPr>
          <w:rFonts w:ascii="Times New Roman"/>
          <w:b w:val="false"/>
          <w:i w:val="false"/>
          <w:color w:val="000000"/>
          <w:sz w:val="28"/>
        </w:rPr>
        <w:t xml:space="preserve">
      Осыған байланысты 2007 жылы Үкіметтің тапсырмасына сәйкес, Министрлік мүдделі мемлекеттік органдармен бірлесіп темір жол саласын 2011 жылға дейін дамытудың кешенді іс-шаралар жоспарын әзірледі. Кешенді іс-шаралар жоспарының негізгі міндеттері: 1) бәсекелестікті дамыту үшін қолайлы жағдай жасау, 2) тариф саясаты мен нормативтік базаны жетілдіру, 3) темір жол көлігінің қызметіне тең қол жеткізімділікті қамтамасыз ету, 4) инфрақұрылымды дамытуға жеке инвестицияларды тарту. </w:t>
      </w:r>
    </w:p>
    <w:p>
      <w:pPr>
        <w:spacing w:after="0"/>
        <w:ind w:left="0"/>
        <w:jc w:val="left"/>
      </w:pPr>
      <w:r>
        <w:rPr>
          <w:rFonts w:ascii="Times New Roman"/>
          <w:b/>
          <w:i w:val="false"/>
          <w:color w:val="000000"/>
        </w:rPr>
        <w:t xml:space="preserve"> "ҚТЖ" ҰК АҚ негізгі өндірістік-экономикалық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629"/>
        <w:gridCol w:w="2548"/>
        <w:gridCol w:w="4508"/>
        <w:gridCol w:w="4161"/>
      </w:tblGrid>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Кезеңі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жыл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жыл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жыл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Тасымалданған жүктер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тонна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222,6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246,8(+10,8%)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260,5(+5,5%)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Тасымалданған жолаушылар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жолаушылар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17,3(+5,5%)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18(+3,8%)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теңге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286 162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389 223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428 173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теңге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303 395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366 777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417 320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нәтиже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теңге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r>
    </w:tbl>
    <w:bookmarkStart w:name="z45" w:id="7"/>
    <w:p>
      <w:pPr>
        <w:spacing w:after="0"/>
        <w:ind w:left="0"/>
        <w:jc w:val="left"/>
      </w:pPr>
      <w:r>
        <w:rPr>
          <w:rFonts w:ascii="Times New Roman"/>
          <w:b/>
          <w:i w:val="false"/>
          <w:color w:val="000000"/>
        </w:rPr>
        <w:t xml:space="preserve">  Бағыты бойынша жүктер тасымалданды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666"/>
        <w:gridCol w:w="1959"/>
        <w:gridCol w:w="4782"/>
        <w:gridCol w:w="4597"/>
      </w:tblGrid>
      <w:tr>
        <w:trPr>
          <w:trHeight w:val="30" w:hRule="atLeast"/>
        </w:trPr>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Кезеңі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2005 жыл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жыл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2007 жыл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республикаішілік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тонна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129,7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 (+4,1 %)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140,3 (+3,9%)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w:t>
            </w: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83,8 (+21,4%)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 (+1,2%)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(+18%)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(+25,4%)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 </w:t>
            </w: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(+15,7%)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13,2(28,1%) </w:t>
            </w:r>
          </w:p>
        </w:tc>
      </w:tr>
    </w:tbl>
    <w:bookmarkStart w:name="z46" w:id="8"/>
    <w:p>
      <w:pPr>
        <w:spacing w:after="0"/>
        <w:ind w:left="0"/>
        <w:jc w:val="left"/>
      </w:pPr>
      <w:r>
        <w:rPr>
          <w:rFonts w:ascii="Times New Roman"/>
          <w:b/>
          <w:i w:val="false"/>
          <w:color w:val="000000"/>
        </w:rPr>
        <w:t xml:space="preserve">  Вагондар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3836"/>
        <w:gridCol w:w="3836"/>
        <w:gridCol w:w="3836"/>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 паркі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паркі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істемейтін парк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вагондары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2091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1816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вагондары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62 342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46 038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16 304 </w:t>
            </w:r>
          </w:p>
        </w:tc>
      </w:tr>
    </w:tbl>
    <w:p>
      <w:pPr>
        <w:spacing w:after="0"/>
        <w:ind w:left="0"/>
        <w:jc w:val="left"/>
      </w:pPr>
    </w:p>
    <w:p>
      <w:pPr>
        <w:spacing w:after="0"/>
        <w:ind w:left="0"/>
        <w:jc w:val="both"/>
      </w:pPr>
      <w:r>
        <w:rPr>
          <w:rFonts w:ascii="Times New Roman"/>
          <w:b w:val="false"/>
          <w:i w:val="false"/>
          <w:color w:val="000000"/>
          <w:sz w:val="28"/>
        </w:rPr>
        <w:t xml:space="preserve">
      Жүк вагондарының жеке меншік паркі - 34 685 бірлік (35,7 %) 189 меншік иелерінде. </w:t>
      </w:r>
    </w:p>
    <w:p>
      <w:pPr>
        <w:spacing w:after="0"/>
        <w:ind w:left="0"/>
        <w:jc w:val="both"/>
      </w:pPr>
      <w:r>
        <w:rPr>
          <w:rFonts w:ascii="Times New Roman"/>
          <w:b w:val="false"/>
          <w:i w:val="false"/>
          <w:color w:val="000000"/>
          <w:sz w:val="28"/>
        </w:rPr>
        <w:t xml:space="preserve">
      2007 жылы жолаушы тасымалдау нарығында жолаушыларды темір жол көлігімен тасымалдауды 7 компания жүзеге асырды, конкурстың қорытындысы бойынша 2008 жылы тасымалдауды 12 компания жүзеге асыруда. Өспелі қорытынды бойынша жолаушы вагондарының тапшылығы 2008 жылы - 315 бірлікті, 2009 жылы - 489, 2010 жылы - 608 бірлікті, 2011 жылы - 720 бірлікті, 2012 жылы - 807 бірлікті құрайды. </w:t>
      </w:r>
    </w:p>
    <w:bookmarkStart w:name="z47" w:id="9"/>
    <w:p>
      <w:pPr>
        <w:spacing w:after="0"/>
        <w:ind w:left="0"/>
        <w:jc w:val="left"/>
      </w:pPr>
      <w:r>
        <w:rPr>
          <w:rFonts w:ascii="Times New Roman"/>
          <w:b/>
          <w:i w:val="false"/>
          <w:color w:val="000000"/>
        </w:rPr>
        <w:t xml:space="preserve"> Локомотивтер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5800"/>
        <w:gridCol w:w="5801"/>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Мүкәммәл паркі (бірлік)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Қажеттілік (бірлік)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01.01.2008 ж.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01.01.2008 ж.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тепловоздар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Электровоздар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Маневрлік тепловоздар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r>
    </w:tbl>
    <w:bookmarkStart w:name="z48" w:id="10"/>
    <w:p>
      <w:pPr>
        <w:spacing w:after="0"/>
        <w:ind w:left="0"/>
        <w:jc w:val="left"/>
      </w:pPr>
      <w:r>
        <w:rPr>
          <w:rFonts w:ascii="Times New Roman"/>
          <w:b/>
          <w:i w:val="false"/>
          <w:color w:val="000000"/>
        </w:rPr>
        <w:t xml:space="preserve">  Жыл сайынғы тарифтердің өсуі есепке алынған</w:t>
      </w:r>
      <w:r>
        <w:br/>
      </w:r>
      <w:r>
        <w:rPr>
          <w:rFonts w:ascii="Times New Roman"/>
          <w:b/>
          <w:i w:val="false"/>
          <w:color w:val="000000"/>
        </w:rPr>
        <w:t>2008 жылдан 2012 жылға дейінгі инвестициялар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2123"/>
        <w:gridCol w:w="1940"/>
        <w:gridCol w:w="1940"/>
        <w:gridCol w:w="1940"/>
        <w:gridCol w:w="1940"/>
        <w:gridCol w:w="1941"/>
      </w:tblGrid>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2008 ж.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2009ж.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2010ж.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2011ж.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2012ж.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Жиыны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Құны, млрд. теңге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торап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 шаруашылығы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109.7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254.2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шаруашылығы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254.5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116.7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137.9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146.9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218.3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267.9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887.8 </w:t>
            </w:r>
          </w:p>
        </w:tc>
      </w:tr>
    </w:tbl>
    <w:p>
      <w:pPr>
        <w:spacing w:after="0"/>
        <w:ind w:left="0"/>
        <w:jc w:val="left"/>
      </w:pPr>
    </w:p>
    <w:p>
      <w:pPr>
        <w:spacing w:after="0"/>
        <w:ind w:left="0"/>
        <w:jc w:val="both"/>
      </w:pPr>
      <w:r>
        <w:rPr>
          <w:rFonts w:ascii="Times New Roman"/>
          <w:b w:val="false"/>
          <w:i w:val="false"/>
          <w:color w:val="000000"/>
          <w:sz w:val="28"/>
        </w:rPr>
        <w:t xml:space="preserve">
      2007 жылы темір жол саласының инвестициясы 138 626 млн. теңгені құрады, соның ішінде: </w:t>
      </w:r>
    </w:p>
    <w:p>
      <w:pPr>
        <w:spacing w:after="0"/>
        <w:ind w:left="0"/>
        <w:jc w:val="both"/>
      </w:pPr>
      <w:r>
        <w:rPr>
          <w:rFonts w:ascii="Times New Roman"/>
          <w:b w:val="false"/>
          <w:i w:val="false"/>
          <w:color w:val="000000"/>
          <w:sz w:val="28"/>
        </w:rPr>
        <w:t xml:space="preserve">
      өз қаражаты - 86 337 млн. теңге (с.і. 9,5 млрд. теңге Шар-Өскемен т/ж бағытын салуға); </w:t>
      </w:r>
    </w:p>
    <w:p>
      <w:pPr>
        <w:spacing w:after="0"/>
        <w:ind w:left="0"/>
        <w:jc w:val="both"/>
      </w:pPr>
      <w:r>
        <w:rPr>
          <w:rFonts w:ascii="Times New Roman"/>
          <w:b w:val="false"/>
          <w:i w:val="false"/>
          <w:color w:val="000000"/>
          <w:sz w:val="28"/>
        </w:rPr>
        <w:t xml:space="preserve">
      заем қаражаты - 42 859 млн. теңге; </w:t>
      </w:r>
    </w:p>
    <w:p>
      <w:pPr>
        <w:spacing w:after="0"/>
        <w:ind w:left="0"/>
        <w:jc w:val="both"/>
      </w:pPr>
      <w:r>
        <w:rPr>
          <w:rFonts w:ascii="Times New Roman"/>
          <w:b w:val="false"/>
          <w:i w:val="false"/>
          <w:color w:val="000000"/>
          <w:sz w:val="28"/>
        </w:rPr>
        <w:t xml:space="preserve">
      республикалық бюджет қаражаты — 9 430 млн. теңге (жолаушылар тасымалына субсидия). </w:t>
      </w:r>
    </w:p>
    <w:p>
      <w:pPr>
        <w:spacing w:after="0"/>
        <w:ind w:left="0"/>
        <w:jc w:val="both"/>
      </w:pPr>
      <w:r>
        <w:rPr>
          <w:rFonts w:ascii="Times New Roman"/>
          <w:b w:val="false"/>
          <w:i w:val="false"/>
          <w:color w:val="000000"/>
          <w:sz w:val="28"/>
        </w:rPr>
        <w:t xml:space="preserve">
      2012 жылға дейін магистральдық желінің 3 000 км жақсарту, 500 бірлік локомотив және 23 000 жүк вагонын сатып алу жоспарлануда. </w:t>
      </w:r>
    </w:p>
    <w:bookmarkStart w:name="z49" w:id="11"/>
    <w:p>
      <w:pPr>
        <w:spacing w:after="0"/>
        <w:ind w:left="0"/>
        <w:jc w:val="left"/>
      </w:pPr>
      <w:r>
        <w:rPr>
          <w:rFonts w:ascii="Times New Roman"/>
          <w:b/>
          <w:i w:val="false"/>
          <w:color w:val="000000"/>
        </w:rPr>
        <w:t xml:space="preserve">  Негізгі инфрақұрылымдық жобалар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672"/>
        <w:gridCol w:w="2330"/>
        <w:gridCol w:w="1892"/>
        <w:gridCol w:w="572"/>
        <w:gridCol w:w="4604"/>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Ұзақтығы км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млрд.тг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көздері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мерзімдері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Темір жол бағыттарын салу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 Өскемен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2005 - 2008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Ералы - Құрық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2008 - 2010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Маңғышлақ - Баутино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135,1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 - Жетіген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298,4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2009 - 2011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 - Жезқазған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2009 - 2012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Түркіменстанмен мемлекеттік шекара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2009 - 2011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Темір жол учаскелерін электрлендіру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Мақат - Қандыағаш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2009 - 2011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 Ақтоғай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 қаражаты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жылға ТЭН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 Ақтоғай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 қаражаты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жылға ТЭН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 Мойынты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 қаражаты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жылға ТЭН </w:t>
            </w:r>
          </w:p>
        </w:tc>
      </w:tr>
    </w:tbl>
    <w:bookmarkStart w:name="z50" w:id="12"/>
    <w:p>
      <w:pPr>
        <w:spacing w:after="0"/>
        <w:ind w:left="0"/>
        <w:jc w:val="left"/>
      </w:pPr>
      <w:r>
        <w:rPr>
          <w:rFonts w:ascii="Times New Roman"/>
          <w:b/>
          <w:i w:val="false"/>
          <w:color w:val="000000"/>
        </w:rPr>
        <w:t xml:space="preserve">  Темір жол саласын реформалау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11436"/>
        <w:gridCol w:w="526"/>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Іс-шаралар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Саны </w:t>
            </w:r>
          </w:p>
        </w:tc>
      </w:tr>
      <w:tr>
        <w:trPr>
          <w:trHeight w:val="30" w:hRule="atLeast"/>
        </w:trPr>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Бәсекелестік секторға шығарылған кәсіпорындар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жөндеу бойынша 2 кәсіпорын, жүк вагондарын жөндеу бойынша 15 кәсіпорын, локомотивтерді жөндеу бойынша 31 кәсіпорын, 10 кір жуу комбинаттары </w:t>
            </w:r>
          </w:p>
        </w:tc>
      </w:tr>
      <w:tr>
        <w:trPr>
          <w:trHeight w:val="30" w:hRule="atLeast"/>
        </w:trPr>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Бәсекелестік секторға шығаруға жататын жөндеу кәсіпорындары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жөндеу бойынша 1 кәсіпорын, вагондар жөндеу бойынша 3 кәсіпорын, локомотивтер жөндеу бойынша 8 кәсіпорын </w:t>
            </w:r>
          </w:p>
        </w:tc>
      </w:tr>
      <w:tr>
        <w:trPr>
          <w:trHeight w:val="30" w:hRule="atLeast"/>
        </w:trPr>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Бәсекелестік секторына шығаруға жататын жөндеу кәсіпорындарының қызметін қамтамасыз ететін кәсіпорын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vMerge/>
            <w:tcBorders>
              <w:top w:val="nil"/>
              <w:left w:val="single" w:color="cfcfcf" w:sz="5"/>
              <w:bottom w:val="single" w:color="cfcfcf" w:sz="5"/>
              <w:right w:val="single" w:color="cfcfcf" w:sz="5"/>
            </w:tcBorders>
          </w:tcP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"Кедентранссервис" АҚ, "Жолаушылартранс" Компаниясы" ЖШС, "Қазтранссервис" АҚ (49 %), "Транстелеком" АҚ (49 %), ЖБС: "Ақжайық - Батыс", "Ертіс - Сервис", "Қазығұрт - Оңтүстік".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"ҚТЖ" ҰК" АҚ құрамында қалдырылатын кәсіпорындар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"ВЖДО" АҚ, "Локомотив" АҚ, "Локомотив сервис орталығы" АҚ, "Көлік сервис орталығы" АҚ, "Ақпараттық сервис орталығы" АҚ, "Қазтеміртранс" АҚ, "Теміржолжылу" АҚ, "Теміржолсу" АҚ "Орманқорғау" ЖШС, "Қазтранссервис" АҚ (51 %), "Транстелеком" АҚ (51 %), "Қазкортранссервис" АҚ (12,69 %).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меншікке берілген вокзалдар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меншікке берілуге жататын вокзалдар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0" w:type="auto"/>
            <w:vMerge/>
            <w:tcBorders>
              <w:top w:val="nil"/>
              <w:left w:val="single" w:color="cfcfcf" w:sz="5"/>
              <w:bottom w:val="single" w:color="cfcfcf" w:sz="5"/>
              <w:right w:val="single" w:color="cfcfcf" w:sz="5"/>
            </w:tcBorders>
          </w:tcP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бойынша - 6, Қостанай облысы бойынша — 9, Шығыс Қазақстан облысы бойынша - 14, Ақтөбе облысы бойынша - 7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3"/>
    <w:p>
      <w:pPr>
        <w:spacing w:after="0"/>
        <w:ind w:left="0"/>
        <w:jc w:val="left"/>
      </w:pPr>
      <w:r>
        <w:rPr>
          <w:rFonts w:ascii="Times New Roman"/>
          <w:b/>
          <w:i w:val="false"/>
          <w:color w:val="000000"/>
        </w:rPr>
        <w:t xml:space="preserve">  Автожол саласы</w:t>
      </w:r>
    </w:p>
    <w:bookmarkEnd w:id="13"/>
    <w:p>
      <w:pPr>
        <w:spacing w:after="0"/>
        <w:ind w:left="0"/>
        <w:jc w:val="both"/>
      </w:pPr>
      <w:r>
        <w:rPr>
          <w:rFonts w:ascii="Times New Roman"/>
          <w:b w:val="false"/>
          <w:i w:val="false"/>
          <w:color w:val="000000"/>
          <w:sz w:val="28"/>
        </w:rPr>
        <w:t xml:space="preserve">
      Қазақстан Республикасының автомобиль жолдарының ұзақтығы 128 мың км құрайды, оның 93 мың км астамы жалпы пайдаланудағы автожолдар. Жалпы пайдаланудағы автожолдардың жалпы ұзақтығының 23,5 мың км республикалық маңызы бардағысы, 69,5 мың км жергілікті желілерге жатады. </w:t>
      </w:r>
    </w:p>
    <w:p>
      <w:pPr>
        <w:spacing w:after="0"/>
        <w:ind w:left="0"/>
        <w:jc w:val="both"/>
      </w:pPr>
      <w:r>
        <w:rPr>
          <w:rFonts w:ascii="Times New Roman"/>
          <w:b w:val="false"/>
          <w:i w:val="false"/>
          <w:color w:val="000000"/>
          <w:sz w:val="28"/>
        </w:rPr>
        <w:t xml:space="preserve">
      2005 жылдан бастап республикада жолдарды салу мен қайта жаңарту оське 13 тоннаға дейін есептік жүктемемен жүргізіледі, барлық халықаралық дәліздер II техникалық санаттан төмен емес параметр бойынша қайта жаңартылуда. 72 стандарт үйлестірілді. 5 сатылы сапа бақылауы енгізілді. </w:t>
      </w:r>
    </w:p>
    <w:p>
      <w:pPr>
        <w:spacing w:after="0"/>
        <w:ind w:left="0"/>
        <w:jc w:val="both"/>
      </w:pPr>
      <w:r>
        <w:rPr>
          <w:rFonts w:ascii="Times New Roman"/>
          <w:b w:val="false"/>
          <w:i w:val="false"/>
          <w:color w:val="000000"/>
          <w:sz w:val="28"/>
        </w:rPr>
        <w:t xml:space="preserve">
      Қазақстан Республикасы Үкіметінің 2005 жылғы 9 желтоқсандағы N 1227 </w:t>
      </w:r>
      <w:r>
        <w:rPr>
          <w:rFonts w:ascii="Times New Roman"/>
          <w:b w:val="false"/>
          <w:i w:val="false"/>
          <w:color w:val="000000"/>
          <w:sz w:val="28"/>
        </w:rPr>
        <w:t>қаулысымен</w:t>
      </w:r>
      <w:r>
        <w:rPr>
          <w:rFonts w:ascii="Times New Roman"/>
          <w:b w:val="false"/>
          <w:i w:val="false"/>
          <w:color w:val="000000"/>
          <w:sz w:val="28"/>
        </w:rPr>
        <w:t xml:space="preserve"> Автожолдар саласын дамытудың 2006 — 2012 жылдарға арналған бағдарламасы бекітілді, соған сәйкес, жөндеудің барлық түрімен қаржыландыру көлемі 1,3 трлн.теңге немесе 10 млрд.АҚШ доллары болатын жалпы пайдаланудағы автожолдардың 42 мың км қамту жоспарлануда, бұл ретте 2007 жылдан бастап Республикалық бюджет жергілікті желілерге трансферттер бөлінеді, 2013 жылға дейін барлығы 141 млрд.теңге бөлу жоспарлануда. </w:t>
      </w:r>
    </w:p>
    <w:p>
      <w:pPr>
        <w:spacing w:after="0"/>
        <w:ind w:left="0"/>
        <w:jc w:val="both"/>
      </w:pPr>
      <w:r>
        <w:rPr>
          <w:rFonts w:ascii="Times New Roman"/>
          <w:b w:val="false"/>
          <w:i w:val="false"/>
          <w:color w:val="000000"/>
          <w:sz w:val="28"/>
        </w:rPr>
        <w:t xml:space="preserve">
      2012 жылдың соңына қарай республикалық маңызы бар автожолдардың жай-күйін 86% және жергілікті желілердің жай-күйін шамамен 70 % жақсарту күтілуде. </w:t>
      </w:r>
    </w:p>
    <w:p>
      <w:pPr>
        <w:spacing w:after="0"/>
        <w:ind w:left="0"/>
        <w:jc w:val="both"/>
      </w:pPr>
      <w:r>
        <w:rPr>
          <w:rFonts w:ascii="Times New Roman"/>
          <w:b w:val="false"/>
          <w:i w:val="false"/>
          <w:color w:val="000000"/>
          <w:sz w:val="28"/>
        </w:rPr>
        <w:t xml:space="preserve">
      Соңғы 7 жылда саланы дамытуға жергілікті желіні қосқанда, 420 млрд.теңгеден астам қаржы бөлінді, оның ішінде 2001 жылы 24,5 млрд.теңге қаржыландырылса, 2007 жылы 134,3 млрд.теңге қаржыландырылды. Осы жылдар ішінде жалпы пайдаланудағы жолдардың 93 мың км қайта жаңартуға және 22 мың км астам жол жөндеудің барлық түрімен қамтылды, оның ішінде республикалық желідегі - 16,4 мың км. </w:t>
      </w:r>
    </w:p>
    <w:p>
      <w:pPr>
        <w:spacing w:after="0"/>
        <w:ind w:left="0"/>
        <w:jc w:val="both"/>
      </w:pPr>
      <w:r>
        <w:rPr>
          <w:rFonts w:ascii="Times New Roman"/>
          <w:b w:val="false"/>
          <w:i w:val="false"/>
          <w:color w:val="000000"/>
          <w:sz w:val="28"/>
        </w:rPr>
        <w:t xml:space="preserve">
      2007 жылы 134 млрд.теңге игерілді, соның ішінде 119 млрд.теңге Республикалық бюджеттен және 15 млрд.теңге жергілікті бюджеттен. Жалпы алғанда 2007 жылы жалпы пайдаланудағы автожолдарда, жергілікті желілерді қоса алғанда, жөндеу жұмыстарымен шамамен 4 мың км қамтылды. Республикалық маңызы бар автожолдарда Астрахань - Атырау автожолындағы Қиғаш өзені арқылы өтетін шекаралық көпірлі өткел, Астана - Челябі автожолында ұзақтығы 41 км учаске, Омбы - Павлодар автожолында 15 км және Атырау - Бейнеу автожолында ұзақтығы 64 км Қаратабан - Доссор учаскесі пайдалануға берілді. </w:t>
      </w:r>
    </w:p>
    <w:p>
      <w:pPr>
        <w:spacing w:after="0"/>
        <w:ind w:left="0"/>
        <w:jc w:val="both"/>
      </w:pPr>
      <w:r>
        <w:rPr>
          <w:rFonts w:ascii="Times New Roman"/>
          <w:b w:val="false"/>
          <w:i w:val="false"/>
          <w:color w:val="000000"/>
          <w:sz w:val="28"/>
        </w:rPr>
        <w:t xml:space="preserve">
      2008 жылы жалпы пайдаланудағы автожолдарды дамыту үшін 154,6 млрд.теңге, соның ішінде республикалық бюджеттен 126,1 млрд.теңге (оның ішінде 105,7 млрд.теңге республикалық маңызы бар автожолдарға және 20,4 млрд.теңге жергілікті желінің трансферті) және жергілікті бюджеттен 28,5 млрд.теңге игерілді. Жөндеудің барлық түрімен 4,5 мың км қамтылатын болады, соның ішінде республикалық желіде 2,3 мың км және жергілікті желіде 2,2 мың км жөндеу жұмыстары жүргізілуде. </w:t>
      </w:r>
    </w:p>
    <w:p>
      <w:pPr>
        <w:spacing w:after="0"/>
        <w:ind w:left="0"/>
        <w:jc w:val="both"/>
      </w:pPr>
      <w:r>
        <w:rPr>
          <w:rFonts w:ascii="Times New Roman"/>
          <w:b w:val="false"/>
          <w:i w:val="false"/>
          <w:color w:val="000000"/>
          <w:sz w:val="28"/>
        </w:rPr>
        <w:t xml:space="preserve">
      Жылдың соңына дейін ұзындығы 579 км қайта жаңарту учаскелері пайдалануға берілетін болады: "Шонжа - Көлжат" автожолының 114 км, "Доссор-Бейнеу" учаскесінің 238,3 км, "Орал - Ақтөбе" учаскесінің 65 км, "Астана - Қостанай - Челябі" учаскесінің 81 км, "Таскескен - Бақты" автожолының 64 км, Астана қаласын Оңтүстік айналып өтудің 17 км салу. </w:t>
      </w:r>
    </w:p>
    <w:p>
      <w:pPr>
        <w:spacing w:after="0"/>
        <w:ind w:left="0"/>
        <w:jc w:val="both"/>
      </w:pPr>
      <w:r>
        <w:rPr>
          <w:rFonts w:ascii="Times New Roman"/>
          <w:b w:val="false"/>
          <w:i w:val="false"/>
          <w:color w:val="000000"/>
          <w:sz w:val="28"/>
        </w:rPr>
        <w:t xml:space="preserve">
      Жылдың соңына қарай республикалық автожол желілерінің жағдайын 64 % және жергілікті желінің жағдайын 56 % жақсарту күтілуде. </w:t>
      </w:r>
    </w:p>
    <w:p>
      <w:pPr>
        <w:spacing w:after="0"/>
        <w:ind w:left="0"/>
        <w:jc w:val="both"/>
      </w:pPr>
      <w:r>
        <w:rPr>
          <w:rFonts w:ascii="Times New Roman"/>
          <w:b w:val="false"/>
          <w:i w:val="false"/>
          <w:color w:val="000000"/>
          <w:sz w:val="28"/>
        </w:rPr>
        <w:t xml:space="preserve">
      Республикалық жолдарды ағымдағы жөндеу және ұстау үшін нормативтік қажеттілік 2008 жылғы баға бойынша 19 млрд.теңгені құрайды. Республикалық бюджеттен қажетті соманың 39 % құрайтын 7,4 млрд.теңге бөлінді. Жергілікті желілер жолдарын ағымдағы жөндеу және ұстау үшін нормативтік қажеттілік 29 млрд.теңгені құрайды. Республикалық бюджеттен қажетті соманың 26 % құрайтын 7 млрд.теңге бөлінді. </w:t>
      </w:r>
    </w:p>
    <w:p>
      <w:pPr>
        <w:spacing w:after="0"/>
        <w:ind w:left="0"/>
        <w:jc w:val="both"/>
      </w:pPr>
      <w:r>
        <w:rPr>
          <w:rFonts w:ascii="Times New Roman"/>
          <w:b w:val="false"/>
          <w:i w:val="false"/>
          <w:color w:val="000000"/>
          <w:sz w:val="28"/>
        </w:rPr>
        <w:t xml:space="preserve">
      2007 жылы Батыс Еуропа - Батыс Қытай дәлізін дамыту үшін кешенді техника-экономикалық негіздеме (бұдан әрі - ТЭН) әзірленді, Қазақстан аумағы бойынша 2287 км қайта жаңартуға жатады. Жобаның жалпы құны - 804,1 млрд.теңге (шамамен 6,7 млрд.АҚШ доллары). 2007 жылдан бастап ұзақтығы 215 км Қарабұтақ - Ырғыз - Қызылорда облысы шекарасы учаскесінде жұмыстар жүргізілуде. 2008 жылға 2,5 млрд.теңге бөлінді. </w:t>
      </w:r>
    </w:p>
    <w:p>
      <w:pPr>
        <w:spacing w:after="0"/>
        <w:ind w:left="0"/>
        <w:jc w:val="both"/>
      </w:pPr>
      <w:r>
        <w:rPr>
          <w:rFonts w:ascii="Times New Roman"/>
          <w:b w:val="false"/>
          <w:i w:val="false"/>
          <w:color w:val="000000"/>
          <w:sz w:val="28"/>
        </w:rPr>
        <w:t xml:space="preserve">
      2008 жылы 2,6 млрд.теңге бөлінген жобалық-зерттеу жұмыстары (бұдан әрі - ЖЗЖ) көзделген, олардың нәтижесі бойынша 5 облыс бойынша 1 984 км жоба-сметалық құжаттама ЖСҚ дайындалатын болады. Жобаны Қарабұтақ-Ырғыз-Қызылорда облысы шекарасы учаскесінсіз Республикалық бюджеттен қаржыландырылатын қаржыландыру схемасы анықталды, өзге учаскелер республикалық бюджет қаражатын тартумен (Ақтөбе қаласын солтүстік айналып өту, Шымкент қаласы арқылы өту, Алматы облысындағы Үлкен Алматы айналма автомобиль жолына (бұдан әрі - ҮАААЖ) шығу сыртқы заемдарды тартумен және республикалық бюджеттен қоса қаржыландырумен және де концессия негізінде жеке инвестицияларды тарту есебінен (Ташкент-Шымкент-Жамбыл облысы шекарасы және "Алматы-Қорғас"). </w:t>
      </w:r>
    </w:p>
    <w:p>
      <w:pPr>
        <w:spacing w:after="0"/>
        <w:ind w:left="0"/>
        <w:jc w:val="both"/>
      </w:pPr>
      <w:r>
        <w:rPr>
          <w:rFonts w:ascii="Times New Roman"/>
          <w:b w:val="false"/>
          <w:i w:val="false"/>
          <w:color w:val="000000"/>
          <w:sz w:val="28"/>
        </w:rPr>
        <w:t xml:space="preserve">
      Жалпы алғанда 2004 - 2005 жылдары жаңартылған Ақтөбе - Қарабұтақ және Алматы - Бішкек учаскелерін қоспағанда жобаның іске асырылуы 2012 жылдың соңына қарай аяқталады. </w:t>
      </w:r>
    </w:p>
    <w:bookmarkStart w:name="z14" w:id="14"/>
    <w:p>
      <w:pPr>
        <w:spacing w:after="0"/>
        <w:ind w:left="0"/>
        <w:jc w:val="left"/>
      </w:pPr>
      <w:r>
        <w:rPr>
          <w:rFonts w:ascii="Times New Roman"/>
          <w:b/>
          <w:i w:val="false"/>
          <w:color w:val="000000"/>
        </w:rPr>
        <w:t xml:space="preserve">  Ақылы жолдарды енгізу</w:t>
      </w:r>
    </w:p>
    <w:bookmarkEnd w:id="14"/>
    <w:p>
      <w:pPr>
        <w:spacing w:after="0"/>
        <w:ind w:left="0"/>
        <w:jc w:val="both"/>
      </w:pPr>
      <w:r>
        <w:rPr>
          <w:rFonts w:ascii="Times New Roman"/>
          <w:b w:val="false"/>
          <w:i w:val="false"/>
          <w:color w:val="000000"/>
          <w:sz w:val="28"/>
        </w:rPr>
        <w:t xml:space="preserve">
      2008 жылғы 5 шілдеде қол қойылған "Қазақстан Республикасының заңнамалық актілеріне концессия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кедергілерді жоюға және концессионерлерге мемлекеттік қолдауды жетілдіруге мүмкіндік берді, бұл ретте балама ақысыз жүріп өтуді алып тастау, ақылы жолдарды енгізген жағдайда автожол жобаларының құнын айтарлықтай төмендетеді. </w:t>
      </w:r>
    </w:p>
    <w:p>
      <w:pPr>
        <w:spacing w:after="0"/>
        <w:ind w:left="0"/>
        <w:jc w:val="both"/>
      </w:pPr>
      <w:r>
        <w:rPr>
          <w:rFonts w:ascii="Times New Roman"/>
          <w:b w:val="false"/>
          <w:i w:val="false"/>
          <w:color w:val="000000"/>
          <w:sz w:val="28"/>
        </w:rPr>
        <w:t xml:space="preserve">
      Қазіргі кезде заңға тәуелді нормативтік құқықтық актілердің блогын құру аяқталды. </w:t>
      </w:r>
    </w:p>
    <w:p>
      <w:pPr>
        <w:spacing w:after="0"/>
        <w:ind w:left="0"/>
        <w:jc w:val="both"/>
      </w:pPr>
      <w:r>
        <w:rPr>
          <w:rFonts w:ascii="Times New Roman"/>
          <w:b w:val="false"/>
          <w:i w:val="false"/>
          <w:color w:val="000000"/>
          <w:sz w:val="28"/>
        </w:rPr>
        <w:t xml:space="preserve">
      Автожолдар саласы бойынша жалпы сомасы 1,2 трлн.теңге болатын, 2 кезеңде іске асыру жоспарланған барлығы 10 концессиялық жобаларды іске асыру. </w:t>
      </w:r>
    </w:p>
    <w:p>
      <w:pPr>
        <w:spacing w:after="0"/>
        <w:ind w:left="0"/>
        <w:jc w:val="both"/>
      </w:pPr>
      <w:r>
        <w:rPr>
          <w:rFonts w:ascii="Times New Roman"/>
          <w:b w:val="false"/>
          <w:i w:val="false"/>
          <w:color w:val="000000"/>
          <w:sz w:val="28"/>
        </w:rPr>
        <w:t xml:space="preserve">
      Бірінші кезеңде 2008 жылдың желтоқсан - 2009 жылдың қаңтар айларында конкурс жариялау және 2009 жылдан бастап Президенттің 2008 жылғы 6 ақпанда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айтылған 4 жобаны нақты іске асыруды бастау жоспарлануда, бұл: "Астана — Қарағанды", "Алматы - Қапшағай", "Алматы - Қорғас" автожолдарын қайта жаңарту, Үлкен Алматы айналма автомобиль жолын салу. Бұл жобалар бойынша ҚР ККМ ұсынысы бойынша оларды концессия негізінде іске асыру үшін дұрыс қорытындылар алынды және Қазақстан Республикасы Үкіметінің қаулысымен оларды концессияға беру үшін таңдап алынған ұсыныстар тізбесі бекітілді. Қазіргі кезде Қазақстан Республикасы Экономика және бюджеттік жоспарлау министрлігі жоғарыда аталған концессиялық жобалардың ТЭН сараптамасы жүргізілуде. </w:t>
      </w:r>
    </w:p>
    <w:p>
      <w:pPr>
        <w:spacing w:after="0"/>
        <w:ind w:left="0"/>
        <w:jc w:val="both"/>
      </w:pPr>
      <w:r>
        <w:rPr>
          <w:rFonts w:ascii="Times New Roman"/>
          <w:b w:val="false"/>
          <w:i w:val="false"/>
          <w:color w:val="000000"/>
          <w:sz w:val="28"/>
        </w:rPr>
        <w:t xml:space="preserve">
      Екінші кезеңмен, 2009 жылдың бірінші тоқсанында келесі 3 жоба бойынша конкурстар жарияланатын болады: Ташкент - Шымкент - Жамбыл облысының шекарасы, Бейнеу - Ақтау автожолын қайта жаңарту және Астана-Щучье автожолында зияткерлік көлік жүйесін (бұдан әрі - ЗКЖ) орнату. </w:t>
      </w:r>
    </w:p>
    <w:p>
      <w:pPr>
        <w:spacing w:after="0"/>
        <w:ind w:left="0"/>
        <w:jc w:val="both"/>
      </w:pPr>
      <w:r>
        <w:rPr>
          <w:rFonts w:ascii="Times New Roman"/>
          <w:b w:val="false"/>
          <w:i w:val="false"/>
          <w:color w:val="000000"/>
          <w:sz w:val="28"/>
        </w:rPr>
        <w:t xml:space="preserve">
      Қалған 3 жоба (Орал - Озинки, Қарағанды - Қапшағай, Бейнеу - Шалқар автомобиль жолдарын салу және қайта жаңарту) заңнамада көрсетілген мерзімдерге сәйкес жарияланады. </w:t>
      </w:r>
    </w:p>
    <w:p>
      <w:pPr>
        <w:spacing w:after="0"/>
        <w:ind w:left="0"/>
        <w:jc w:val="both"/>
      </w:pPr>
      <w:r>
        <w:rPr>
          <w:rFonts w:ascii="Times New Roman"/>
          <w:b w:val="false"/>
          <w:i w:val="false"/>
          <w:color w:val="000000"/>
          <w:sz w:val="28"/>
        </w:rPr>
        <w:t xml:space="preserve">
      2007 жылдың мысалында республикада автомобиль жолдарындағы жөндеу жұмыстарын жалпы қаржыландырудан салу және қайта жаңарту - 69%, күрделі - 12%, ағымдағы 10% және орташа жөндеу жұмыстары 9% алады. Жөндеу жұмыстары бірінші кезекте 6 халықаралық дәліздің автожолдарының неғұрлым жүктемелі учаскелерінде жүргізіледі. Қайта жаңартуға бөлінген қаражаттың жартысынан астамы Ақмола облысына (56%), одан әрі - Алматы (13 %), Атырау (9 %), Батыс Қазақстан (5 %), Маңғыстау (5 %), Шығыс Қазақстан (5 %), Павлодар (4 %), Ақтөбе (5 %) облыстарына келеді. </w:t>
      </w:r>
    </w:p>
    <w:p>
      <w:pPr>
        <w:spacing w:after="0"/>
        <w:ind w:left="0"/>
        <w:jc w:val="both"/>
      </w:pPr>
      <w:r>
        <w:rPr>
          <w:rFonts w:ascii="Times New Roman"/>
          <w:b w:val="false"/>
          <w:i w:val="false"/>
          <w:color w:val="000000"/>
          <w:sz w:val="28"/>
        </w:rPr>
        <w:t xml:space="preserve">
      Өңірлер бойынша қаражатты күрделі, орташа және ағымдағы жөндеуге бөлу жол желілерінің жай-күйі мен ұзақтығына байланысты жүргізіледі. </w:t>
      </w:r>
    </w:p>
    <w:p>
      <w:pPr>
        <w:spacing w:after="0"/>
        <w:ind w:left="0"/>
        <w:jc w:val="both"/>
      </w:pPr>
      <w:r>
        <w:rPr>
          <w:rFonts w:ascii="Times New Roman"/>
          <w:b w:val="false"/>
          <w:i w:val="false"/>
          <w:color w:val="000000"/>
          <w:sz w:val="28"/>
        </w:rPr>
        <w:t xml:space="preserve">
      3 техникалық санаттағы 1 км жолды салу мен қайта жаңартудың орташа құны - 120 млн.теңгені, күрделі жөндеу - 80 млн. теңгені, орташа жөндеу 5,0 - 7,0 млн.теңгені құрайды, ағымдағы жөндеудің 1 км нормативтік құны - 300 мың теңгеден астам. Бұл ретте ағымдағы жөндеуді қаржыландыру қазіргі кезде нормалық қажеттіліктен тек қана 39 % жүргізіледі. 2-ші және 3-ші техникалық санаттағы жолдар үшін бұл көрсеткіштер 1,5 және 2 есеге артады. </w:t>
      </w:r>
    </w:p>
    <w:bookmarkStart w:name="z15" w:id="15"/>
    <w:p>
      <w:pPr>
        <w:spacing w:after="0"/>
        <w:ind w:left="0"/>
        <w:jc w:val="left"/>
      </w:pPr>
      <w:r>
        <w:rPr>
          <w:rFonts w:ascii="Times New Roman"/>
          <w:b/>
          <w:i w:val="false"/>
          <w:color w:val="000000"/>
        </w:rPr>
        <w:t xml:space="preserve">  Азаматтық авиация</w:t>
      </w:r>
    </w:p>
    <w:bookmarkEnd w:id="15"/>
    <w:p>
      <w:pPr>
        <w:spacing w:after="0"/>
        <w:ind w:left="0"/>
        <w:jc w:val="both"/>
      </w:pPr>
      <w:r>
        <w:rPr>
          <w:rFonts w:ascii="Times New Roman"/>
          <w:b w:val="false"/>
          <w:i w:val="false"/>
          <w:color w:val="000000"/>
          <w:sz w:val="28"/>
        </w:rPr>
        <w:t xml:space="preserve">
      Республикада 66 әуе компаниясы қызметін жүзеге асырады, 41 әуе компаниясы жолаушылар және жүк тасымалын жүзеге асырады, оның ішінде 7-уі тұрақты тасымал жасайды. 25 әуе компаниясы авиациялық жұмыстарды жүргізеді (авиациялық -химиялық, орман күзету, мұнай- және газ құбырларын аралап ұшып шығу, Каспий шельфін игеру және басқа да жұмыс түрлері). </w:t>
      </w:r>
    </w:p>
    <w:p>
      <w:pPr>
        <w:spacing w:after="0"/>
        <w:ind w:left="0"/>
        <w:jc w:val="both"/>
      </w:pPr>
      <w:r>
        <w:rPr>
          <w:rFonts w:ascii="Times New Roman"/>
          <w:b w:val="false"/>
          <w:i w:val="false"/>
          <w:color w:val="000000"/>
          <w:sz w:val="28"/>
        </w:rPr>
        <w:t xml:space="preserve">
      22 әуежай қызмет атқарады, оның ішінде 15 әуежай халықаралық мәртебесіне, 9 әуежай ИКАО санатына ие. Қазақстан Республикасының азаматтық әуе кемелерінің мемлекеттік тізілімінде 729 әуе кемесі есепте тұр, оның ішінде 620 ұшақ және 109 тікұшақ. </w:t>
      </w:r>
    </w:p>
    <w:p>
      <w:pPr>
        <w:spacing w:after="0"/>
        <w:ind w:left="0"/>
        <w:jc w:val="both"/>
      </w:pPr>
      <w:r>
        <w:rPr>
          <w:rFonts w:ascii="Times New Roman"/>
          <w:b w:val="false"/>
          <w:i w:val="false"/>
          <w:color w:val="000000"/>
          <w:sz w:val="28"/>
        </w:rPr>
        <w:t xml:space="preserve">
      Қазақстандық әуе тасымалдаушылары ("Эйр Астана" АҚ, "Скат" АҚ) 15 шетел мемлекеттеріне ұшуларды орындайды. Қазақстанда тұрақты жолаушы ұшуларын 19 шетел мемлекетінен 28 шетелдік әуе компаниялары жүзеге асырады. Ішкі әуе байланысы саласында 40 бағыт бойынша тұрақты ұшулар жүзеге асырылады. </w:t>
      </w:r>
    </w:p>
    <w:p>
      <w:pPr>
        <w:spacing w:after="0"/>
        <w:ind w:left="0"/>
        <w:jc w:val="both"/>
      </w:pPr>
      <w:r>
        <w:rPr>
          <w:rFonts w:ascii="Times New Roman"/>
          <w:b w:val="false"/>
          <w:i w:val="false"/>
          <w:color w:val="000000"/>
          <w:sz w:val="28"/>
        </w:rPr>
        <w:t xml:space="preserve">
      "Ішкі әуе тасымалын субсидиялау" бюджеттік бағдарламасының қаражаты есебінен (2008 жылы 667 млн.теңге) 9 әуе бағыты бойынша Астананы Тараз, Жезқазған, Петропавл, Семей, Қостанай, Талдықорған, Павлодар қалаларымен және екі облысаралық Қарағанды-Өскемен және Қарағанды-Қызылорда бағытымен байланыстыратын әуе тасымалдары орындалады. Келешекте 6-8 облысаралық бағытқа дейін ашылатын болады. 2007 жылдың маусым айынан бастап бірінші рет Шығыс Қазақстан облысында облысішілік субсидия төленетін әуе рейсі ашылады. </w:t>
      </w:r>
    </w:p>
    <w:p>
      <w:pPr>
        <w:spacing w:after="0"/>
        <w:ind w:left="0"/>
        <w:jc w:val="both"/>
      </w:pPr>
      <w:r>
        <w:rPr>
          <w:rFonts w:ascii="Times New Roman"/>
          <w:b w:val="false"/>
          <w:i w:val="false"/>
          <w:color w:val="000000"/>
          <w:sz w:val="28"/>
        </w:rPr>
        <w:t xml:space="preserve">
      2005 жылдан 2007 жылға дейінгі аралықта қазақстандық әуе компанияларымен шамамен 6,2 млн. жолаушы тасымалданды (2005 жылы — 1,6 млн., 2006 жылы - 1,9 млн., 2007 жылы - 2,7 млн.). әуе тасымалының 2008 жылға болжамдалған көлемі 2,8 - 2,9 млн. жолаушыны құрайды. 2006 - 2007 жылдағы көлемнің өсімі орташа 35 % құрайды. </w:t>
      </w:r>
    </w:p>
    <w:p>
      <w:pPr>
        <w:spacing w:after="0"/>
        <w:ind w:left="0"/>
        <w:jc w:val="both"/>
      </w:pPr>
      <w:r>
        <w:rPr>
          <w:rFonts w:ascii="Times New Roman"/>
          <w:b w:val="false"/>
          <w:i w:val="false"/>
          <w:color w:val="000000"/>
          <w:sz w:val="28"/>
        </w:rPr>
        <w:t xml:space="preserve">
      2007 жылы республика әуежайлары 5,4 млн. жолаушыға қызмет көрсетті, өсімі - 34 % (2006 жылы - 4,0 млн., 2005 жылы - 3,3 млн.). Негізгі әуежайлар - Алматы және Астана (2,7 млн. (2006 жылға 2,0 млн.) және 1,2 млн. (0,86) жолаушы, 2007 жылы жолаушы ағымының көлемі тиісінше 33 % және 36 % құрады). </w:t>
      </w:r>
    </w:p>
    <w:p>
      <w:pPr>
        <w:spacing w:after="0"/>
        <w:ind w:left="0"/>
        <w:jc w:val="both"/>
      </w:pPr>
      <w:r>
        <w:rPr>
          <w:rFonts w:ascii="Times New Roman"/>
          <w:b w:val="false"/>
          <w:i w:val="false"/>
          <w:color w:val="000000"/>
          <w:sz w:val="28"/>
        </w:rPr>
        <w:t xml:space="preserve">
      Әуе кемелерінің паркі жаңартылуда. 2007 жылы "Эйр Астана" әуе компаниясын операциялық лизингке 6 әуе кемесін сатып алды (соның ішінде 2 бірлік - Воеing" 767/300, 2 - бірлік Аіrbus 320, 2 - бірлік Аіrbus 321), компанияның жалпы әуе паркі 18 бірлікке жетті. Республика әуе компаниялары өз меншіктеріне халыққа қызмет көрсетуге және теңіз бұрғылау қондырғыларына ұшу үшін 8 жаңа "Eurocopter" тікұшақтарын сатып алды. </w:t>
      </w:r>
    </w:p>
    <w:p>
      <w:pPr>
        <w:spacing w:after="0"/>
        <w:ind w:left="0"/>
        <w:jc w:val="both"/>
      </w:pPr>
      <w:r>
        <w:rPr>
          <w:rFonts w:ascii="Times New Roman"/>
          <w:b w:val="false"/>
          <w:i w:val="false"/>
          <w:color w:val="000000"/>
          <w:sz w:val="28"/>
        </w:rPr>
        <w:t xml:space="preserve">
      2008 жылы "Эйр Астана" операциялық лизингке 3 әуе кемесін сатып </w:t>
      </w:r>
    </w:p>
    <w:p>
      <w:pPr>
        <w:spacing w:after="0"/>
        <w:ind w:left="0"/>
        <w:jc w:val="both"/>
      </w:pPr>
      <w:r>
        <w:rPr>
          <w:rFonts w:ascii="Times New Roman"/>
          <w:b w:val="false"/>
          <w:i w:val="false"/>
          <w:color w:val="000000"/>
          <w:sz w:val="28"/>
        </w:rPr>
        <w:t xml:space="preserve">
      алды (1 бірлік - Аіrbus-319, 2 бірлік - Аіrbus-320), "SСАТ" әуе компаниясы операциялық лизингке Боинг-737-500 үлгісіндегі 2 әуе кемесі сатып алынды. 2008 жылдың соңына қарай әуе кемелерінің қазіргі заманғы паркі 23 бірлікті құрады. </w:t>
      </w:r>
    </w:p>
    <w:p>
      <w:pPr>
        <w:spacing w:after="0"/>
        <w:ind w:left="0"/>
        <w:jc w:val="both"/>
      </w:pPr>
      <w:r>
        <w:rPr>
          <w:rFonts w:ascii="Times New Roman"/>
          <w:b w:val="false"/>
          <w:i w:val="false"/>
          <w:color w:val="000000"/>
          <w:sz w:val="28"/>
        </w:rPr>
        <w:t xml:space="preserve">
      2009 жылы ескіргендерін алмастыру үшін қазіргі заманға өңірлік Ан-24 - Як-40 әуе кемелерін сатып алу жоспарлануда. </w:t>
      </w:r>
    </w:p>
    <w:p>
      <w:pPr>
        <w:spacing w:after="0"/>
        <w:ind w:left="0"/>
        <w:jc w:val="both"/>
      </w:pPr>
      <w:r>
        <w:rPr>
          <w:rFonts w:ascii="Times New Roman"/>
          <w:b w:val="false"/>
          <w:i w:val="false"/>
          <w:color w:val="000000"/>
          <w:sz w:val="28"/>
        </w:rPr>
        <w:t xml:space="preserve">
      Әуе қозғалысына қызмет көрсетуді ұйымдастырумен "Қазаэронавигация" республикалық мемлекеттік кәсіпорны айналысады. Қазақстан Республикасының аэронавигациялық жүйесін жетілдіру бойынша жұмыс жалғасуда. Жабдықтарды жетілдіруге 2007 жылға инвестицияның жалпы көлемі 6 млрд. теңгені құрады, 2006 - 2008 жылдар кезеңінде барлығы 15 млрд. теңге инвестиция игерілетін болады. </w:t>
      </w:r>
    </w:p>
    <w:bookmarkStart w:name="z16" w:id="16"/>
    <w:p>
      <w:pPr>
        <w:spacing w:after="0"/>
        <w:ind w:left="0"/>
        <w:jc w:val="left"/>
      </w:pPr>
      <w:r>
        <w:rPr>
          <w:rFonts w:ascii="Times New Roman"/>
          <w:b/>
          <w:i w:val="false"/>
          <w:color w:val="000000"/>
        </w:rPr>
        <w:t xml:space="preserve">  Су көлігі</w:t>
      </w:r>
    </w:p>
    <w:bookmarkEnd w:id="16"/>
    <w:p>
      <w:pPr>
        <w:spacing w:after="0"/>
        <w:ind w:left="0"/>
        <w:jc w:val="both"/>
      </w:pPr>
      <w:r>
        <w:rPr>
          <w:rFonts w:ascii="Times New Roman"/>
          <w:b w:val="false"/>
          <w:i w:val="false"/>
          <w:color w:val="000000"/>
          <w:sz w:val="28"/>
        </w:rPr>
        <w:t xml:space="preserve">
      Қазақстан Каспий бассейніндегі негізгі жүк құраушы мемлекет болып табылады және тасымалданатын жүктердің негізгі түрлеріне мұнай, металл, астық және тағы басқалары жатады. </w:t>
      </w:r>
    </w:p>
    <w:p>
      <w:pPr>
        <w:spacing w:after="0"/>
        <w:ind w:left="0"/>
        <w:jc w:val="both"/>
      </w:pPr>
      <w:r>
        <w:rPr>
          <w:rFonts w:ascii="Times New Roman"/>
          <w:b w:val="false"/>
          <w:i w:val="false"/>
          <w:color w:val="000000"/>
          <w:sz w:val="28"/>
        </w:rPr>
        <w:t xml:space="preserve">
      Отандық теңіз сауда флотын "Қазтеңізкөлікфлоты" ҰТКК" АҚ компаниясы білдіреді. "Қазтеңізкөлікфлоты" ҰТКК" АҚ компаниясының жылжымалы құрамы 16 бірлік флотты құрайды: соның ішінде, жүк көтергіштігі 12 мың тонна 3 мұнай құю танкері, жүк көтергіштігі 3 600 тонна баржа-алаңша, 5 тіркеп сүйрегіш. </w:t>
      </w:r>
    </w:p>
    <w:p>
      <w:pPr>
        <w:spacing w:after="0"/>
        <w:ind w:left="0"/>
        <w:jc w:val="both"/>
      </w:pPr>
      <w:r>
        <w:rPr>
          <w:rFonts w:ascii="Times New Roman"/>
          <w:b w:val="false"/>
          <w:i w:val="false"/>
          <w:color w:val="000000"/>
          <w:sz w:val="28"/>
        </w:rPr>
        <w:t xml:space="preserve">
      Ақтау порты - Қазақстанның бірден-бір халықаралық теңіз сауда порты. 2007 жылы Ақтау порты арқылы жүкті ауыстырып тиеу көлемі 11,0 млн.тоннаны құрады немесе 2006 жылдың деңгейінде, оның ішінде мұнай - 9,3 млн.тонна және құрғақ жүк - 1,7 млн.тонна. </w:t>
      </w:r>
    </w:p>
    <w:p>
      <w:pPr>
        <w:spacing w:after="0"/>
        <w:ind w:left="0"/>
        <w:jc w:val="both"/>
      </w:pPr>
      <w:r>
        <w:rPr>
          <w:rFonts w:ascii="Times New Roman"/>
          <w:b w:val="false"/>
          <w:i w:val="false"/>
          <w:color w:val="000000"/>
          <w:sz w:val="28"/>
        </w:rPr>
        <w:t xml:space="preserve">
      Жобалық қуатқа қол жеткізуге байланысты, Ақтау портын оның өткізу қабілетін 20 млн. тонна мұнай және 3 млн. тонна құрғақ жүкке дейін жеткізу мақсатында кеңейту бойынша жұмыстар жүргізілуде. Жоба шеңберінде мұнай құю және құрғақ жүк айлағын, сондай-ақ гидротехникалық қорғаныс құрылысын салу болжануда. Жобаның жалпы құны 41,7 млрд.теңгені немесе 347 млн. АҚШ долларын құрайды. </w:t>
      </w:r>
    </w:p>
    <w:p>
      <w:pPr>
        <w:spacing w:after="0"/>
        <w:ind w:left="0"/>
        <w:jc w:val="both"/>
      </w:pPr>
      <w:r>
        <w:rPr>
          <w:rFonts w:ascii="Times New Roman"/>
          <w:b w:val="false"/>
          <w:i w:val="false"/>
          <w:color w:val="000000"/>
          <w:sz w:val="28"/>
        </w:rPr>
        <w:t xml:space="preserve">
      Баутино порты мұнай өндіруші компаниялар үшін теңіз операцияларын қолдау базасы ретінде пайдаланылады және жүктерді (жабдықтарды, құрылыс материалдарын, жанар-жағар май материалдарын және тағы басқаларды) ауыстырып тиеуді жүзеге асырады. Баутино портында негізінен Каспий теңізінің шельфін игерумен айналысатын компаниялардың кемелері орналасады. </w:t>
      </w:r>
    </w:p>
    <w:p>
      <w:pPr>
        <w:spacing w:after="0"/>
        <w:ind w:left="0"/>
        <w:jc w:val="both"/>
      </w:pPr>
      <w:r>
        <w:rPr>
          <w:rFonts w:ascii="Times New Roman"/>
          <w:b w:val="false"/>
          <w:i w:val="false"/>
          <w:color w:val="000000"/>
          <w:sz w:val="28"/>
        </w:rPr>
        <w:t xml:space="preserve">
      Каспий теңізінің қазақстандық секторын қарқынды игеру Баутино порты инфрақұрылымының өндірістік теңіз терминалдары операторларының одан әрі дамуын болжамдайды. </w:t>
      </w:r>
    </w:p>
    <w:p>
      <w:pPr>
        <w:spacing w:after="0"/>
        <w:ind w:left="0"/>
        <w:jc w:val="both"/>
      </w:pPr>
      <w:r>
        <w:rPr>
          <w:rFonts w:ascii="Times New Roman"/>
          <w:b w:val="false"/>
          <w:i w:val="false"/>
          <w:color w:val="000000"/>
          <w:sz w:val="28"/>
        </w:rPr>
        <w:t xml:space="preserve">
      Құрық портында Каспий теңізінің қазақстандық секторын игеру бойынша мемлекеттік бағдарламаның шеңберінде өндірістік қуаты жылына 20 млн. тоннаға дейін, "Баку - Тбилиси - Джейхан" жобасына қатысуға, сондай-ақ соған қатысты жобаларды іске асыруға бағытталған мамандандырылған мұнай құю терминалын салу жоспарлануда. </w:t>
      </w:r>
    </w:p>
    <w:p>
      <w:pPr>
        <w:spacing w:after="0"/>
        <w:ind w:left="0"/>
        <w:jc w:val="both"/>
      </w:pPr>
      <w:r>
        <w:rPr>
          <w:rFonts w:ascii="Times New Roman"/>
          <w:b w:val="false"/>
          <w:i w:val="false"/>
          <w:color w:val="000000"/>
          <w:sz w:val="28"/>
        </w:rPr>
        <w:t xml:space="preserve">
      Теңіз жүзуінің қауіпсіздігін қамтамасыз ету мақсатында Құрық портының акваториясында кемелер қозғалысының қауіпсіз жүйесін құру жоспарлануда. </w:t>
      </w:r>
    </w:p>
    <w:p>
      <w:pPr>
        <w:spacing w:after="0"/>
        <w:ind w:left="0"/>
        <w:jc w:val="both"/>
      </w:pPr>
      <w:r>
        <w:rPr>
          <w:rFonts w:ascii="Times New Roman"/>
          <w:b w:val="false"/>
          <w:i w:val="false"/>
          <w:color w:val="000000"/>
          <w:sz w:val="28"/>
        </w:rPr>
        <w:t xml:space="preserve">
      Ішкі кеме қатынасы үш су бассейнінде: Ертіс (1719,5 км), Іле-Балқаш (1308 км) және Орал-Каспий (956 км), ұзындығы 3983,3 км су жолы учаскелерінде жүзеге асырылады. 2007 жылы ішкі су көлігімен шамамен 1,28 млн. тонна әртүрлі жүктер тасымалданды, бұл 2006 жылғы көрсеткіштерден 127,1 % артық. </w:t>
      </w:r>
    </w:p>
    <w:bookmarkStart w:name="z17" w:id="17"/>
    <w:p>
      <w:pPr>
        <w:spacing w:after="0"/>
        <w:ind w:left="0"/>
        <w:jc w:val="left"/>
      </w:pPr>
      <w:r>
        <w:rPr>
          <w:rFonts w:ascii="Times New Roman"/>
          <w:b/>
          <w:i w:val="false"/>
          <w:color w:val="000000"/>
        </w:rPr>
        <w:t xml:space="preserve">  Автомобиль көлігі</w:t>
      </w:r>
    </w:p>
    <w:bookmarkEnd w:id="17"/>
    <w:p>
      <w:pPr>
        <w:spacing w:after="0"/>
        <w:ind w:left="0"/>
        <w:jc w:val="both"/>
      </w:pPr>
      <w:r>
        <w:rPr>
          <w:rFonts w:ascii="Times New Roman"/>
          <w:b w:val="false"/>
          <w:i w:val="false"/>
          <w:color w:val="000000"/>
          <w:sz w:val="28"/>
        </w:rPr>
        <w:t xml:space="preserve">
      Автокөлік құралдарының республикалық паркі шамамен 1 745 мың жеңіл, шамамен 312 мың жүк АКҚ және 75 мың автобустардан құралады (ҚР ІІМ-нің 2008 жылғы 1 қаңтардағы жағдай бойынша деректері). </w:t>
      </w:r>
    </w:p>
    <w:p>
      <w:pPr>
        <w:spacing w:after="0"/>
        <w:ind w:left="0"/>
        <w:jc w:val="both"/>
      </w:pPr>
      <w:r>
        <w:rPr>
          <w:rFonts w:ascii="Times New Roman"/>
          <w:b w:val="false"/>
          <w:i w:val="false"/>
          <w:color w:val="000000"/>
          <w:sz w:val="28"/>
        </w:rPr>
        <w:t xml:space="preserve">
      2007 жылы автомобиль көлігімен жолаушылар тасымалдау көлемі 11,28 млрд. адамды, жолаушы айналымы 111,4 млрд. жолаушы-км құрады. 2006 жылдың осындай кезеңімен салыстырғанда жолаушылар тасымалдау көлемінің өсімі 6,7 %, ал жолаушы айналымы бойынша 9,9 % құрады. Жүк тасымалдау көлемі 1,65 млрд. тоннаны, жүк айналымы 61,3 млрд. т-км құрады. 2006 жылдың осыған ұқсас кезеңімен салыстырғанда жүк тасымалдау көлемінің өсімі 4,7 % және жүк айналымы бойынша 13,9 % құрады. </w:t>
      </w:r>
    </w:p>
    <w:p>
      <w:pPr>
        <w:spacing w:after="0"/>
        <w:ind w:left="0"/>
        <w:jc w:val="both"/>
      </w:pPr>
      <w:r>
        <w:rPr>
          <w:rFonts w:ascii="Times New Roman"/>
          <w:b w:val="false"/>
          <w:i w:val="false"/>
          <w:color w:val="000000"/>
          <w:sz w:val="28"/>
        </w:rPr>
        <w:t xml:space="preserve">
      2007 жылы автокөлікпен жүктерді халықаралық қатынаста тасымалдар көлемі алдын ала экспорттық бағытта 1,9 млн.тоннаны және импорттық бағытта 3,2 млн. тоннаны құрады. Бұл ретте қазақстандық тасымалдаушылардың халықаралық автокөліктік қызмет көрсету нарығындағы үлесі шамамен 58% құрады. Жүктердің негізгі көлемі экспорттық-импорттық қатынаста Ресей Федерациясынан, Еуропа елдерінен (Германия, Польша), Орталық Азия елдері мен Қытайдан тасымалданады. </w:t>
      </w:r>
    </w:p>
    <w:p>
      <w:pPr>
        <w:spacing w:after="0"/>
        <w:ind w:left="0"/>
        <w:jc w:val="both"/>
      </w:pPr>
      <w:r>
        <w:rPr>
          <w:rFonts w:ascii="Times New Roman"/>
          <w:b w:val="false"/>
          <w:i w:val="false"/>
          <w:color w:val="000000"/>
          <w:sz w:val="28"/>
        </w:rPr>
        <w:t xml:space="preserve">
      МДП жүйесі бойынша тасымалдарға қазіргі кезде шамамен 4 650 автомобиль тартылған. Жүктерді тасымалдау үшін жыл сайын Еуропа мен Азияның 39 елдерімен шамамен 109 мың дана рұқсат беру бланктерімен алмасулар жүргізіледі. </w:t>
      </w:r>
    </w:p>
    <w:p>
      <w:pPr>
        <w:spacing w:after="0"/>
        <w:ind w:left="0"/>
        <w:jc w:val="both"/>
      </w:pPr>
      <w:r>
        <w:rPr>
          <w:rFonts w:ascii="Times New Roman"/>
          <w:b w:val="false"/>
          <w:i w:val="false"/>
          <w:color w:val="000000"/>
          <w:sz w:val="28"/>
        </w:rPr>
        <w:t xml:space="preserve">
      Тұрақты қатынас бойынша 110 астам халықаралық және 115 облысаралық тұрақты жолаушы бағыттары бар. </w:t>
      </w:r>
    </w:p>
    <w:p>
      <w:pPr>
        <w:spacing w:after="0"/>
        <w:ind w:left="0"/>
        <w:jc w:val="both"/>
      </w:pPr>
      <w:r>
        <w:rPr>
          <w:rFonts w:ascii="Times New Roman"/>
          <w:b w:val="false"/>
          <w:i w:val="false"/>
          <w:color w:val="000000"/>
          <w:sz w:val="28"/>
        </w:rPr>
        <w:t xml:space="preserve">
      Бәсекеге қабілетті отандық өнеркәсіпті одан әрі дамыту, ішкі нарықты ескірген автокөлік құралдарының импортынан, сондай-ақ төмен сапалы мұнай өнімдерінен қорғау мақсатында 2007 жылғы 29 желтоқсанда Қазақстан Республикасы Үкіметінің қаулысымен 2009 жылдың басынан бастап Еуро стандарттарын енгізуді белгілейтін Техникалық регламент бекітілді. Бұл Қазақстанның ірі қалаларындағы экологиялық жағдайды арттыру мақсатында Қазақстан Республикасының аумағына экологиялық параметрлері бойынша төмен техникалық сипаттағы автомобильдерді әкелуге және өндіруге тыйым салуға мүмкіндік береді. </w:t>
      </w:r>
    </w:p>
    <w:bookmarkStart w:name="z18" w:id="18"/>
    <w:p>
      <w:pPr>
        <w:spacing w:after="0"/>
        <w:ind w:left="0"/>
        <w:jc w:val="left"/>
      </w:pPr>
      <w:r>
        <w:rPr>
          <w:rFonts w:ascii="Times New Roman"/>
          <w:b/>
          <w:i w:val="false"/>
          <w:color w:val="000000"/>
        </w:rPr>
        <w:t xml:space="preserve">  Көліктегі қауіпсіздік</w:t>
      </w:r>
    </w:p>
    <w:bookmarkEnd w:id="18"/>
    <w:p>
      <w:pPr>
        <w:spacing w:after="0"/>
        <w:ind w:left="0"/>
        <w:jc w:val="both"/>
      </w:pPr>
      <w:r>
        <w:rPr>
          <w:rFonts w:ascii="Times New Roman"/>
          <w:b w:val="false"/>
          <w:i w:val="false"/>
          <w:color w:val="000000"/>
          <w:sz w:val="28"/>
        </w:rPr>
        <w:t xml:space="preserve">
      Қозғалыс қауіпсіздігі проблемасы — бірінші кезектегі міндеттердің бірі және саланы дамытудың жоғары деңгейін қамтамасыз ету бойынша құрамдас бөліктердің бірі болып табылады. </w:t>
      </w:r>
    </w:p>
    <w:p>
      <w:pPr>
        <w:spacing w:after="0"/>
        <w:ind w:left="0"/>
        <w:jc w:val="both"/>
      </w:pPr>
      <w:r>
        <w:rPr>
          <w:rFonts w:ascii="Times New Roman"/>
          <w:b w:val="false"/>
          <w:i w:val="false"/>
          <w:color w:val="000000"/>
          <w:sz w:val="28"/>
        </w:rPr>
        <w:t xml:space="preserve">
      Көлік инфрақұрылымының жағдайы сыни деңгейге жақындап қалды. Оның айтарлықтай бөлігі нормативтік мерзімнен асып пайдаланылуда, басқалары осы мерзімге жақындап қалды. Нәтижесінде, көлік жұмысының қауіпсіздігі бойынша жағдай айтарлықтай нашарлап барады. </w:t>
      </w:r>
    </w:p>
    <w:p>
      <w:pPr>
        <w:spacing w:after="0"/>
        <w:ind w:left="0"/>
        <w:jc w:val="both"/>
      </w:pPr>
      <w:r>
        <w:rPr>
          <w:rFonts w:ascii="Times New Roman"/>
          <w:b w:val="false"/>
          <w:i w:val="false"/>
          <w:color w:val="000000"/>
          <w:sz w:val="28"/>
        </w:rPr>
        <w:t xml:space="preserve">
      Магистральдық темір жол желілерінің үздіксіз пайдаланылуын қамтамасыз ететін мамандандырылған жылжымалы құрамның тозуы мыналарды құрайды: дрезиндік жүк - 213 бірлік немесе 59 %; дрезиндік жолаушы - 93 бірлік немесе 64 %; қар тазалау техникасы - 211 бірлік немесе 74%; өрт сөндіру және қалпына келтіру поездарының жылжымалы құрамы - 419 бірлік немесе 74 %. </w:t>
      </w:r>
    </w:p>
    <w:p>
      <w:pPr>
        <w:spacing w:after="0"/>
        <w:ind w:left="0"/>
        <w:jc w:val="both"/>
      </w:pPr>
      <w:r>
        <w:rPr>
          <w:rFonts w:ascii="Times New Roman"/>
          <w:b w:val="false"/>
          <w:i w:val="false"/>
          <w:color w:val="000000"/>
          <w:sz w:val="28"/>
        </w:rPr>
        <w:t xml:space="preserve">
      Жүк вагон паркінің орташа тозуы 67,8 % құрайды, платформа (76,69 %), өзге де вагондар (71,25 %) және үсті жабық вагондар (68,63 %) паркі аса тозған. "Өзге де" вагондар құрылымындағы басым үлесті астық таситын вагондар (65 %), цемент таситын вагондар (14 %) және фитингтік платформалар (14 %) құрайды. Жылжымалы құрам тапшылығы 20 мыңнан астам вагонды құрайды. </w:t>
      </w:r>
    </w:p>
    <w:p>
      <w:pPr>
        <w:spacing w:after="0"/>
        <w:ind w:left="0"/>
        <w:jc w:val="both"/>
      </w:pPr>
      <w:r>
        <w:rPr>
          <w:rFonts w:ascii="Times New Roman"/>
          <w:b w:val="false"/>
          <w:i w:val="false"/>
          <w:color w:val="000000"/>
          <w:sz w:val="28"/>
        </w:rPr>
        <w:t xml:space="preserve">
      Жолаушылар вагоны паркінің құрылымында жолаушы вагондарының орташа-нормативтік қызмет мерзімі 28 жыл болғанда пайдалану мерзімі 28 жылдан артық вагондардың үлесі 413 бірлік - 19,7 %, 20-дан 27 жылға дейінгісі 703 бірлік - 33,6 %, 10-нан 19 жылға дейінгісі 834 бірлік - 40 %, 10-жылға дейінгісі 142 бірлік - 6,8 %. Пайдалану мерзімі бойынша 2008 жылы есептен шығаруға жататын вагондардың саны 150 бірлікті немесе жалпы мүкәммал паркінің шамамен 7 % құрайды. Бұл ретте жолаушы вагондарының табиғи тозуы сыни шекті тозу - 70 %-дан асып кетті. </w:t>
      </w:r>
    </w:p>
    <w:p>
      <w:pPr>
        <w:spacing w:after="0"/>
        <w:ind w:left="0"/>
        <w:jc w:val="both"/>
      </w:pPr>
      <w:r>
        <w:rPr>
          <w:rFonts w:ascii="Times New Roman"/>
          <w:b w:val="false"/>
          <w:i w:val="false"/>
          <w:color w:val="000000"/>
          <w:sz w:val="28"/>
        </w:rPr>
        <w:t xml:space="preserve">
      1992 жылдан бастап саланың негізгі өндірістік қорларының тозуы 32%-дан 70 % дейін артты. ИСМ БҚК келісілген ставкалар теміржол саласы кәсіпорындарының күрделі салымдарын толық көлемде ескермейді. </w:t>
      </w:r>
    </w:p>
    <w:p>
      <w:pPr>
        <w:spacing w:after="0"/>
        <w:ind w:left="0"/>
        <w:jc w:val="both"/>
      </w:pPr>
      <w:r>
        <w:rPr>
          <w:rFonts w:ascii="Times New Roman"/>
          <w:b w:val="false"/>
          <w:i w:val="false"/>
          <w:color w:val="000000"/>
          <w:sz w:val="28"/>
        </w:rPr>
        <w:t xml:space="preserve">
      Бірқатар әуежайлар ұшу-қону жолақтарын қайта жаңартуды, аэровокзалдарды жөндеу және салуды, арнайы техникалар мен жабдықтарды жаңартуды қажет етеді. </w:t>
      </w:r>
    </w:p>
    <w:p>
      <w:pPr>
        <w:spacing w:after="0"/>
        <w:ind w:left="0"/>
        <w:jc w:val="both"/>
      </w:pPr>
      <w:r>
        <w:rPr>
          <w:rFonts w:ascii="Times New Roman"/>
          <w:b w:val="false"/>
          <w:i w:val="false"/>
          <w:color w:val="000000"/>
          <w:sz w:val="28"/>
        </w:rPr>
        <w:t xml:space="preserve">
      Республикалық маңызы бар автожолдар желілерінің 2008 жылғы 1 қаңтардағы жағдай бойынша жай-күйі мынадай: жақсы - 21 %; қанағаттанарлық - 44 %; қанағаттанарлықсыз - 35 %. 2006-2007 жылдардағы жұмыс нәтижесі бойынша қанағаттанарлықсыз жолдардың ұзақтығы 3 мың км қысқарды. </w:t>
      </w:r>
    </w:p>
    <w:p>
      <w:pPr>
        <w:spacing w:after="0"/>
        <w:ind w:left="0"/>
        <w:jc w:val="both"/>
      </w:pPr>
      <w:r>
        <w:rPr>
          <w:rFonts w:ascii="Times New Roman"/>
          <w:b w:val="false"/>
          <w:i w:val="false"/>
          <w:color w:val="000000"/>
          <w:sz w:val="28"/>
        </w:rPr>
        <w:t xml:space="preserve">
      Жергілікті маңызы бар автожолдардың 2008 жылғы 1 қаңтардағы жағдай бойынша жай-күйі: жақсы - 8,5 %; қанағаттанарлық - 45 %; қанағаттанарлықсыз - 46,5 %. </w:t>
      </w:r>
    </w:p>
    <w:p>
      <w:pPr>
        <w:spacing w:after="0"/>
        <w:ind w:left="0"/>
        <w:jc w:val="both"/>
      </w:pPr>
      <w:r>
        <w:rPr>
          <w:rFonts w:ascii="Times New Roman"/>
          <w:b w:val="false"/>
          <w:i w:val="false"/>
          <w:color w:val="000000"/>
          <w:sz w:val="28"/>
        </w:rPr>
        <w:t xml:space="preserve">
      Автомобильдер паркі ескірудің жоғары дәрежесімен сипатталады: 12 жылдан астам пайдалануда болған АКҚ үлес салмағы жеңіл автомобильдер бойынша 59 %, жүк автомобильдері бойынша - 84 %, автобустар бойынша - 57 % құрайды, бұл халыққа автокөлік қызметін көрсету сапасына және экономиканың салаларына, қозғалыс қауіпсіздігіне және отандық өнімнің бағасындағы көлік шығыны үлесіне теріс әсер етеді. </w:t>
      </w:r>
    </w:p>
    <w:p>
      <w:pPr>
        <w:spacing w:after="0"/>
        <w:ind w:left="0"/>
        <w:jc w:val="both"/>
      </w:pPr>
      <w:r>
        <w:rPr>
          <w:rFonts w:ascii="Times New Roman"/>
          <w:b w:val="false"/>
          <w:i w:val="false"/>
          <w:color w:val="000000"/>
          <w:sz w:val="28"/>
        </w:rPr>
        <w:t xml:space="preserve">
      Бүгінгі күні Ертістегі өзен көлігін дамыту Өскемен және Бұқтырма кеме қатынасы шлюздерінің техникалық жағдайымен тікелей байланысты. Көрсетілген шлюздер 50-ші жылдардың соңында тұрақты пайдалануға берілді. Аталмыш шлюздердің ғимараттарының әрдайым агрессиялы ортада болу және оларға теріс әсерлер, олардың аса жоғары дәрежеде тозуына және гидродинамикалық авария туындау мүмкіндігіне әкеліп соқтырды. </w:t>
      </w:r>
    </w:p>
    <w:bookmarkStart w:name="z19" w:id="19"/>
    <w:p>
      <w:pPr>
        <w:spacing w:after="0"/>
        <w:ind w:left="0"/>
        <w:jc w:val="left"/>
      </w:pPr>
      <w:r>
        <w:rPr>
          <w:rFonts w:ascii="Times New Roman"/>
          <w:b/>
          <w:i w:val="false"/>
          <w:color w:val="000000"/>
        </w:rPr>
        <w:t xml:space="preserve">  Әлемдік көлік жүйесіне кірігу</w:t>
      </w:r>
    </w:p>
    <w:bookmarkEnd w:id="19"/>
    <w:p>
      <w:pPr>
        <w:spacing w:after="0"/>
        <w:ind w:left="0"/>
        <w:jc w:val="both"/>
      </w:pPr>
      <w:r>
        <w:rPr>
          <w:rFonts w:ascii="Times New Roman"/>
          <w:b w:val="false"/>
          <w:i w:val="false"/>
          <w:color w:val="000000"/>
          <w:sz w:val="28"/>
        </w:rPr>
        <w:t xml:space="preserve">
      Қазақстан Еуропа мен Азияның арасындағы коммуникациялық ағынның ортасында орналаскан және ұлттық транзит ресурсын іске асыра алатын орасан зор көлік әлеуетіне ие. Осы бірегей геосаяси жағдайды пайдалану қажет. Іс жүзінде, континентішілік тасымалдарды жүзеге асыру кезінде Солтүстік - Оңтүстік және Батыс - Шығыс бағыттары бойынша көптеген бағдарлар бойынша өңірді айналып өту мүмкін емес, бұл орталық-азия көлік дәліздерінің күшті жағын көрсетеді. </w:t>
      </w:r>
    </w:p>
    <w:p>
      <w:pPr>
        <w:spacing w:after="0"/>
        <w:ind w:left="0"/>
        <w:jc w:val="both"/>
      </w:pPr>
      <w:r>
        <w:rPr>
          <w:rFonts w:ascii="Times New Roman"/>
          <w:b w:val="false"/>
          <w:i w:val="false"/>
          <w:color w:val="000000"/>
          <w:sz w:val="28"/>
        </w:rPr>
        <w:t xml:space="preserve">
      Соңғы жылдары Еуразиялық континентте халықаралық экономикалық байланыстардың ғаламдану процесінің тереңдетілуіне және Шығыс Азия мен Еуропаның арасындағы жүк ағынының өсуіне байланысты ұлы "Жібек жолын" қайта жандандыру - еуразиялық трансконтинентальдық кешенді көпір құру өзекті бола түсуде. </w:t>
      </w:r>
    </w:p>
    <w:p>
      <w:pPr>
        <w:spacing w:after="0"/>
        <w:ind w:left="0"/>
        <w:jc w:val="both"/>
      </w:pPr>
      <w:r>
        <w:rPr>
          <w:rFonts w:ascii="Times New Roman"/>
          <w:b w:val="false"/>
          <w:i w:val="false"/>
          <w:color w:val="000000"/>
          <w:sz w:val="28"/>
        </w:rPr>
        <w:t xml:space="preserve">
      Оңтүстік - Батыс, Оңтүстік және Оңтүстік - Шығыс Азия елдерінің ТМД мен Еуропа елдерімен сауда-экономикалық қатынасын жандандыру Қазақстанның экспорттық-импорттық және транзиттік мүмкіндіктерін дамытудың маңызды факторы болуда. Сонымен бірге, Орталық Азияда өңірді Қытаймен жалғастыратын және Таяу Шығыс пен Еуропа бағытында экспортталатын қытайлық жүктердің бөлігін орталық-азия магистралына қайта бағыттау мүмкіндігін беретін жаңа көлік бағыттарын құруға үлкен сенім жүктелуде. </w:t>
      </w:r>
    </w:p>
    <w:p>
      <w:pPr>
        <w:spacing w:after="0"/>
        <w:ind w:left="0"/>
        <w:jc w:val="both"/>
      </w:pPr>
      <w:r>
        <w:rPr>
          <w:rFonts w:ascii="Times New Roman"/>
          <w:b w:val="false"/>
          <w:i w:val="false"/>
          <w:color w:val="000000"/>
          <w:sz w:val="28"/>
        </w:rPr>
        <w:t xml:space="preserve">
      Басты серіктесі Еуропа Одағы болып табылатын, ішкі сауда айналымының шектен тыс жоғары қарқынын көрсететін Қытай экономикасының серпінді дамуы (2006 жылдың қорытындылары бойынша шамамен 1,7 трлн. АҚШ доллары) маңызды факторлардың бірі болып табылады. Бұдан басқа, Қытай Жапониядан, Кореядан және Оңтүстік Азия елдерінен Еуропаға тауар тасымалдауды жүзеге асыруға қызығушылық білдіріп отыр, мұнда бағдарғының үштен бір бөлігі біздің елдің аумағына келеді, бұл бізге транзиттен үлкен кіріс алуға мүмкіндік береді. </w:t>
      </w:r>
    </w:p>
    <w:p>
      <w:pPr>
        <w:spacing w:after="0"/>
        <w:ind w:left="0"/>
        <w:jc w:val="both"/>
      </w:pPr>
      <w:r>
        <w:rPr>
          <w:rFonts w:ascii="Times New Roman"/>
          <w:b w:val="false"/>
          <w:i w:val="false"/>
          <w:color w:val="000000"/>
          <w:sz w:val="28"/>
        </w:rPr>
        <w:t xml:space="preserve">
      Қазіргі кезде Еуропа мен Азияның арасындағы тауар айналымының көлемі шамамен 700 млрд. АҚШ долларын құрайды, кейбір болжамдар бойынша 2015 жылға қарай бұл көрсеткіш 1 трлн. АҚШ долларына жетеді, Қазақстанның транзиттен түсетін кірісі 2015 жылға қарай 1,1 млрд. АҚШ доллары шамасында болады деп болжануда (2007 жылы 500 млн. АҚШ доллары). Жалпы алғанда Оңтүстік - Шығыс және Шығыс Азия - Еуропа бағыттарындағы транзит ағыны шамамен 330 - 400 млрд. АҚШ долларына бағаланып отыр, бұл ретте осы ағындардың 20 % дейінгісі Қазақстан аумағы арқылы өтуі мүмкін. </w:t>
      </w:r>
    </w:p>
    <w:p>
      <w:pPr>
        <w:spacing w:after="0"/>
        <w:ind w:left="0"/>
        <w:jc w:val="both"/>
      </w:pPr>
      <w:r>
        <w:rPr>
          <w:rFonts w:ascii="Times New Roman"/>
          <w:b w:val="false"/>
          <w:i w:val="false"/>
          <w:color w:val="000000"/>
          <w:sz w:val="28"/>
        </w:rPr>
        <w:t xml:space="preserve">
      Иран Парсы шығанағы мен Үнді мұхитының порттары жолындағы, сондай-ақ Түркия мен ЕО нарығына шығатын маңызды дәліз болып табылады, және шетелдік жүк жөнелтушілердің иран аумағын транзиттік операцияларда одан да кең пайдалануына мүмкіндік беретін жаңа көлік дәліздері мен инфрақұрылымдық нысандардың дамуы үшін елеулі күш салуда. </w:t>
      </w:r>
    </w:p>
    <w:p>
      <w:pPr>
        <w:spacing w:after="0"/>
        <w:ind w:left="0"/>
        <w:jc w:val="both"/>
      </w:pPr>
      <w:r>
        <w:rPr>
          <w:rFonts w:ascii="Times New Roman"/>
          <w:b w:val="false"/>
          <w:i w:val="false"/>
          <w:color w:val="000000"/>
          <w:sz w:val="28"/>
        </w:rPr>
        <w:t xml:space="preserve">
      Өнеркәсіп өндірісінің тез қарқынына және өндірістік саладағы шетелдік инвестициялардың өсуіне байланысты Үндістан Оңтүстік Азиядағы аса тұрақты рынок және негізгі жүк қабылдаушы/жүк жөнелтуші болып табылады. Үнді экономикасының жыл сайынғы өсуі шамамен 9 - 10 % құрайды, АҚШ-қа үнді тауарларының экспорты бүгінде қытайлықпен салыстырғанда пайыздық қатынаспен алғанда анағұрлым тез өсуде, дегенмен көлемі аз, ал үнді экономикасындағы шетелдік инвестициялардың 2/3 астамы өндіріс саласына бағытталған. </w:t>
      </w:r>
    </w:p>
    <w:p>
      <w:pPr>
        <w:spacing w:after="0"/>
        <w:ind w:left="0"/>
        <w:jc w:val="both"/>
      </w:pPr>
      <w:r>
        <w:rPr>
          <w:rFonts w:ascii="Times New Roman"/>
          <w:b w:val="false"/>
          <w:i w:val="false"/>
          <w:color w:val="000000"/>
          <w:sz w:val="28"/>
        </w:rPr>
        <w:t xml:space="preserve">
      2006 жылы Қазақстан елдің жалпы Азия континентінің аумақтық дамуымен және қисынды байланыстырған ұзақ мерзімді Көлік стратегиясын қабылдады. Стратегия Солтүстік - Оңтүстік және Батыс - Шығыс бағыттарында континентальдық және трансконтинентальдық транзитті жүзеге асыруға мүмкіндігін беретін қазіргі заманғы магистральдар құруды болжайды. </w:t>
      </w:r>
    </w:p>
    <w:p>
      <w:pPr>
        <w:spacing w:after="0"/>
        <w:ind w:left="0"/>
        <w:jc w:val="both"/>
      </w:pPr>
      <w:r>
        <w:rPr>
          <w:rFonts w:ascii="Times New Roman"/>
          <w:b w:val="false"/>
          <w:i w:val="false"/>
          <w:color w:val="000000"/>
          <w:sz w:val="28"/>
        </w:rPr>
        <w:t xml:space="preserve">
      Темір жол саласындағы құрылыс және электрлендірудің барлық жобалары бірінші кезекте жаңа транзиттік дәліздерді құруға, тиімді желілерді дамытуға, жеткізіп берудің уақыты мен арақашықтығын қысқартуға бағытталған (Достық станциясын кеңейту, Шар - Өскемен, Ералы - Құрық, Маңғышлақ - Баутино, Қорғас - Жетіген, Бейнеу - Жезқазған, Өзен - Түркіменстанмен мемшекара жаңа темір жол желілерін салу, Мақат - Қандыағаш, Достық - Ақтоғай, Алматы - Ақтоғай, Ақтоғай - Мойынты темір жол учаскелерін электрлендіру және тағы басқалары). </w:t>
      </w:r>
    </w:p>
    <w:p>
      <w:pPr>
        <w:spacing w:after="0"/>
        <w:ind w:left="0"/>
        <w:jc w:val="both"/>
      </w:pPr>
      <w:r>
        <w:rPr>
          <w:rFonts w:ascii="Times New Roman"/>
          <w:b w:val="false"/>
          <w:i w:val="false"/>
          <w:color w:val="000000"/>
          <w:sz w:val="28"/>
        </w:rPr>
        <w:t xml:space="preserve">
      Трансконтинентальдық тасымалдарды жүзеге асыру саласында Қазақстан Республикасының транзиттік әлеуетін дамыту көбіне республика аумағы арқылы өтетін көлік дәліздерін және олардың тармақтарын дамытумен байланысты: </w:t>
      </w:r>
    </w:p>
    <w:p>
      <w:pPr>
        <w:spacing w:after="0"/>
        <w:ind w:left="0"/>
        <w:jc w:val="both"/>
      </w:pPr>
      <w:r>
        <w:rPr>
          <w:rFonts w:ascii="Times New Roman"/>
          <w:b w:val="false"/>
          <w:i w:val="false"/>
          <w:color w:val="000000"/>
          <w:sz w:val="28"/>
        </w:rPr>
        <w:t xml:space="preserve">
      1. ТРАСЕКА дәліздері: Достық - Ақтау, Ақтау - Достық (ұзақтығы - 3836 км; Қазақстан Республикасы бойынша жеткізу мерзімі — 19 тәулік; 2007 жылғы 12 айда 1282832 тонна тасымалданды; 2008 жылы 1411115,2 тонна тасымалдау жоспарлануда). </w:t>
      </w:r>
    </w:p>
    <w:p>
      <w:pPr>
        <w:spacing w:after="0"/>
        <w:ind w:left="0"/>
        <w:jc w:val="both"/>
      </w:pPr>
      <w:r>
        <w:rPr>
          <w:rFonts w:ascii="Times New Roman"/>
          <w:b w:val="false"/>
          <w:i w:val="false"/>
          <w:color w:val="000000"/>
          <w:sz w:val="28"/>
        </w:rPr>
        <w:t xml:space="preserve">
      2. Оазис: Ақсарай, Ақсарай - Оазис (ұзақтығы - 832 км; Қазақстан Республикасы бойынша жеткізу мерзімі - 4 тәулік; 2007 жылғы 12 айда 824430 тонна тасымалданды; 2008 жылы 906873 тонна тасымалдау жоспарлануда). </w:t>
      </w:r>
    </w:p>
    <w:p>
      <w:pPr>
        <w:spacing w:after="0"/>
        <w:ind w:left="0"/>
        <w:jc w:val="both"/>
      </w:pPr>
      <w:r>
        <w:rPr>
          <w:rFonts w:ascii="Times New Roman"/>
          <w:b w:val="false"/>
          <w:i w:val="false"/>
          <w:color w:val="000000"/>
          <w:sz w:val="28"/>
        </w:rPr>
        <w:t xml:space="preserve">
      3. Ортаазиялық дәліз: Сарыағаш - Озинки, Озинки - Сарыағаш (ұзақтығы - 2147 км; Қазақстан Республикасы бойынша жеткізу мерзімі - 11 тәулік; </w:t>
      </w:r>
    </w:p>
    <w:p>
      <w:pPr>
        <w:spacing w:after="0"/>
        <w:ind w:left="0"/>
        <w:jc w:val="both"/>
      </w:pPr>
      <w:r>
        <w:rPr>
          <w:rFonts w:ascii="Times New Roman"/>
          <w:b w:val="false"/>
          <w:i w:val="false"/>
          <w:color w:val="000000"/>
          <w:sz w:val="28"/>
        </w:rPr>
        <w:t xml:space="preserve">
      2007 жылғы 12 айда 808867 тонна тасымалданды; 2008 жылы 889754 тонна тасымалдау жоспарлануда). </w:t>
      </w:r>
    </w:p>
    <w:p>
      <w:pPr>
        <w:spacing w:after="0"/>
        <w:ind w:left="0"/>
        <w:jc w:val="both"/>
      </w:pPr>
      <w:r>
        <w:rPr>
          <w:rFonts w:ascii="Times New Roman"/>
          <w:b w:val="false"/>
          <w:i w:val="false"/>
          <w:color w:val="000000"/>
          <w:sz w:val="28"/>
        </w:rPr>
        <w:t xml:space="preserve">
      4. Озинки: Озинки - Сарыағаш, Сарыағаш - Озинки (ұзақтығы - 2147 км; Қазақстан Республикасы бойынша жеткізу мерзімі - 11 тәулік; 2007 жылғы 12 айда 325805 тонна тасымалданды; 2008 жылы 358385 тонна тасымалдау жоспарлануда). </w:t>
      </w:r>
    </w:p>
    <w:p>
      <w:pPr>
        <w:spacing w:after="0"/>
        <w:ind w:left="0"/>
        <w:jc w:val="both"/>
      </w:pPr>
      <w:r>
        <w:rPr>
          <w:rFonts w:ascii="Times New Roman"/>
          <w:b w:val="false"/>
          <w:i w:val="false"/>
          <w:color w:val="000000"/>
          <w:sz w:val="28"/>
        </w:rPr>
        <w:t xml:space="preserve">
      5. Трансазиялық дәліз (солтүстік бағыт): Достық - Петропавл, Петропавл - Достық (ұзақтығы - 1910 км; Қазақстан Республикасы бойынша жеткізу мерзімі - 10 тәулік; 2007 жылғы 12 айда 111294 тонна тасымалданды; 2008 жылы 122294 тонна тасымалдау жоспарлануда). </w:t>
      </w:r>
    </w:p>
    <w:p>
      <w:pPr>
        <w:spacing w:after="0"/>
        <w:ind w:left="0"/>
        <w:jc w:val="both"/>
      </w:pPr>
      <w:r>
        <w:rPr>
          <w:rFonts w:ascii="Times New Roman"/>
          <w:b w:val="false"/>
          <w:i w:val="false"/>
          <w:color w:val="000000"/>
          <w:sz w:val="28"/>
        </w:rPr>
        <w:t xml:space="preserve">
      6. Трансазиялық дәліз (орталық бағыт): Достық - Сарыағаш, Сарыағаш — Достық (ұзақтығы - 1831 км; Қазақстан Республикасы бойынша жеткізу мерзімі - 9 тәулік; 2007 жылғы 12 айда 1143222 тонна тасымалданды; 2008 жылы 1257544 тонна тасымалдау жоспарлануда). </w:t>
      </w:r>
    </w:p>
    <w:p>
      <w:pPr>
        <w:spacing w:after="0"/>
        <w:ind w:left="0"/>
        <w:jc w:val="both"/>
      </w:pPr>
      <w:r>
        <w:rPr>
          <w:rFonts w:ascii="Times New Roman"/>
          <w:b w:val="false"/>
          <w:i w:val="false"/>
          <w:color w:val="000000"/>
          <w:sz w:val="28"/>
        </w:rPr>
        <w:t xml:space="preserve">
      7. Сарыағаш: Сарыағаш - Достық, Достық - Сарыағаш (ұзақтығы - 1831 км; Қазақстан Республикасы бойынша жеткізу мерзімі - 9 тәулік; 2007 жылғы 12 айда 217049 тонна тасымалданды; 2008 жылы 238753 тонна тасымалдау жоспарлануда). </w:t>
      </w:r>
    </w:p>
    <w:p>
      <w:pPr>
        <w:spacing w:after="0"/>
        <w:ind w:left="0"/>
        <w:jc w:val="both"/>
      </w:pPr>
      <w:r>
        <w:rPr>
          <w:rFonts w:ascii="Times New Roman"/>
          <w:b w:val="false"/>
          <w:i w:val="false"/>
          <w:color w:val="000000"/>
          <w:sz w:val="28"/>
        </w:rPr>
        <w:t xml:space="preserve">
      Халықаралық тасымалдардың әлемдік тәжірибесі көлік бағыттарының бәсекеге қабілеттілігін қамтамасыз ету тек техникалық проблемаларды шешумен ғана шектелмейтінін дәлелдейді. Транзиттік жүк ағын жолындағы халықаралық көлік дәліздерін дамыту жөнінде барлық мүдделі тараптармен келісілген саясаттың болмауы, шекара өткелдері арқылы жүкті өткізу технологиясының жетілмегендігі, құқықтық салада ақпараттық қамтамасыз етудің жеткіліксіздігі және тағы басқалар сияқты табиғи емес тосқауылдарды жою маңызды, жиі шешуші мәнге ие болады. </w:t>
      </w:r>
    </w:p>
    <w:p>
      <w:pPr>
        <w:spacing w:after="0"/>
        <w:ind w:left="0"/>
        <w:jc w:val="both"/>
      </w:pPr>
      <w:r>
        <w:rPr>
          <w:rFonts w:ascii="Times New Roman"/>
          <w:b w:val="false"/>
          <w:i w:val="false"/>
          <w:color w:val="000000"/>
          <w:sz w:val="28"/>
        </w:rPr>
        <w:t xml:space="preserve">
      2007 жылы Қазақстан аумағы бойынша соның ішінде мынадай бағыттар бойынша 1006 контейнерлік поездар ұйымдастырылды: Алматы - Алашанькоу (311 поезд), Ляньюньган - Алматы {337 поезд), Тяньцзинь — Алматы (153 поезд), Находка - Локоть - Алматы (112 поезд), Находка - Локоть-Сарыағаш (37) Ляньюньган - Ассаке (33 поезд). 2006 жылдың осындай кезеңімен салыстырғанда ұйымдастырылған поездардың саны 45% артты (254 поезға артық). Контейнерлік поездар құрамында барлық бағыттар бойынша барлығы 42 090 вагон, 47 138 контейнер тасымалданды, соның ішінде 8 283 - 20 фут. контейнер, 38 855 - 40 фут. контейнер. </w:t>
      </w:r>
    </w:p>
    <w:p>
      <w:pPr>
        <w:spacing w:after="0"/>
        <w:ind w:left="0"/>
        <w:jc w:val="both"/>
      </w:pPr>
      <w:r>
        <w:rPr>
          <w:rFonts w:ascii="Times New Roman"/>
          <w:b w:val="false"/>
          <w:i w:val="false"/>
          <w:color w:val="000000"/>
          <w:sz w:val="28"/>
        </w:rPr>
        <w:t xml:space="preserve">
      Қазақстан аумағы арқылы 70 халықаралық әуе дәліздері өтеді. Халықаралық транзиттік әуе қатынасының желісі 1995 жылдан 2008 жыл кезеңінде 5 мың км-ден 65 мың км-ге дейін артты. Алматы, Астана, Қарағанды және Атырау әуежайларында "ЕL АL" (Израиль), "КLМ" (Нидерланды), "ҒеdЕх" (АҚШ) және басқаларының Боинг-747 әуе жүк кемелері тұрақты түрде жанармай құюды жүзеге асырады. </w:t>
      </w:r>
    </w:p>
    <w:p>
      <w:pPr>
        <w:spacing w:after="0"/>
        <w:ind w:left="0"/>
        <w:jc w:val="both"/>
      </w:pPr>
      <w:r>
        <w:rPr>
          <w:rFonts w:ascii="Times New Roman"/>
          <w:b w:val="false"/>
          <w:i w:val="false"/>
          <w:color w:val="000000"/>
          <w:sz w:val="28"/>
        </w:rPr>
        <w:t xml:space="preserve">
      Қазақстан мен Ресей аумағы бойынша өтетін Батыс Еуропа елдеріне шығатын, Батыс Еуропа — Батыс Қытай трансконтиненталдық автокөлік дәлізін ұйымдастыру бойынша Қазақстандағы ең ірі жобаны іске асыру басталды. Жобаның құрамында дәлізге Орталық Азия елдерінен, оның ішінде Өзбекстан мен Қырғызстаннан шығатын барлық шығуларды қайта жаңарту көзделуде. Бағыттың жалпы ұзақтығы 8 445 км құрайды, соның ішінде: Ресей бойынша - 2 233 км, Қазақстан бойынша - 2 787 км (қайта жаңартуға жататыны - 2 552 км), Қытай бойынша - 3 425 км. </w:t>
      </w:r>
    </w:p>
    <w:p>
      <w:pPr>
        <w:spacing w:after="0"/>
        <w:ind w:left="0"/>
        <w:jc w:val="both"/>
      </w:pPr>
      <w:r>
        <w:rPr>
          <w:rFonts w:ascii="Times New Roman"/>
          <w:b w:val="false"/>
          <w:i w:val="false"/>
          <w:color w:val="000000"/>
          <w:sz w:val="28"/>
        </w:rPr>
        <w:t xml:space="preserve">
      Еуропа - Ресей - Қазақстан - Қытай жолы Қытайдан Еуропаға баратын, қатысушы-елдердің саны, демек шекаралары да аз ең қысқа жол. Осы бәсекелестік басымдықтар жобаны перспективті етеді, жолға кететін уақыт шамамен 10 күнді құрайды (автожолды Түркісіб - 14 тәулік, Суэц каналы арқылы теңіз жолы — 45 тәулік). Жоба дәліздің керемет техникалық қол жеткізімділігімен бірге қазіргі заманғы зияткерлік жүйе мен логистикалық орталықтар қызметін қамтитын қызмет көрсету құрамдастырымының жоғары деңгейін қамтамасыз етеді. </w:t>
      </w:r>
    </w:p>
    <w:p>
      <w:pPr>
        <w:spacing w:after="0"/>
        <w:ind w:left="0"/>
        <w:jc w:val="both"/>
      </w:pPr>
      <w:r>
        <w:rPr>
          <w:rFonts w:ascii="Times New Roman"/>
          <w:b w:val="false"/>
          <w:i w:val="false"/>
          <w:color w:val="000000"/>
          <w:sz w:val="28"/>
        </w:rPr>
        <w:t xml:space="preserve">
      Ақтау порты үш халықаралық көлік дәлізінің құрамдас бөлігі болып табылады - ТРАСЕКА, Солтүстік-Оңтүстік, Иногейт. </w:t>
      </w:r>
    </w:p>
    <w:p>
      <w:pPr>
        <w:spacing w:after="0"/>
        <w:ind w:left="0"/>
        <w:jc w:val="both"/>
      </w:pPr>
      <w:r>
        <w:rPr>
          <w:rFonts w:ascii="Times New Roman"/>
          <w:b w:val="false"/>
          <w:i w:val="false"/>
          <w:color w:val="000000"/>
          <w:sz w:val="28"/>
        </w:rPr>
        <w:t xml:space="preserve">
      Каспий бассейнінде су қатынасымен тасымалданатын жүктердің жалпы көлемі шамамен 30 млн. тоннаны құрайды. Мұның ішінде Ақтау портының үлесі шамамен жиынтық көлемнің 38 % құрайды. </w:t>
      </w:r>
    </w:p>
    <w:p>
      <w:pPr>
        <w:spacing w:after="0"/>
        <w:ind w:left="0"/>
        <w:jc w:val="both"/>
      </w:pPr>
      <w:r>
        <w:rPr>
          <w:rFonts w:ascii="Times New Roman"/>
          <w:b w:val="false"/>
          <w:i w:val="false"/>
          <w:color w:val="000000"/>
          <w:sz w:val="28"/>
        </w:rPr>
        <w:t xml:space="preserve">
      Әлемдік көлік жүйесіне кірігу халықаралық стандарттарды енгізуді, халықаралық дәліздерді дамытуды, басқа елдердің балама бағыттарындағыдан жақсы жағдай жасауды, өзге де сауда-көліктік проблемаларды шешуді және өзінің экспорттық, импорттық және транзиттік мүмкіндіктерін белсенді дамытуды талап етеді. </w:t>
      </w:r>
    </w:p>
    <w:bookmarkStart w:name="z20" w:id="20"/>
    <w:p>
      <w:pPr>
        <w:spacing w:after="0"/>
        <w:ind w:left="0"/>
        <w:jc w:val="left"/>
      </w:pPr>
      <w:r>
        <w:rPr>
          <w:rFonts w:ascii="Times New Roman"/>
          <w:b/>
          <w:i w:val="false"/>
          <w:color w:val="000000"/>
        </w:rPr>
        <w:t xml:space="preserve">  Көлік саласындағы проблемалар</w:t>
      </w:r>
    </w:p>
    <w:bookmarkEnd w:id="20"/>
    <w:p>
      <w:pPr>
        <w:spacing w:after="0"/>
        <w:ind w:left="0"/>
        <w:jc w:val="both"/>
      </w:pPr>
      <w:r>
        <w:rPr>
          <w:rFonts w:ascii="Times New Roman"/>
          <w:b w:val="false"/>
          <w:i w:val="false"/>
          <w:color w:val="000000"/>
          <w:sz w:val="28"/>
        </w:rPr>
        <w:t xml:space="preserve">
      Қазақстанның тәуелсіздігінің алғашқы жылдарында объективті себептер бойынша тасымал көлемі айтарлықтай қысқарды, бұл нақты алғанда көлік кешенінің әрбір секторында көлік инфрақұрылымы бойынша да, жылжымалы құрам бойынша да өткізу қабілеттілігі бойынша резервтер құрды. </w:t>
      </w:r>
    </w:p>
    <w:p>
      <w:pPr>
        <w:spacing w:after="0"/>
        <w:ind w:left="0"/>
        <w:jc w:val="both"/>
      </w:pPr>
      <w:r>
        <w:rPr>
          <w:rFonts w:ascii="Times New Roman"/>
          <w:b w:val="false"/>
          <w:i w:val="false"/>
          <w:color w:val="000000"/>
          <w:sz w:val="28"/>
        </w:rPr>
        <w:t xml:space="preserve">
      Соңғы уақытқа дейін бұл резервтер саланы айтарлықтай инвестициясыз қанағаттанарлық деңгейде ұстап тұруға мүмкіндік берді. </w:t>
      </w:r>
    </w:p>
    <w:p>
      <w:pPr>
        <w:spacing w:after="0"/>
        <w:ind w:left="0"/>
        <w:jc w:val="both"/>
      </w:pPr>
      <w:r>
        <w:rPr>
          <w:rFonts w:ascii="Times New Roman"/>
          <w:b w:val="false"/>
          <w:i w:val="false"/>
          <w:color w:val="000000"/>
          <w:sz w:val="28"/>
        </w:rPr>
        <w:t xml:space="preserve">
      Қазіргі кезде негізгі құралдардың жоғары дәрежедегі амортизациясы аясында Қазақстан экономикасының айтарлықтай өсуі саланың ресурстарын, қызмет көрсетудің сапалық және сандық мүмкіндіктерін тауысқан. </w:t>
      </w:r>
    </w:p>
    <w:p>
      <w:pPr>
        <w:spacing w:after="0"/>
        <w:ind w:left="0"/>
        <w:jc w:val="both"/>
      </w:pPr>
      <w:r>
        <w:rPr>
          <w:rFonts w:ascii="Times New Roman"/>
          <w:b w:val="false"/>
          <w:i w:val="false"/>
          <w:color w:val="000000"/>
          <w:sz w:val="28"/>
        </w:rPr>
        <w:t xml:space="preserve">
      Қазақстанның көлік инфрақұрылымының бәсекеге қабілеттілігін сынап бағалау осымен-ақ түсіндіріледі. </w:t>
      </w:r>
    </w:p>
    <w:p>
      <w:pPr>
        <w:spacing w:after="0"/>
        <w:ind w:left="0"/>
        <w:jc w:val="both"/>
      </w:pPr>
      <w:r>
        <w:rPr>
          <w:rFonts w:ascii="Times New Roman"/>
          <w:b w:val="false"/>
          <w:i w:val="false"/>
          <w:color w:val="000000"/>
          <w:sz w:val="28"/>
        </w:rPr>
        <w:t xml:space="preserve">
      Мәселен, бәсекелестіктің халықаралық рейтингіне сәйкес Қазақстан жолдардың сапасы бойынша 109, темір жол жай-күйі бойынша 39, порттардың инфрақұрылымы бойынша - 88, әуежайлар бойынша - 92 орынды алады. </w:t>
      </w:r>
    </w:p>
    <w:p>
      <w:pPr>
        <w:spacing w:after="0"/>
        <w:ind w:left="0"/>
        <w:jc w:val="both"/>
      </w:pPr>
      <w:r>
        <w:rPr>
          <w:rFonts w:ascii="Times New Roman"/>
          <w:b w:val="false"/>
          <w:i w:val="false"/>
          <w:color w:val="000000"/>
          <w:sz w:val="28"/>
        </w:rPr>
        <w:t xml:space="preserve">
      Жалпы алғанда Қазақстанның көліктік инфрақұрылымы Бәсекеге қабілеттіліктің ғаламдық индексіне сәйкес әлемде 73 — орында тұр. (2007 - 2008 жылдарға арналған БҒИ көрсеткіші, Дүниежүзілік Экономикалық Форум). </w:t>
      </w:r>
    </w:p>
    <w:p>
      <w:pPr>
        <w:spacing w:after="0"/>
        <w:ind w:left="0"/>
        <w:jc w:val="both"/>
      </w:pPr>
      <w:r>
        <w:rPr>
          <w:rFonts w:ascii="Times New Roman"/>
          <w:b w:val="false"/>
          <w:i w:val="false"/>
          <w:color w:val="000000"/>
          <w:sz w:val="28"/>
        </w:rPr>
        <w:t xml:space="preserve">
      Бәсекеге қабілеттілік көрсеткіші елдердің абсолютті физикалық және экономикалық өлшемдері бойынша тікелей салыстыруды көрсетпейтіндігін, көбіне ол сапалық өзгерістердің, қолда бар үрдістердің, даму сипатының дәрежесіне баға беретіндігін ескеру қажет. </w:t>
      </w:r>
    </w:p>
    <w:p>
      <w:pPr>
        <w:spacing w:after="0"/>
        <w:ind w:left="0"/>
        <w:jc w:val="both"/>
      </w:pPr>
      <w:r>
        <w:rPr>
          <w:rFonts w:ascii="Times New Roman"/>
          <w:b w:val="false"/>
          <w:i w:val="false"/>
          <w:color w:val="000000"/>
          <w:sz w:val="28"/>
        </w:rPr>
        <w:t xml:space="preserve">
      Осыған байланысты "Қазақстан Республикасының көлік инфрақұрылымын дамыту" бірінші стратегиялық бағыт болып таңдап алынды. </w:t>
      </w:r>
    </w:p>
    <w:p>
      <w:pPr>
        <w:spacing w:after="0"/>
        <w:ind w:left="0"/>
        <w:jc w:val="both"/>
      </w:pPr>
      <w:r>
        <w:rPr>
          <w:rFonts w:ascii="Times New Roman"/>
          <w:b w:val="false"/>
          <w:i w:val="false"/>
          <w:color w:val="000000"/>
          <w:sz w:val="28"/>
        </w:rPr>
        <w:t xml:space="preserve">
      Қазіргі кезде экономиканы ырықтандыру мен Қазақстанның көлік кешеніндегі құрылымдық өзгерістер көліктік қызмет көрсету нарығының еркін дамуына және нарықтық экономикаға кірігуге әкелді, нормативтік-қүқықтық база, сондай-ақ көлікті басқару жүйесі айтарлықтай өзгерді. Ішкі және салааралық бәсекелестік, көліктік қызмет көрсету нарығын игерудегі шетелдік тасымалдаушылармен бәсекелестік-көліктік қызмет көрсету нарығы мен бәсекелестіктің қанағаттанарлық жағдайын қамтамасыз етеді. </w:t>
      </w:r>
    </w:p>
    <w:p>
      <w:pPr>
        <w:spacing w:after="0"/>
        <w:ind w:left="0"/>
        <w:jc w:val="both"/>
      </w:pPr>
      <w:r>
        <w:rPr>
          <w:rFonts w:ascii="Times New Roman"/>
          <w:b w:val="false"/>
          <w:i w:val="false"/>
          <w:color w:val="000000"/>
          <w:sz w:val="28"/>
        </w:rPr>
        <w:t xml:space="preserve">
      Көлік кешенінің ұлттық экономикадағы рөлінің тұрақты артуы байқалады. Мәселен 2002 жылдан бастап 2007 жыл кезеңінде көлік саласының барлық базалық көрсеткіштері өсті: көліктің барлық түрлерімен жүктерді тасымалдау 1,5 есеге, жүк айналымы - 2 еседен астам, жолаушыларды тасымалдау - 1,2 есеге, жолаушы айналымы - 1,4 есеге. Сарапшылардың бағалауы бойынша 2009-2011 жылдар кезеңінде базалық көрсеткіштің өсу үрдісі сақталатын болады. </w:t>
      </w:r>
    </w:p>
    <w:p>
      <w:pPr>
        <w:spacing w:after="0"/>
        <w:ind w:left="0"/>
        <w:jc w:val="both"/>
      </w:pPr>
      <w:r>
        <w:rPr>
          <w:rFonts w:ascii="Times New Roman"/>
          <w:b w:val="false"/>
          <w:i w:val="false"/>
          <w:color w:val="000000"/>
          <w:sz w:val="28"/>
        </w:rPr>
        <w:t xml:space="preserve">
      Сонымен қатар елдің озық экономикалық дамуының қажетті шарттарының бірі көлік кешенінің экономиканың өсуін басып озатын қарқынмен дамуы болып табылады, өйткені өнеркәсіптік өнімнің 1 % өсуі тасымал көлемінің 1,5-1,7 % өсуіне ықпал ететіндігін әлемдік экономика көрсетіп отыр. </w:t>
      </w:r>
    </w:p>
    <w:p>
      <w:pPr>
        <w:spacing w:after="0"/>
        <w:ind w:left="0"/>
        <w:jc w:val="both"/>
      </w:pPr>
      <w:r>
        <w:rPr>
          <w:rFonts w:ascii="Times New Roman"/>
          <w:b w:val="false"/>
          <w:i w:val="false"/>
          <w:color w:val="000000"/>
          <w:sz w:val="28"/>
        </w:rPr>
        <w:t xml:space="preserve">
      Дамудың қажетті қарқынын қамтамасыз ету үшін, бірінші кезекте инфрақұрылымдық даму бойынша бүтіндей шаралар кешенін жүргізу талап етіледі. </w:t>
      </w:r>
    </w:p>
    <w:p>
      <w:pPr>
        <w:spacing w:after="0"/>
        <w:ind w:left="0"/>
        <w:jc w:val="both"/>
      </w:pPr>
      <w:r>
        <w:rPr>
          <w:rFonts w:ascii="Times New Roman"/>
          <w:b w:val="false"/>
          <w:i w:val="false"/>
          <w:color w:val="000000"/>
          <w:sz w:val="28"/>
        </w:rPr>
        <w:t xml:space="preserve">
      Осы жағдайлар "Көлік-коммуникация кешенінің озыңқы даму қарқынына қол жеткізу" деген, бірінші стратегиялық мақсатты таңдауға негіз болды. </w:t>
      </w:r>
    </w:p>
    <w:p>
      <w:pPr>
        <w:spacing w:after="0"/>
        <w:ind w:left="0"/>
        <w:jc w:val="both"/>
      </w:pPr>
      <w:r>
        <w:rPr>
          <w:rFonts w:ascii="Times New Roman"/>
          <w:b w:val="false"/>
          <w:i w:val="false"/>
          <w:color w:val="000000"/>
          <w:sz w:val="28"/>
        </w:rPr>
        <w:t xml:space="preserve">
      Осы мақсатқа көлік саласының даму деңгейін арттыру жөніндегі міндеттерді шешу, сондай-ақ инвестициялық жағдайды жақсарту, мемлекеттік-жеке меншік әріптестік тетігін жетілдіру және кеңінен қолдану арқылы қол жеткізу жоспарлануда. </w:t>
      </w:r>
    </w:p>
    <w:p>
      <w:pPr>
        <w:spacing w:after="0"/>
        <w:ind w:left="0"/>
        <w:jc w:val="both"/>
      </w:pPr>
      <w:r>
        <w:rPr>
          <w:rFonts w:ascii="Times New Roman"/>
          <w:b w:val="false"/>
          <w:i w:val="false"/>
          <w:color w:val="000000"/>
          <w:sz w:val="28"/>
        </w:rPr>
        <w:t xml:space="preserve">
      Елдің көлік инфрақұрылымының дамуы туралы айтқанда, оның жағдайы көптеген параметрлер бойынша сыни деңгейге жетіп қалғанын атап өту қажет. Көлік инфрақұрылымының айтарлықтай бөлігі нормативтік мерзім шегінен артық пайдаланылуда, басқалары осы мерзімге жақындады. Нәтижесінде көлік жұмысының қауіпсіздігі бойынша жағдай айтарлықтай нашарлауда. </w:t>
      </w:r>
    </w:p>
    <w:p>
      <w:pPr>
        <w:spacing w:after="0"/>
        <w:ind w:left="0"/>
        <w:jc w:val="both"/>
      </w:pPr>
      <w:r>
        <w:rPr>
          <w:rFonts w:ascii="Times New Roman"/>
          <w:b w:val="false"/>
          <w:i w:val="false"/>
          <w:color w:val="000000"/>
          <w:sz w:val="28"/>
        </w:rPr>
        <w:t xml:space="preserve">
      Мәселен саланың негізгі өндірістік қорларының тозуы 1992 жылдан бері 32%-дан 70 % дейін өсті. Қанағаттанарлықсыз жағдайдағы автомобиль жолдарының үлесі 2008 жылдың басына республикалық маңызы бар автомобиль жолдары бойынша 35 %, жергілікті маңызы бар — 46,5 % құрады. Автомобильдер паркі тозудың жоғары дәрежесімен сипатталады, оның ішінде 59 % жеңіл және 84 % жүк автомобильдері 12 жылдан астам пайдалануда. </w:t>
      </w:r>
    </w:p>
    <w:p>
      <w:pPr>
        <w:spacing w:after="0"/>
        <w:ind w:left="0"/>
        <w:jc w:val="both"/>
      </w:pPr>
      <w:r>
        <w:rPr>
          <w:rFonts w:ascii="Times New Roman"/>
          <w:b w:val="false"/>
          <w:i w:val="false"/>
          <w:color w:val="000000"/>
          <w:sz w:val="28"/>
        </w:rPr>
        <w:t xml:space="preserve">
      Көліктегі қауіпсіздік ұғымы процестер мен өзара қарым-қатынастардың мынадай тұтас спектрін қамтиды: көлік процесінің әрбір қатысушысының міндеттері мен жауапкершілігін белгілеу, жол-көлік желісінің сапасы және көлік құралдарына қойылатын техникалық талаптар, мамандар даярлау, медициналық көмек көрсету және көлік құралдары иелерінің азаматтық-құқықтық жауапкершілігі. </w:t>
      </w:r>
    </w:p>
    <w:p>
      <w:pPr>
        <w:spacing w:after="0"/>
        <w:ind w:left="0"/>
        <w:jc w:val="both"/>
      </w:pPr>
      <w:r>
        <w:rPr>
          <w:rFonts w:ascii="Times New Roman"/>
          <w:b w:val="false"/>
          <w:i w:val="false"/>
          <w:color w:val="000000"/>
          <w:sz w:val="28"/>
        </w:rPr>
        <w:t xml:space="preserve">
      Осыған байланысты "Көлік процестерінің қауіпсіздігін қамтамасыз ету" екінші стратегиялық бағыт болып таңдап алынды. </w:t>
      </w:r>
    </w:p>
    <w:p>
      <w:pPr>
        <w:spacing w:after="0"/>
        <w:ind w:left="0"/>
        <w:jc w:val="both"/>
      </w:pPr>
      <w:r>
        <w:rPr>
          <w:rFonts w:ascii="Times New Roman"/>
          <w:b w:val="false"/>
          <w:i w:val="false"/>
          <w:color w:val="000000"/>
          <w:sz w:val="28"/>
        </w:rPr>
        <w:t xml:space="preserve">
      Осы бағыт бойынша Көлік және коммуникация министрлігінің қызметі жолаушылар мен жүктердің көліктің барлық түрінде қозғалуының қауіпсіз жағдайларын қамтамасыз ету стратегиялық мақсатына қол жеткізуге ықпалын тигізетін болады. </w:t>
      </w:r>
    </w:p>
    <w:p>
      <w:pPr>
        <w:spacing w:after="0"/>
        <w:ind w:left="0"/>
        <w:jc w:val="both"/>
      </w:pPr>
      <w:r>
        <w:rPr>
          <w:rFonts w:ascii="Times New Roman"/>
          <w:b w:val="false"/>
          <w:i w:val="false"/>
          <w:color w:val="000000"/>
          <w:sz w:val="28"/>
        </w:rPr>
        <w:t xml:space="preserve">
      Бұл мақсатқа көліктегі мемлекеттік техникалық бақылау жүйесін жетілдіру жөніндегі, сондай-ақ барлық көлік саласындағы қауіпсіздікті арттыру шаралары жөніндегі міндеттерді шешу арқылы қол жеткізілетін болады. </w:t>
      </w:r>
    </w:p>
    <w:p>
      <w:pPr>
        <w:spacing w:after="0"/>
        <w:ind w:left="0"/>
        <w:jc w:val="both"/>
      </w:pPr>
      <w:r>
        <w:rPr>
          <w:rFonts w:ascii="Times New Roman"/>
          <w:b w:val="false"/>
          <w:i w:val="false"/>
          <w:color w:val="000000"/>
          <w:sz w:val="28"/>
        </w:rPr>
        <w:t xml:space="preserve">
      Елдің көлік саласындағы ішкі міндеттерін шешуден басқа, халықаралық құрамдас бөлік негізгі көлік ағынын қалыптастыруда және қозғалысын бағыттауда маңызды рөл атқарады. </w:t>
      </w:r>
    </w:p>
    <w:p>
      <w:pPr>
        <w:spacing w:after="0"/>
        <w:ind w:left="0"/>
        <w:jc w:val="both"/>
      </w:pPr>
      <w:r>
        <w:rPr>
          <w:rFonts w:ascii="Times New Roman"/>
          <w:b w:val="false"/>
          <w:i w:val="false"/>
          <w:color w:val="000000"/>
          <w:sz w:val="28"/>
        </w:rPr>
        <w:t xml:space="preserve">
      Қазақстанның еуразиялық континенттің ортасында орналасуы оның Еуропа мен Азия арасындағы, сондай-ақ Ресей мен Қытай арасындағы транзиттік көпір ретіндегі геосаяси рөлін алдын-ала белгілейді. Қазақстан халықаралық көлік-коммуникация жүйесінде маңызды орынды иеленеді және үстінен мынадай үш негізгі транзиттік бағыттар өтетін аумақ болып табылады: </w:t>
      </w:r>
    </w:p>
    <w:p>
      <w:pPr>
        <w:spacing w:after="0"/>
        <w:ind w:left="0"/>
        <w:jc w:val="both"/>
      </w:pPr>
      <w:r>
        <w:rPr>
          <w:rFonts w:ascii="Times New Roman"/>
          <w:b w:val="false"/>
          <w:i w:val="false"/>
          <w:color w:val="000000"/>
          <w:sz w:val="28"/>
        </w:rPr>
        <w:t xml:space="preserve">
      Еуропа - Қытай (Ресейдің қатысуымен); </w:t>
      </w:r>
    </w:p>
    <w:p>
      <w:pPr>
        <w:spacing w:after="0"/>
        <w:ind w:left="0"/>
        <w:jc w:val="both"/>
      </w:pPr>
      <w:r>
        <w:rPr>
          <w:rFonts w:ascii="Times New Roman"/>
          <w:b w:val="false"/>
          <w:i w:val="false"/>
          <w:color w:val="000000"/>
          <w:sz w:val="28"/>
        </w:rPr>
        <w:t xml:space="preserve">
      Еуропа - Қытай (ЭЫҰ елдері арқылы); </w:t>
      </w:r>
    </w:p>
    <w:p>
      <w:pPr>
        <w:spacing w:after="0"/>
        <w:ind w:left="0"/>
        <w:jc w:val="both"/>
      </w:pPr>
      <w:r>
        <w:rPr>
          <w:rFonts w:ascii="Times New Roman"/>
          <w:b w:val="false"/>
          <w:i w:val="false"/>
          <w:color w:val="000000"/>
          <w:sz w:val="28"/>
        </w:rPr>
        <w:t xml:space="preserve">
      Ресей - Орталық Азия. </w:t>
      </w:r>
    </w:p>
    <w:p>
      <w:pPr>
        <w:spacing w:after="0"/>
        <w:ind w:left="0"/>
        <w:jc w:val="both"/>
      </w:pPr>
      <w:r>
        <w:rPr>
          <w:rFonts w:ascii="Times New Roman"/>
          <w:b w:val="false"/>
          <w:i w:val="false"/>
          <w:color w:val="000000"/>
          <w:sz w:val="28"/>
        </w:rPr>
        <w:t xml:space="preserve">
      Осыған байланысты Оңтүстік - Батыс, Оңтүстік және Оңтүстік - Шығыс Азия елдерінің ТМД және Еуропа елдерімен сауда-экономикалық қарым-қатынасын жандандыру, Қазақстанның экспорттық-импорттық және транзиттік мүмкіндіктерін дамытудың маңызды факторы болуда. </w:t>
      </w:r>
    </w:p>
    <w:p>
      <w:pPr>
        <w:spacing w:after="0"/>
        <w:ind w:left="0"/>
        <w:jc w:val="both"/>
      </w:pPr>
      <w:r>
        <w:rPr>
          <w:rFonts w:ascii="Times New Roman"/>
          <w:b w:val="false"/>
          <w:i w:val="false"/>
          <w:color w:val="000000"/>
          <w:sz w:val="28"/>
        </w:rPr>
        <w:t xml:space="preserve">
      Қазіргі кезде Еуропа мен Азия арасындағы тауар айналымы көлемі шамамен 700 млрд. АҚШ долларын құрайды, кейбір болжамдарға қарағанда бұл көрсеткіш 2015 жылға қарай 1 трлн. АҚШ долларына, Қазақстанның транзиттен түсетін кірісі 2015 жылға қарай шамамен 1,1 млрд. АҚШ долларына жетеді (2007 жылы - 500 млн. АҚШ доллары). Жалпы алғанда Оңтүстік-Шығыс және Шығыс Азия - Еуропа бағытындағы транзит ағыны шамамен 330 - 400 млрд. АҚШ долларына бағалануда, бұл ретте сарапшылардың пікірі бойынша бұл ағындардың 20 % дейінгісі Қазақстан аумағы арқылы өтуі мүмкін. </w:t>
      </w:r>
    </w:p>
    <w:p>
      <w:pPr>
        <w:spacing w:after="0"/>
        <w:ind w:left="0"/>
        <w:jc w:val="both"/>
      </w:pPr>
      <w:r>
        <w:rPr>
          <w:rFonts w:ascii="Times New Roman"/>
          <w:b w:val="false"/>
          <w:i w:val="false"/>
          <w:color w:val="000000"/>
          <w:sz w:val="28"/>
        </w:rPr>
        <w:t xml:space="preserve">
      Транзитті дамытудың болашағы мен маңыздылығын ескере отырып "Қазақстан Республикасының транзит-көлік әлеуетін дамыту" үшінші стратегиялық бағыт болып таңдалды. </w:t>
      </w:r>
    </w:p>
    <w:p>
      <w:pPr>
        <w:spacing w:after="0"/>
        <w:ind w:left="0"/>
        <w:jc w:val="both"/>
      </w:pPr>
      <w:r>
        <w:rPr>
          <w:rFonts w:ascii="Times New Roman"/>
          <w:b w:val="false"/>
          <w:i w:val="false"/>
          <w:color w:val="000000"/>
          <w:sz w:val="28"/>
        </w:rPr>
        <w:t xml:space="preserve">
      Қазақстан Республикасының аумағы арқылы өтетін транзиттік тасымалдың көлемін арттыру үшінші стратегиялық бағыттың стратегиялық мақсаты болып табылады. </w:t>
      </w:r>
    </w:p>
    <w:p>
      <w:pPr>
        <w:spacing w:after="0"/>
        <w:ind w:left="0"/>
        <w:jc w:val="both"/>
      </w:pPr>
      <w:r>
        <w:rPr>
          <w:rFonts w:ascii="Times New Roman"/>
          <w:b w:val="false"/>
          <w:i w:val="false"/>
          <w:color w:val="000000"/>
          <w:sz w:val="28"/>
        </w:rPr>
        <w:t xml:space="preserve">
      Бұл қажетті халықаралық нормативтік құқықтық базаны қалыптастыруды, халықаралық стандарттарды енгізуді, халықаралық дәліздерді дамытуды, басқа елдердегі осыған ұқсас балама бағыттарға қарағанда жақсы жағдай жасауды, барлық көлік салалары бойынша өзге де сауда-көлік мәселелерін шешуді және өзіміздің экспорттық, импорттық және транзиттік мүмкіндіктерімізді белсенді дамытуды талап етеді. </w:t>
      </w:r>
    </w:p>
    <w:p>
      <w:pPr>
        <w:spacing w:after="0"/>
        <w:ind w:left="0"/>
        <w:jc w:val="both"/>
      </w:pPr>
      <w:r>
        <w:rPr>
          <w:rFonts w:ascii="Times New Roman"/>
          <w:b w:val="false"/>
          <w:i w:val="false"/>
          <w:color w:val="000000"/>
          <w:sz w:val="28"/>
        </w:rPr>
        <w:t xml:space="preserve">
      ҚР көлік-коммуникация кешенін халықаралық көлік желілеріне кіріктірудің деңгейін арттыру осы мақсатқа қол жеткізудің негізгі міндеті болып табылады. </w:t>
      </w:r>
    </w:p>
    <w:p>
      <w:pPr>
        <w:spacing w:after="0"/>
        <w:ind w:left="0"/>
        <w:jc w:val="both"/>
      </w:pPr>
      <w:r>
        <w:rPr>
          <w:rFonts w:ascii="Times New Roman"/>
          <w:b w:val="false"/>
          <w:i w:val="false"/>
          <w:color w:val="000000"/>
          <w:sz w:val="28"/>
        </w:rPr>
        <w:t xml:space="preserve">
      Осыған орай Көлік және коммуникация министрлігі халықаралық және субөңірлік ұйымдармен жұмыстарды үйлестіру бойынша белсенді жұмыс жүргізуде. </w:t>
      </w:r>
    </w:p>
    <w:bookmarkStart w:name="z7" w:id="21"/>
    <w:p>
      <w:pPr>
        <w:spacing w:after="0"/>
        <w:ind w:left="0"/>
        <w:jc w:val="left"/>
      </w:pPr>
      <w:r>
        <w:rPr>
          <w:rFonts w:ascii="Times New Roman"/>
          <w:b/>
          <w:i w:val="false"/>
          <w:color w:val="000000"/>
        </w:rPr>
        <w:t xml:space="preserve"> 3. Қазақстан Республикасы Көлік және коммуникация министрлігі</w:t>
      </w:r>
      <w:r>
        <w:br/>
      </w:r>
      <w:r>
        <w:rPr>
          <w:rFonts w:ascii="Times New Roman"/>
          <w:b/>
          <w:i w:val="false"/>
          <w:color w:val="000000"/>
        </w:rPr>
        <w:t>қызметінің стратегиялық бағыттары, мақсаттары мен міндеттері</w:t>
      </w:r>
    </w:p>
    <w:bookmarkEnd w:id="21"/>
    <w:p>
      <w:pPr>
        <w:spacing w:after="0"/>
        <w:ind w:left="0"/>
        <w:jc w:val="both"/>
      </w:pPr>
      <w:r>
        <w:rPr>
          <w:rFonts w:ascii="Times New Roman"/>
          <w:b w:val="false"/>
          <w:i w:val="false"/>
          <w:color w:val="ff0000"/>
          <w:sz w:val="28"/>
        </w:rPr>
        <w:t xml:space="preserve">
      Ескерту. 3-бөлімге өзгерту енгізілді - ҚР Үкіметінің 2009.05.08 </w:t>
      </w:r>
      <w:r>
        <w:rPr>
          <w:rFonts w:ascii="Times New Roman"/>
          <w:b w:val="false"/>
          <w:i w:val="false"/>
          <w:color w:val="ff0000"/>
          <w:sz w:val="28"/>
        </w:rPr>
        <w:t>N 670</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ҚР Көлік және коммуникация министрлігінің даму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3482"/>
        <w:gridCol w:w="1216"/>
        <w:gridCol w:w="1190"/>
        <w:gridCol w:w="1114"/>
        <w:gridCol w:w="1190"/>
        <w:gridCol w:w="1191"/>
        <w:gridCol w:w="1191"/>
      </w:tblGrid>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 міндет </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Индикатор/көрсеткіш </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1-стратегиялық бағыт. Қазақстан Республикасының көлік инфрақұрылымын дамыту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1.1-мақсат. Көлік-коммуникация кешенінің озыңқы қарқынмен дамуына қол жеткізу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Жүктерді тасымалдау*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тонна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1 930,5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1 983,2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1 923,3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1 923,0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1 961,7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Жолаушыларды </w:t>
            </w:r>
          </w:p>
          <w:p>
            <w:pPr>
              <w:spacing w:after="20"/>
              <w:ind w:left="20"/>
              <w:jc w:val="both"/>
            </w:pPr>
            <w:r>
              <w:rPr>
                <w:rFonts w:ascii="Times New Roman"/>
                <w:b w:val="false"/>
                <w:i w:val="false"/>
                <w:color w:val="000000"/>
                <w:sz w:val="20"/>
              </w:rPr>
              <w:t xml:space="preserve">
тасымалдау*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адам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11 159,4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11677,6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11 327,5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11 327,6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11 554,2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Жүк </w:t>
            </w:r>
          </w:p>
          <w:p>
            <w:pPr>
              <w:spacing w:after="20"/>
              <w:ind w:left="20"/>
              <w:jc w:val="both"/>
            </w:pPr>
            <w:r>
              <w:rPr>
                <w:rFonts w:ascii="Times New Roman"/>
                <w:b w:val="false"/>
                <w:i w:val="false"/>
                <w:color w:val="000000"/>
                <w:sz w:val="20"/>
              </w:rPr>
              <w:t xml:space="preserve">
айналымы*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т-км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262,7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266,8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264,3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Жолаушы </w:t>
            </w:r>
          </w:p>
          <w:p>
            <w:pPr>
              <w:spacing w:after="20"/>
              <w:ind w:left="20"/>
              <w:jc w:val="both"/>
            </w:pPr>
            <w:r>
              <w:rPr>
                <w:rFonts w:ascii="Times New Roman"/>
                <w:b w:val="false"/>
                <w:i w:val="false"/>
                <w:color w:val="000000"/>
                <w:sz w:val="20"/>
              </w:rPr>
              <w:t xml:space="preserve">
айналымы*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ж-км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129,4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136,8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135,9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БҚЖИ 2.01-тармақтағы позициясы "Инфрақұрылымның жалпы алғандағы сапасы"**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міндет. Автожол саласы инфрақұрылымының даму деңгейін арттыру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Пайдалануға берілген республикалық деңгейдегі автомобиль жолдарын салу, қайта жаңарту және күрделі жөндеу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Жөндеудің барлық түрімен қамтылған республикалық мағынадағы жолдардың ұзындығы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2 373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3 376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3 372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3 826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3 291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Жақсы жағдайдағы республикалық деңгейдегі автожолдардың ұзындығы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6 505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7 160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7 615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8 362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8 591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БҚЖИ 2.02-тармақтағы позициясы "Жолдардың сапасы"**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міндет. Теміржол саласы инфрақұрылымының даму деңгейін арттыру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Салынған жаңа темір жолдар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Электрлендірілген темір жолдар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БҚЖИ 2.03-тармақтағы позициясы "Темір жол инфрақұрылымының сапасы"**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міндет. Азаматтық авиация саласы инфрақұрылымының даму деңгейін арттыру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ИКАО санатын иеленетін әуежайлардың саны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Отандық әуе компаниялармен сатып алынған ұшақтардың саны*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БҚЖИ 2.05-тармақтағы позициясы "Әуе көлігі инфрақұрылымының сапасы"**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БҚЖИ 2.06-тармақтағы позициясы "Километрдегі орынның қол жетімділігі"**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міндет. Су көлігі саласы инфрақұрылымының даму деңгейін арттыру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ҚР теңіз порттарының жүктерді ауыстырып тиеу бойынша өндірістік қуаты*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млн. тонна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БҚЖИ 2.04-тармақтағы позициясы "Порт инфрақұрылымының сапасы"**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міндет. Көлік саласындағы іскерлік белсенділікті арттыруға қолдау көрсету және инвестициялық климатты жақсарту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МЖӘ шеңберіндегі жобалардың саны***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2-стратегиялық бағыт. Көлік процестерінің қауіпсіздігін қамтамасыз ету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2.1-мақсат. Көліктің барлық түрінде жолаушылар мен жүк тасымалының қауіпсіздік жағдайын қамтамасыз ету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2012 жылға қарай жол-көлік оқиғаларының санын 2007 жылдың деңгейімен салыстырғанда 8 % төмендету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2007 жылмен салыстырғанда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- 3543 оқиға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2012 жылға қарай жол-көлік оқиғалары кезіндегі адам шетінеуі деңгейін 2007 жылдың деңгейімен салыстырғанда 10 % төмендету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2007 жылмен салыстырғанда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 өлім деңгейі 30%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бойынша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міндет. Көліктегі қауіпсіздікті мемлекеттік техникалық бақылау деңгейін арттыру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Көліктік бақылау қызметінің техникалық жабдықталуы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міндет. Автожол саласындағы қауіпсіздікті арттыру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Автожол қозғалысын басқарудың зияткерлік жүйесін енгізу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 және 2 техникалық санаттағы авто жолдардың ұзындығы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4 818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5 315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5 848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5 968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міндет. Теміржол саласындағы қауіпсіздікті арттыру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регламенттер әзірлеу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Темір жолдардың жоғары құрылысын жетілдіру*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Диагностика құралдарын енгізу*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Жылжымалы құрамды техникалық бақылау құралдарын жетілдіру жене енгізу*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Диспетчерлік орталықтандыруды жетілдіру*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797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міндет. Азаматтық авиациядағы қауіпсіздікті арттыру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регламенттер әзірлеу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Ұшуларды радиотехникалық қамтамасыз ету құралдарын жетілдіру*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міндет. Су көлігіндегі қауіпсіздікті арттыру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регламенттер әзірлеу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Кемелер қозғалысын басқару жүйелерін енгізу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навигациялық саймандармен жабдықталған ішкі кеме қатынасы жолының ұзындығы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3 983,5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3 983,5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3 983,5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3 983,5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3 983,5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міндет. Автомобиль көлігіндегі қауіпсіздікті арттыру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Еуро техникалық регламенттерін енгізу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Еуро-3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3-стратегиялық бағыт. Қазақстан Республикасының транзит-көлік әлеуетін дамыту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3.1-мақсат. Қазақстан Республикасы аумағы арқылы өтетін транзиттік тасымалдардың көлемін арттыру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Транзиттік бағытта жүктерді тасымалдау көлемін арттыру*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тонна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темір жол көлігі*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тонна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автокөлік*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тонна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Транзиттік тасымалдан түсетін табысты арттыру*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теңге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темір жол көлігі*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теңге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азаматтық авиация*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теңге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автокөлік*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теңге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міндет. Қазақстан Республикасы көлік кешенінің халықаралық көлік желілеріне бірігуі деңгейін арттыру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Көлік-пайдалану көрсеткіштері бойынша нормативтік талаптарға сәйкес келетін республикалық автожолдардың халықаралық көлік дәлізі жүйесіне кіретін ұзындық үлесі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Автомобиль транзит дәлізі бойынша жүк қозғалысының орташа жылдамдығын арттыру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км/ч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Жүк поездарының темір жол транзит учаскелері бойынша орташа техникалық жылдамдығын арттыру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км/ч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r>
      <w:tr>
        <w:trPr>
          <w:trHeight w:val="3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Қазақстан аумағы арқылы транзитпен өтетін автокөлік құралдарының санын арттыру*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23 525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25 877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25 359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25 359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26 120 </w:t>
            </w:r>
          </w:p>
        </w:tc>
      </w:tr>
    </w:tbl>
    <w:p>
      <w:pPr>
        <w:spacing w:after="0"/>
        <w:ind w:left="0"/>
        <w:jc w:val="left"/>
      </w:pPr>
    </w:p>
    <w:p>
      <w:pPr>
        <w:spacing w:after="0"/>
        <w:ind w:left="0"/>
        <w:jc w:val="both"/>
      </w:pPr>
      <w:r>
        <w:rPr>
          <w:rFonts w:ascii="Times New Roman"/>
          <w:b w:val="false"/>
          <w:i w:val="false"/>
          <w:color w:val="000000"/>
          <w:sz w:val="28"/>
        </w:rPr>
        <w:t xml:space="preserve">
      * - саланың субъектілерінің қаржы-шаруашылық жоспарына сәйкес </w:t>
      </w:r>
    </w:p>
    <w:p>
      <w:pPr>
        <w:spacing w:after="0"/>
        <w:ind w:left="0"/>
        <w:jc w:val="both"/>
      </w:pPr>
      <w:r>
        <w:rPr>
          <w:rFonts w:ascii="Times New Roman"/>
          <w:b w:val="false"/>
          <w:i w:val="false"/>
          <w:color w:val="000000"/>
          <w:sz w:val="28"/>
        </w:rPr>
        <w:t xml:space="preserve">
      ** - БҚЖИ - бәсекеге қабілеттіліктің жаһандық индексі </w:t>
      </w:r>
    </w:p>
    <w:p>
      <w:pPr>
        <w:spacing w:after="0"/>
        <w:ind w:left="0"/>
        <w:jc w:val="both"/>
      </w:pPr>
      <w:r>
        <w:rPr>
          <w:rFonts w:ascii="Times New Roman"/>
          <w:b w:val="false"/>
          <w:i w:val="false"/>
          <w:color w:val="000000"/>
          <w:sz w:val="28"/>
        </w:rPr>
        <w:t xml:space="preserve">
      *** - МЖӘ - мемлекеттік-жекеменшік әріптестігі </w:t>
      </w:r>
    </w:p>
    <w:bookmarkStart w:name="z41" w:id="22"/>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стратегиялық бағыттары мен мақсаттарының мемлекеттің</w:t>
      </w:r>
      <w:r>
        <w:br/>
      </w:r>
      <w:r>
        <w:rPr>
          <w:rFonts w:ascii="Times New Roman"/>
          <w:b/>
          <w:i w:val="false"/>
          <w:color w:val="000000"/>
        </w:rPr>
        <w:t>стратегиялық мақсаттарына сәйкестігі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868"/>
        <w:gridCol w:w="4899"/>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ҚР ККМ Стратегиялық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бағыты мен мақсаты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 асыруға ҚР ККМ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қызметі бағытталған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мемлекеттің стратегиялық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бағыттары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құжаттың, нормативті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құқықтық актінің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1-стратегиялық бағыт. Қазақстан Республикасының көлік инфрақұрылымын дамыту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1.1-мақсат. Көлік-коммуникация кешенінің озыңқы қарқынмен дамуына қол жеткізу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негізгі секторларын озыңқы инфрақұрылымдық қамтамасыз ету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Президентінің "Қазақстан халқының әл-ауқатын арттыру - мемлекеттік саясаттың басты мақсаты" атты Қазақстан халқына жолдауы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2-стратегиялық бағыт. Көлік процестерінің қауіпсіздігін қамтамасыз ету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2.1-мақсат. Көліктің барлық түрінде жолаушылар мен жүк тасымалының қауіпсіздік жағдайын қамтамасыз ету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процестерінің қауіпсіздігін қамтамасыз ету және көлік оқиғаларының саны мен ауыртпалығын азайту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жылға дейінгі көлік стратегиясы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3-стратегиялық бағыт. Қазақстан Республикасының транзит-көлік әлеуетін дамыту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3.1-мақсат. Қазақстан Республикасы аумағы арқылы өтетін транзиттік тасымалдардың көлемін арттыру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 әлеуетін дамыту және тиімді пайдалану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жылға дейінгі көлік стратегиясы </w:t>
            </w:r>
          </w:p>
        </w:tc>
      </w:tr>
    </w:tbl>
    <w:bookmarkStart w:name="z8" w:id="23"/>
    <w:p>
      <w:pPr>
        <w:spacing w:after="0"/>
        <w:ind w:left="0"/>
        <w:jc w:val="left"/>
      </w:pPr>
      <w:r>
        <w:rPr>
          <w:rFonts w:ascii="Times New Roman"/>
          <w:b/>
          <w:i w:val="false"/>
          <w:color w:val="000000"/>
        </w:rPr>
        <w:t xml:space="preserve"> 4. Қазақстан Республикасы Көлік және коммуникация</w:t>
      </w:r>
      <w:r>
        <w:br/>
      </w:r>
      <w:r>
        <w:rPr>
          <w:rFonts w:ascii="Times New Roman"/>
          <w:b/>
          <w:i w:val="false"/>
          <w:color w:val="000000"/>
        </w:rPr>
        <w:t>министрлігінің функционалдық мүмкіндіктері және ықтимал</w:t>
      </w:r>
      <w:r>
        <w:br/>
      </w:r>
      <w:r>
        <w:rPr>
          <w:rFonts w:ascii="Times New Roman"/>
          <w:b/>
          <w:i w:val="false"/>
          <w:color w:val="000000"/>
        </w:rPr>
        <w:t>тәуекелдер</w:t>
      </w:r>
    </w:p>
    <w:bookmarkEnd w:id="23"/>
    <w:p>
      <w:pPr>
        <w:spacing w:after="0"/>
        <w:ind w:left="0"/>
        <w:jc w:val="both"/>
      </w:pPr>
      <w:r>
        <w:rPr>
          <w:rFonts w:ascii="Times New Roman"/>
          <w:b w:val="false"/>
          <w:i w:val="false"/>
          <w:color w:val="000000"/>
          <w:sz w:val="28"/>
        </w:rPr>
        <w:t xml:space="preserve">
      Қазақстан Республикасы Көлік және коммуникация министрлігі көлік және коммуникация саласындағы мемлекеттік саясатты әзірлеу мен іске асыру мәселелері бойынша салааралық үйлестіруді және басшылықты жүзеге асыратын Қазақстан Республикасының орталық атқарушы органы болып табылады. </w:t>
      </w:r>
    </w:p>
    <w:p>
      <w:pPr>
        <w:spacing w:after="0"/>
        <w:ind w:left="0"/>
        <w:jc w:val="both"/>
      </w:pPr>
      <w:r>
        <w:rPr>
          <w:rFonts w:ascii="Times New Roman"/>
          <w:b w:val="false"/>
          <w:i w:val="false"/>
          <w:color w:val="000000"/>
          <w:sz w:val="28"/>
        </w:rPr>
        <w:t>
      Әкімшілік реформа аясында Министрлікте көлік-коммуникация кешенінің қолданыстағы 8 салалық заңы бойынша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w:t>
      </w:r>
      <w:r>
        <w:rPr>
          <w:rFonts w:ascii="Times New Roman"/>
          <w:b w:val="false"/>
          <w:i w:val="false"/>
          <w:color w:val="000000"/>
          <w:sz w:val="28"/>
        </w:rPr>
        <w:t>Автомобиль көлігі туралы</w:t>
      </w:r>
      <w:r>
        <w:rPr>
          <w:rFonts w:ascii="Times New Roman"/>
          <w:b w:val="false"/>
          <w:i w:val="false"/>
          <w:color w:val="000000"/>
          <w:sz w:val="28"/>
        </w:rPr>
        <w:t>", "</w:t>
      </w:r>
      <w:r>
        <w:rPr>
          <w:rFonts w:ascii="Times New Roman"/>
          <w:b w:val="false"/>
          <w:i w:val="false"/>
          <w:color w:val="000000"/>
          <w:sz w:val="28"/>
        </w:rPr>
        <w:t>Ішкі су көлігі туралы</w:t>
      </w:r>
      <w:r>
        <w:rPr>
          <w:rFonts w:ascii="Times New Roman"/>
          <w:b w:val="false"/>
          <w:i w:val="false"/>
          <w:color w:val="000000"/>
          <w:sz w:val="28"/>
        </w:rPr>
        <w:t>",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w:t>
      </w:r>
      <w:r>
        <w:rPr>
          <w:rFonts w:ascii="Times New Roman"/>
          <w:b w:val="false"/>
          <w:i w:val="false"/>
          <w:color w:val="000000"/>
          <w:sz w:val="28"/>
        </w:rPr>
        <w:t>Азаматтық авиацияны мемлекеттік реттеу туралы</w:t>
      </w:r>
      <w:r>
        <w:rPr>
          <w:rFonts w:ascii="Times New Roman"/>
          <w:b w:val="false"/>
          <w:i w:val="false"/>
          <w:color w:val="000000"/>
          <w:sz w:val="28"/>
        </w:rPr>
        <w:t>", "</w:t>
      </w:r>
      <w:r>
        <w:rPr>
          <w:rFonts w:ascii="Times New Roman"/>
          <w:b w:val="false"/>
          <w:i w:val="false"/>
          <w:color w:val="000000"/>
          <w:sz w:val="28"/>
        </w:rPr>
        <w:t>Қазақстан Республикасының авиация қызметін және әуе кеңістігін пайдалану туралы</w:t>
      </w:r>
      <w:r>
        <w:rPr>
          <w:rFonts w:ascii="Times New Roman"/>
          <w:b w:val="false"/>
          <w:i w:val="false"/>
          <w:color w:val="000000"/>
          <w:sz w:val="28"/>
        </w:rPr>
        <w:t>", "</w:t>
      </w:r>
      <w:r>
        <w:rPr>
          <w:rFonts w:ascii="Times New Roman"/>
          <w:b w:val="false"/>
          <w:i w:val="false"/>
          <w:color w:val="000000"/>
          <w:sz w:val="28"/>
        </w:rPr>
        <w:t>Темір жол көлігі туралы</w:t>
      </w:r>
      <w:r>
        <w:rPr>
          <w:rFonts w:ascii="Times New Roman"/>
          <w:b w:val="false"/>
          <w:i w:val="false"/>
          <w:color w:val="000000"/>
          <w:sz w:val="28"/>
        </w:rPr>
        <w:t xml:space="preserve">", " </w:t>
      </w:r>
      <w:r>
        <w:rPr>
          <w:rFonts w:ascii="Times New Roman"/>
          <w:b w:val="false"/>
          <w:i w:val="false"/>
          <w:color w:val="000000"/>
          <w:sz w:val="28"/>
        </w:rPr>
        <w:t>Автомобиль жолы туралы</w:t>
      </w:r>
      <w:r>
        <w:rPr>
          <w:rFonts w:ascii="Times New Roman"/>
          <w:b w:val="false"/>
          <w:i w:val="false"/>
          <w:color w:val="000000"/>
          <w:sz w:val="28"/>
        </w:rPr>
        <w:t xml:space="preserve">") заңды түрде бекітілген міндеттері бойынша функционалдық талдау жүргізілді. </w:t>
      </w:r>
    </w:p>
    <w:p>
      <w:pPr>
        <w:spacing w:after="0"/>
        <w:ind w:left="0"/>
        <w:jc w:val="both"/>
      </w:pPr>
      <w:r>
        <w:rPr>
          <w:rFonts w:ascii="Times New Roman"/>
          <w:b w:val="false"/>
          <w:i w:val="false"/>
          <w:color w:val="000000"/>
          <w:sz w:val="28"/>
        </w:rPr>
        <w:t xml:space="preserve">
      Жүргізілген талдаудың нәтижесінде 42 міндет алынып тасталды, 22 міндет бойынша редакциясы өзгертілді, 3 міндет құқықтық деп айқындалды, 4 міндет басқа мемлекеттік органға берілді (ТМРА). Жүргізілген талдаудың нәтижесінде Министрлікте 252 міндет сақталып қалды оның министрліктің Аппаратына бекілген 94-і стратегиялық және реттеуші міндеттер болып табылады, және Министрліктің қарамағына берілген 158 міндет жүзеге асырушылық және бақылаушы міндеттер болып табылады. Министрліктің қазіргі кездегі құрылымы оның жоғарыда көрсетілген міндеттерін бөліп беру негізінде құрылған. </w:t>
      </w:r>
    </w:p>
    <w:p>
      <w:pPr>
        <w:spacing w:after="0"/>
        <w:ind w:left="0"/>
        <w:jc w:val="both"/>
      </w:pPr>
      <w:r>
        <w:rPr>
          <w:rFonts w:ascii="Times New Roman"/>
          <w:b w:val="false"/>
          <w:i w:val="false"/>
          <w:color w:val="000000"/>
          <w:sz w:val="28"/>
        </w:rPr>
        <w:t xml:space="preserve">
      Министрлік Мемлекеттік қызмет көрсетудің үлгі стандартына сәйкес, мемлекеттік басқару жүйесін жетілдіру жөніндегі бірінші кезектегі іс-шаралар аясында Мемлекеттік қызмет көрсету тізіліміне енгізілген мемлекеттік қызмет көрсетудің 6 стандартын бекітті. Бұл ретте Министрліктің уәкілетті органы анықталды және көрсетілетін қызметтің сапасын бақылайтын бөлімше құрылды. </w:t>
      </w:r>
    </w:p>
    <w:p>
      <w:pPr>
        <w:spacing w:after="0"/>
        <w:ind w:left="0"/>
        <w:jc w:val="both"/>
      </w:pPr>
      <w:r>
        <w:rPr>
          <w:rFonts w:ascii="Times New Roman"/>
          <w:b w:val="false"/>
          <w:i w:val="false"/>
          <w:color w:val="000000"/>
          <w:sz w:val="28"/>
        </w:rPr>
        <w:t xml:space="preserve">
      Министрлік ішкі ортаны жетілдіру және қызмет нәтижесін жақсарту бойынша мақсатталған жүйелі жұмыстарды, соның ішінде мемлекеттік басқару жүйесін жетілдіру жөніндегі іс-шаралар аясындағы жұмыстарды да жалғастыратын болады. </w:t>
      </w:r>
    </w:p>
    <w:bookmarkStart w:name="z42" w:id="2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Көлік және коммуникация министрлігінің ұйымдық құрылымы</w:t>
      </w:r>
    </w:p>
    <w:bookmarkEnd w:id="24"/>
    <w:p>
      <w:pPr>
        <w:spacing w:after="0"/>
        <w:ind w:left="0"/>
        <w:jc w:val="both"/>
      </w:pPr>
      <w:r>
        <w:rPr>
          <w:rFonts w:ascii="Times New Roman"/>
          <w:b w:val="false"/>
          <w:i w:val="false"/>
          <w:color w:val="000000"/>
          <w:sz w:val="28"/>
        </w:rPr>
        <w:t xml:space="preserve">
            Министрдің &lt;------------ Министр ------------&gt; Алқа </w:t>
      </w:r>
    </w:p>
    <w:p>
      <w:pPr>
        <w:spacing w:after="0"/>
        <w:ind w:left="0"/>
        <w:jc w:val="both"/>
      </w:pPr>
      <w:r>
        <w:rPr>
          <w:rFonts w:ascii="Times New Roman"/>
          <w:b w:val="false"/>
          <w:i w:val="false"/>
          <w:color w:val="000000"/>
          <w:sz w:val="28"/>
        </w:rPr>
        <w:t xml:space="preserve">
            жұмысын қамтамасыз          | </w:t>
      </w:r>
    </w:p>
    <w:p>
      <w:pPr>
        <w:spacing w:after="0"/>
        <w:ind w:left="0"/>
        <w:jc w:val="both"/>
      </w:pPr>
      <w:r>
        <w:rPr>
          <w:rFonts w:ascii="Times New Roman"/>
          <w:b w:val="false"/>
          <w:i w:val="false"/>
          <w:color w:val="000000"/>
          <w:sz w:val="28"/>
        </w:rPr>
        <w:t xml:space="preserve">
            ету қызметі баспасөз        | </w:t>
      </w:r>
    </w:p>
    <w:p>
      <w:pPr>
        <w:spacing w:after="0"/>
        <w:ind w:left="0"/>
        <w:jc w:val="both"/>
      </w:pPr>
      <w:r>
        <w:rPr>
          <w:rFonts w:ascii="Times New Roman"/>
          <w:b w:val="false"/>
          <w:i w:val="false"/>
          <w:color w:val="000000"/>
          <w:sz w:val="28"/>
        </w:rPr>
        <w:t xml:space="preserve">
            хатшысы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V                            V                          V </w:t>
      </w:r>
    </w:p>
    <w:p>
      <w:pPr>
        <w:spacing w:after="0"/>
        <w:ind w:left="0"/>
        <w:jc w:val="both"/>
      </w:pPr>
      <w:r>
        <w:rPr>
          <w:rFonts w:ascii="Times New Roman"/>
          <w:b w:val="false"/>
          <w:i w:val="false"/>
          <w:color w:val="000000"/>
          <w:sz w:val="28"/>
        </w:rPr>
        <w:t xml:space="preserve">
      Ішкі бақылау                   Жауапты                Вице министрлер </w:t>
      </w:r>
    </w:p>
    <w:p>
      <w:pPr>
        <w:spacing w:after="0"/>
        <w:ind w:left="0"/>
        <w:jc w:val="both"/>
      </w:pPr>
      <w:r>
        <w:rPr>
          <w:rFonts w:ascii="Times New Roman"/>
          <w:b w:val="false"/>
          <w:i w:val="false"/>
          <w:color w:val="000000"/>
          <w:sz w:val="28"/>
        </w:rPr>
        <w:t xml:space="preserve">
      орынбасары                      хатшы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V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4288"/>
        <w:gridCol w:w="2152"/>
        <w:gridCol w:w="2690"/>
      </w:tblGrid>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жоспарлау және халықаралық ынтымақтастық департаменті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жұмысын және мемлекеттік сатып алу департаменті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 комитеті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 комитеті </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Көлік-коммуникация кешенін дамыту департаменті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департаменті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органдар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V </w:t>
            </w:r>
          </w:p>
        </w:tc>
        <w:tc>
          <w:tcPr>
            <w:tcW w:w="0" w:type="auto"/>
            <w:vMerge/>
            <w:tcBorders>
              <w:top w:val="nil"/>
              <w:left w:val="single" w:color="cfcfcf" w:sz="5"/>
              <w:bottom w:val="single" w:color="cfcfcf" w:sz="5"/>
              <w:right w:val="single" w:color="cfcfcf" w:sz="5"/>
            </w:tcBorders>
          </w:tcPr>
          <w:p/>
        </w:tc>
      </w:tr>
      <w:tr>
        <w:trPr>
          <w:trHeight w:val="30" w:hRule="atLeast"/>
        </w:trPr>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технологияларды дамыту бағдарламасы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департаменті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бақылау комитеті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V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қатынас жолдары департаменті </w:t>
            </w:r>
          </w:p>
        </w:tc>
      </w:tr>
      <w:tr>
        <w:trPr>
          <w:trHeight w:val="30" w:hRule="atLeast"/>
        </w:trPr>
        <w:tc>
          <w:tcPr>
            <w:tcW w:w="0" w:type="auto"/>
            <w:vMerge/>
            <w:tcBorders>
              <w:top w:val="nil"/>
              <w:left w:val="single" w:color="cfcfcf" w:sz="5"/>
              <w:bottom w:val="single" w:color="cfcfcf" w:sz="5"/>
              <w:right w:val="single" w:color="cfcfcf" w:sz="5"/>
            </w:tcBorders>
          </w:tcP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Құжаттамалық қамтамасыз ету және ұйымдастыру-бақылау жұмысы департаменті </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органдар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жұмысы басқармасы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Министрліктің таңдап алынған үш стратегиялық бағыт бойынша мақсаттарга қол жеткізуі көбінесе басқа мүдделі органдармен бірлесе жұмыс істеу және өзара іс-қимыл жасау дәрежесіне байланысты болады. </w:t>
      </w:r>
    </w:p>
    <w:p>
      <w:pPr>
        <w:spacing w:after="0"/>
        <w:ind w:left="0"/>
        <w:jc w:val="both"/>
      </w:pPr>
      <w:r>
        <w:rPr>
          <w:rFonts w:ascii="Times New Roman"/>
          <w:b w:val="false"/>
          <w:i w:val="false"/>
          <w:color w:val="000000"/>
          <w:sz w:val="28"/>
        </w:rPr>
        <w:t xml:space="preserve">
      Ішінара алғанда, көлік саласының бәсекеге қабілеттілігін арттыру үшін Парламентпен; "Нұр Отан" ХДП; экономика және бюджеттік жоспарлау, индустрия және сауда, білім және ғылым, қаржы, әділет министрліктерімен; табиғи монополияны реттеу, бәсекелестікті қорғау агенттіктерімен; мемхолдингтермен; әлеуметтік-кәсіпкерлік корпорациялармен; облыстар мен Астана және Алматы қалаларының әкімдіктерімен, қоғаммен және басқаларымен өзара тығыз іс-қимыл жасау қажет. </w:t>
      </w:r>
    </w:p>
    <w:p>
      <w:pPr>
        <w:spacing w:after="0"/>
        <w:ind w:left="0"/>
        <w:jc w:val="both"/>
      </w:pPr>
      <w:r>
        <w:rPr>
          <w:rFonts w:ascii="Times New Roman"/>
          <w:b w:val="false"/>
          <w:i w:val="false"/>
          <w:color w:val="000000"/>
          <w:sz w:val="28"/>
        </w:rPr>
        <w:t xml:space="preserve">
      Көлік процестерінің қауіпсіздігін қамтамасыз ету үшін ішкі істер, экономика және бюджеттік жоспарлау, төтенше жағдайлар, денсаулық сақтау, қоршаған ортаны қорғау министрліктерімен және "Самұрық-Қазына" ҰАҚ өзара әрекеттесу қажет. </w:t>
      </w:r>
    </w:p>
    <w:p>
      <w:pPr>
        <w:spacing w:after="0"/>
        <w:ind w:left="0"/>
        <w:jc w:val="both"/>
      </w:pPr>
      <w:r>
        <w:rPr>
          <w:rFonts w:ascii="Times New Roman"/>
          <w:b w:val="false"/>
          <w:i w:val="false"/>
          <w:color w:val="000000"/>
          <w:sz w:val="28"/>
        </w:rPr>
        <w:t xml:space="preserve">
      Транзит-көлік әлеуетін іске асыру үшін индустрия және сауда, экономика және бюджеттік жоспарлау, сыртқы істер, ішкі істер, қаржы (салық және кедендік бақылау комитеттері), туризм және спорт, денсаулық сақтау (Мемлекеттік санитарлық-эпидемиологиялық қадағалау комитеті) ауыл шаруашылығы (АӨК мемлекеттік бақылау комитеті) министрліктерімен; Қазақстан Республикасы Ұлттық қауіпсіздік комитетінің шекара қызметімен; "Самұрық-Қазына" ҰАҚ; қоғамдық ұйымдармен өзара әрекеттесуі қажет. </w:t>
      </w:r>
    </w:p>
    <w:p>
      <w:pPr>
        <w:spacing w:after="0"/>
        <w:ind w:left="0"/>
        <w:jc w:val="both"/>
      </w:pPr>
      <w:r>
        <w:rPr>
          <w:rFonts w:ascii="Times New Roman"/>
          <w:b w:val="false"/>
          <w:i w:val="false"/>
          <w:color w:val="000000"/>
          <w:sz w:val="28"/>
        </w:rPr>
        <w:t xml:space="preserve">
      ТМД, ЕурАЗЭҚ, ШЫҰ, ЕО, ЦАРЭС, СПЕКА сияқты және тағы басқа да халықаралық және өңірлік ұйымдар аясындағы ынтымақтастық маңызды аспектілердің бірі болып табылады.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ККМ стратегиялық бағыты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аралық үйлестіруді талап ететін іс-шаралар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көлік инфрақұрылымын дамыту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ЭБЖМ - жобаларды МЖӘ негізінде дамыту (МЖӘ орталығы) </w:t>
            </w:r>
          </w:p>
          <w:p>
            <w:pPr>
              <w:spacing w:after="20"/>
              <w:ind w:left="20"/>
              <w:jc w:val="both"/>
            </w:pPr>
            <w:r>
              <w:rPr>
                <w:rFonts w:ascii="Times New Roman"/>
                <w:b w:val="false"/>
                <w:i w:val="false"/>
                <w:color w:val="000000"/>
                <w:sz w:val="20"/>
              </w:rPr>
              <w:t xml:space="preserve">
ИСМ - көліктік машина жасауды дамыту </w:t>
            </w:r>
          </w:p>
          <w:p>
            <w:pPr>
              <w:spacing w:after="20"/>
              <w:ind w:left="20"/>
              <w:jc w:val="both"/>
            </w:pPr>
            <w:r>
              <w:rPr>
                <w:rFonts w:ascii="Times New Roman"/>
                <w:b w:val="false"/>
                <w:i w:val="false"/>
                <w:color w:val="000000"/>
                <w:sz w:val="20"/>
              </w:rPr>
              <w:t xml:space="preserve">
БҒМ - көлік жүйесіндегі кадр әлеуетін дамыту </w:t>
            </w:r>
          </w:p>
          <w:p>
            <w:pPr>
              <w:spacing w:after="20"/>
              <w:ind w:left="20"/>
              <w:jc w:val="both"/>
            </w:pPr>
            <w:r>
              <w:rPr>
                <w:rFonts w:ascii="Times New Roman"/>
                <w:b w:val="false"/>
                <w:i w:val="false"/>
                <w:color w:val="000000"/>
                <w:sz w:val="20"/>
              </w:rPr>
              <w:t xml:space="preserve">
ҚМ - көлік қызметін жеткізушілерге салық салу </w:t>
            </w:r>
          </w:p>
          <w:p>
            <w:pPr>
              <w:spacing w:after="20"/>
              <w:ind w:left="20"/>
              <w:jc w:val="both"/>
            </w:pPr>
            <w:r>
              <w:rPr>
                <w:rFonts w:ascii="Times New Roman"/>
                <w:b w:val="false"/>
                <w:i w:val="false"/>
                <w:color w:val="000000"/>
                <w:sz w:val="20"/>
              </w:rPr>
              <w:t xml:space="preserve">
жүйесін үйлестіру </w:t>
            </w:r>
          </w:p>
          <w:p>
            <w:pPr>
              <w:spacing w:after="20"/>
              <w:ind w:left="20"/>
              <w:jc w:val="both"/>
            </w:pPr>
            <w:r>
              <w:rPr>
                <w:rFonts w:ascii="Times New Roman"/>
                <w:b w:val="false"/>
                <w:i w:val="false"/>
                <w:color w:val="000000"/>
                <w:sz w:val="20"/>
              </w:rPr>
              <w:t xml:space="preserve">
ТМРА - көлік саласының </w:t>
            </w:r>
          </w:p>
          <w:p>
            <w:pPr>
              <w:spacing w:after="20"/>
              <w:ind w:left="20"/>
              <w:jc w:val="both"/>
            </w:pPr>
            <w:r>
              <w:rPr>
                <w:rFonts w:ascii="Times New Roman"/>
                <w:b w:val="false"/>
                <w:i w:val="false"/>
                <w:color w:val="000000"/>
                <w:sz w:val="20"/>
              </w:rPr>
              <w:t xml:space="preserve">
табиғи монополия субъектілеріне қатысты тариф саясатының тиімділігін арттыру </w:t>
            </w:r>
          </w:p>
          <w:p>
            <w:pPr>
              <w:spacing w:after="20"/>
              <w:ind w:left="20"/>
              <w:jc w:val="both"/>
            </w:pPr>
            <w:r>
              <w:rPr>
                <w:rFonts w:ascii="Times New Roman"/>
                <w:b w:val="false"/>
                <w:i w:val="false"/>
                <w:color w:val="000000"/>
                <w:sz w:val="20"/>
              </w:rPr>
              <w:t xml:space="preserve">
АЗК - көлік саласындағы бәсекелестікті дамытуды әрекеттестіру бойынша шаралар </w:t>
            </w:r>
          </w:p>
          <w:p>
            <w:pPr>
              <w:spacing w:after="20"/>
              <w:ind w:left="20"/>
              <w:jc w:val="both"/>
            </w:pPr>
            <w:r>
              <w:rPr>
                <w:rFonts w:ascii="Times New Roman"/>
                <w:b w:val="false"/>
                <w:i w:val="false"/>
                <w:color w:val="000000"/>
                <w:sz w:val="20"/>
              </w:rPr>
              <w:t xml:space="preserve">
"Самұрық-Қазына" ҰАҚ АҚ - инфрақұрылымдық жобаларды инвестициялау кезінде мемлекеттік-жеке меншік әріптестік механизмін енгізу және әдістемелерді таңдау, көлік саласының ұлттық компанияларының дамуын қамтамасыз ету, көлік жобаларын ӘКК бірлесіп іске асыру </w:t>
            </w:r>
          </w:p>
          <w:p>
            <w:pPr>
              <w:spacing w:after="20"/>
              <w:ind w:left="20"/>
              <w:jc w:val="both"/>
            </w:pPr>
            <w:r>
              <w:rPr>
                <w:rFonts w:ascii="Times New Roman"/>
                <w:b w:val="false"/>
                <w:i w:val="false"/>
                <w:color w:val="000000"/>
                <w:sz w:val="20"/>
              </w:rPr>
              <w:t xml:space="preserve">
Облыс әкімдіктері - көлік жүйесін жергілікті деңгейде дамытуды қамтамасыз ету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7"/>
        <w:gridCol w:w="8743"/>
      </w:tblGrid>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ККМ стратегиялық бағыты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Салааралық үйлестіруді талап ететін іс-шаралар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Көлік үрдістерінің қауіпсіздігін қамтамасыз ету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 жол қозғалысының қауіпсіздігін қамтамасыз ету үшін бақылауды күшейтуді қамтамасыз ету </w:t>
            </w:r>
          </w:p>
          <w:p>
            <w:pPr>
              <w:spacing w:after="20"/>
              <w:ind w:left="20"/>
              <w:jc w:val="both"/>
            </w:pPr>
            <w:r>
              <w:rPr>
                <w:rFonts w:ascii="Times New Roman"/>
                <w:b w:val="false"/>
                <w:i w:val="false"/>
                <w:color w:val="000000"/>
                <w:sz w:val="20"/>
              </w:rPr>
              <w:t xml:space="preserve">
ТЖМ - төтенше жағдайлар мен оқиғалар болған жағдайда өзара әрекеттесу </w:t>
            </w:r>
          </w:p>
          <w:p>
            <w:pPr>
              <w:spacing w:after="20"/>
              <w:ind w:left="20"/>
              <w:jc w:val="both"/>
            </w:pPr>
            <w:r>
              <w:rPr>
                <w:rFonts w:ascii="Times New Roman"/>
                <w:b w:val="false"/>
                <w:i w:val="false"/>
                <w:color w:val="000000"/>
                <w:sz w:val="20"/>
              </w:rPr>
              <w:t xml:space="preserve">
ДСМ - жол-көлік оқиғалары кезінде жедел медициналық жәрдем көрсетуді жетілдіру және магистральді жолдардың бойында орналасқан емханалардың материалды-техникалық жағдайын нығайту </w:t>
            </w:r>
          </w:p>
          <w:p>
            <w:pPr>
              <w:spacing w:after="20"/>
              <w:ind w:left="20"/>
              <w:jc w:val="both"/>
            </w:pPr>
            <w:r>
              <w:rPr>
                <w:rFonts w:ascii="Times New Roman"/>
                <w:b w:val="false"/>
                <w:i w:val="false"/>
                <w:color w:val="000000"/>
                <w:sz w:val="20"/>
              </w:rPr>
              <w:t xml:space="preserve">
Қоршағанортамині — қоршаған ортаны ластаушы жылжымалы көздерге қойылатын экологиялық талаптарды жетілдіру бойынша өзара әрекеттестік, мониторинг жүйесін жетілдіру </w:t>
            </w:r>
          </w:p>
          <w:p>
            <w:pPr>
              <w:spacing w:after="20"/>
              <w:ind w:left="20"/>
              <w:jc w:val="both"/>
            </w:pPr>
            <w:r>
              <w:rPr>
                <w:rFonts w:ascii="Times New Roman"/>
                <w:b w:val="false"/>
                <w:i w:val="false"/>
                <w:color w:val="000000"/>
                <w:sz w:val="20"/>
              </w:rPr>
              <w:t xml:space="preserve">
"Самұрық-Қазына" ҰӘҚ АҚ - көлік саласындағы ұлттық компаниялар қызметінің қауіпсіздігін қамтамасыз ету бойынша өзара әрекеттестік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9847"/>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ККМ стратегиялық бағыты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Салааралық үйлестіруді талап ететін іс-шаралар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Қазақстан Республикасының транзит-көлік әлеуетін дамыту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СІМ — келісілген халықаралық көлік саясаттарын жүзеге асыру </w:t>
            </w:r>
          </w:p>
          <w:p>
            <w:pPr>
              <w:spacing w:after="20"/>
              <w:ind w:left="20"/>
              <w:jc w:val="both"/>
            </w:pPr>
            <w:r>
              <w:rPr>
                <w:rFonts w:ascii="Times New Roman"/>
                <w:b w:val="false"/>
                <w:i w:val="false"/>
                <w:color w:val="000000"/>
                <w:sz w:val="20"/>
              </w:rPr>
              <w:t xml:space="preserve">
ИСМ - мультимодальді көлік-логистика орталықтарының жүйесін құру </w:t>
            </w:r>
          </w:p>
          <w:p>
            <w:pPr>
              <w:spacing w:after="20"/>
              <w:ind w:left="20"/>
              <w:jc w:val="both"/>
            </w:pPr>
            <w:r>
              <w:rPr>
                <w:rFonts w:ascii="Times New Roman"/>
                <w:b w:val="false"/>
                <w:i w:val="false"/>
                <w:color w:val="000000"/>
                <w:sz w:val="20"/>
              </w:rPr>
              <w:t xml:space="preserve">
ТСМ - халықаралық туристік көлік бағыттарын дамыту </w:t>
            </w:r>
          </w:p>
          <w:p>
            <w:pPr>
              <w:spacing w:after="20"/>
              <w:ind w:left="20"/>
              <w:jc w:val="both"/>
            </w:pPr>
            <w:r>
              <w:rPr>
                <w:rFonts w:ascii="Times New Roman"/>
                <w:b w:val="false"/>
                <w:i w:val="false"/>
                <w:color w:val="000000"/>
                <w:sz w:val="20"/>
              </w:rPr>
              <w:t xml:space="preserve">
Қаржымині (КБК, СК) - шекара маңы ынтымақтастығы, шекарадан өту кезінде кедендік және фискальдық ресімдерді жеңілдету </w:t>
            </w:r>
          </w:p>
          <w:p>
            <w:pPr>
              <w:spacing w:after="20"/>
              <w:ind w:left="20"/>
              <w:jc w:val="both"/>
            </w:pPr>
            <w:r>
              <w:rPr>
                <w:rFonts w:ascii="Times New Roman"/>
                <w:b w:val="false"/>
                <w:i w:val="false"/>
                <w:color w:val="000000"/>
                <w:sz w:val="20"/>
              </w:rPr>
              <w:t xml:space="preserve">
"Самұрық-Қазына" ҰӘҚ АҚ халықаралық транзит жобаларын іске асыруда әлемдік тәжірибе мен капиталды тарту (қатысушылар, серіктестіктер, консультанттар, консорциумдар), құрылықтық маңызы бар жаңа транзиттік көліктік магистральдарды, транс және еуразиялық құрлықтағы көлік дәліздерін құру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Стратегиялық жоспардың көрсеткіштеріне қол жеткізуге келесі тәуекелдер әсер етуі мүмкін: </w:t>
      </w:r>
    </w:p>
    <w:p>
      <w:pPr>
        <w:spacing w:after="0"/>
        <w:ind w:left="0"/>
        <w:jc w:val="both"/>
      </w:pPr>
      <w:r>
        <w:rPr>
          <w:rFonts w:ascii="Times New Roman"/>
          <w:b w:val="false"/>
          <w:i w:val="false"/>
          <w:color w:val="000000"/>
          <w:sz w:val="28"/>
        </w:rPr>
        <w:t xml:space="preserve">
      Макроэкономикалық тәуекелдер ішкі және сыртқы конъюнктураны нашарлау мүмкіндігіне, экономиканың өсімі қарқынының және инвестициялық белсенділік деңгейінің төмендеуіне, банк жүйесінің дағдарысына, өнеркәсіптегі құлдырауға және т.б. байланысты. Мұндай сценарий кезінде тек көлік кешенінің ғана емес, сондай-ақ экономиканың көптеген басқа салаларының да дамуының мақсаттары іске асырылмайтын болады. Макроэкономикалық тәуекелдерді іске асырған жағдайда, көлік қызметтеріне сұраныс төмендеу мүмкін, нысаналы көрсеткіштерге әсер етеді. </w:t>
      </w:r>
    </w:p>
    <w:p>
      <w:pPr>
        <w:spacing w:after="0"/>
        <w:ind w:left="0"/>
        <w:jc w:val="both"/>
      </w:pPr>
      <w:r>
        <w:rPr>
          <w:rFonts w:ascii="Times New Roman"/>
          <w:b w:val="false"/>
          <w:i w:val="false"/>
          <w:color w:val="000000"/>
          <w:sz w:val="28"/>
        </w:rPr>
        <w:t xml:space="preserve">
      Бағалық тәуекелдер. Металлургиялық кәсіпорындар өнімдерімен бірге, ресми жүк ағынының негізгі бөлігін құрайтын энергия тасығыштарға әлемдік бағалары көлік саласын дамыту үшін қауіпті фактор болып табылады. Осы сегменттердегі әлемдік конъюнктураның нашарлауы жүк айналымы көрсеткіштерінің төмендеуіне ғана емес көлік кәсіпорындарының табыстарын төмендетеді және соның салдарынан инфрақұрылымдық жобаларға инвестиция мүмкіндіктерін төмендетуге де әкеп соғуы мүмкін. Тәуекелдердің бұл түрін төмендету ресей экономикасын әртараптандыруға, жоғары қосылған құны бар өнімнің құрылымдық үлесін арттыруға тікелей байланысты. Тәуекелдердің осы түрінен, сондай-ақ энергия ресурстарының құнына және қолжетімділігіне байланысты әр түрлі көліктік қызмет көрсетудің дамуы да байланысты. Осыған ұқсас үлгіде энергия тасығыштарға ішкі бағаның өсімі инфляциямен салыстырғанда басып озуы, мемлекеттік және жеке меншік көлік кәсіпорындары шығындарының отынды сатып алу шығыстарының артуына әкеп соғады. </w:t>
      </w:r>
    </w:p>
    <w:p>
      <w:pPr>
        <w:spacing w:after="0"/>
        <w:ind w:left="0"/>
        <w:jc w:val="both"/>
      </w:pPr>
      <w:r>
        <w:rPr>
          <w:rFonts w:ascii="Times New Roman"/>
          <w:b w:val="false"/>
          <w:i w:val="false"/>
          <w:color w:val="000000"/>
          <w:sz w:val="28"/>
        </w:rPr>
        <w:t xml:space="preserve">
      Бюджеттік қаржыландыруды қысқарту (дағдарыстың салдары болуы мүмкін). Көлік кешеніне жеке инвестициялардың көлемін жоспарланып жатқан артуына қарамастан, стратегиялық және әлеуметтік маңызы бар жобалардың бір бөлігі бюджеттің қатысуынсыз іске асырыла алмайды. Бюджеттік жоспарлаудың ықтимал тәуекелдері 1) республикалық бюджеттің секвестрі бекітілген бюджет бағдарламаларын толық көлемде қаржыландыру мүмкін болмай қалатын; республикалық және жергілікті бюджетті атқару кезінде бекітілген түсімдер республикалық бюджетке кем жеткізілген жағдайларда енгізілетін бюджет қаражатының шығынын белгіленген мөлшерде қысқартуды көздейтін арнайы механизм нәтижесінде; 2) Стратегиялық жоспардың мақсаттары мен міндеттерін республикалық бюджетті нақтылау кезінде түзету. </w:t>
      </w:r>
    </w:p>
    <w:p>
      <w:pPr>
        <w:spacing w:after="0"/>
        <w:ind w:left="0"/>
        <w:jc w:val="both"/>
      </w:pPr>
      <w:r>
        <w:rPr>
          <w:rFonts w:ascii="Times New Roman"/>
          <w:b w:val="false"/>
          <w:i w:val="false"/>
          <w:color w:val="000000"/>
          <w:sz w:val="28"/>
        </w:rPr>
        <w:t xml:space="preserve">
      Заңнамалық тәуекелдер. Көлік саласының тиімді және серпінді дамуы, қазақстандық көлік кәсіпорындарының бәсекеге қабілеттігі көбінесе жаңа нормативтік-құқықтық актілерді уақтылы және жедел қабылдауға және қазіргі қолданыстағы нормативтік-құқықтық актілерге қажетті өзгерістер мен толықтырулар енгізуге байланысты. Нормативтік-құқықтық актілердің қабылданбауы немесе оны қабылдаудың ұзаққа созылуы Министрліктің стратегиялық мақсаттарын іске асыруға айтарлықтай кедергі болады. </w:t>
      </w:r>
    </w:p>
    <w:p>
      <w:pPr>
        <w:spacing w:after="0"/>
        <w:ind w:left="0"/>
        <w:jc w:val="both"/>
      </w:pPr>
      <w:r>
        <w:rPr>
          <w:rFonts w:ascii="Times New Roman"/>
          <w:b w:val="false"/>
          <w:i w:val="false"/>
          <w:color w:val="000000"/>
          <w:sz w:val="28"/>
        </w:rPr>
        <w:t xml:space="preserve">
      Геосаяси тәуекелдер. Қазақстанның халықаралық көлік желілеріне сәтті бірігуі, көбінесе көрші елдердегі тұрақты саяси жағдайларға байланысты. Атап айтқанда, Иран аумағы арқылы өтетін "Солтүстік-Оңтүстік" халықаралық көлік дәлізін дамыту жобасын іске асыру Иран мен АҚШ арасындағы қарым-қатынастың күрт нашарлап кеткен және әскери қақтығыс басталған жағдайда қауіп төндіруі мүмкін. </w:t>
      </w:r>
    </w:p>
    <w:p>
      <w:pPr>
        <w:spacing w:after="0"/>
        <w:ind w:left="0"/>
        <w:jc w:val="both"/>
      </w:pPr>
      <w:r>
        <w:rPr>
          <w:rFonts w:ascii="Times New Roman"/>
          <w:b w:val="false"/>
          <w:i w:val="false"/>
          <w:color w:val="000000"/>
          <w:sz w:val="28"/>
        </w:rPr>
        <w:t xml:space="preserve">
      Техногендік және экологиялық тәуекелдер. Көлік инфрақұрылымы мен жылжымалы құрамның тозуы шамасы бойынша болуы мүмкін кез келген ірі техногендік немесе экологиялық апат жабдықтың ықтимал жаппай істен шығуы, айтарлықтай қосымша капитал салымын қажет етеді және көлік жүйесінің басқа нысандарынан қаражат тартуға әкеп соғады. </w:t>
      </w:r>
    </w:p>
    <w:p>
      <w:pPr>
        <w:spacing w:after="0"/>
        <w:ind w:left="0"/>
        <w:jc w:val="both"/>
      </w:pPr>
      <w:r>
        <w:rPr>
          <w:rFonts w:ascii="Times New Roman"/>
          <w:b w:val="false"/>
          <w:i w:val="false"/>
          <w:color w:val="000000"/>
          <w:sz w:val="28"/>
        </w:rPr>
        <w:t xml:space="preserve">
      Ұдайы толқынды гидродинамикалық жүктемеге ұшырайтын құрылыстардың тозуы салдарынан Ертіс өзеніндегі кеме қатынасы шлюздерінің бұзылу тәуекелі артуда, бұл ретте шлюздер жабдығы пайдаланылып келе жатқан жарты ғасыр уақыттан бері жаңартылмаған. Шлюздерді оңалту жөніндегі іс-шараларды қаржыландыру болмаған жағдайда, Қазақстанның Ертіс бойы өңірлеріндегі кеме қатынасы режимінің бұзылуына әкеледі. </w:t>
      </w:r>
    </w:p>
    <w:p>
      <w:pPr>
        <w:spacing w:after="0"/>
        <w:ind w:left="0"/>
        <w:jc w:val="both"/>
      </w:pPr>
      <w:r>
        <w:rPr>
          <w:rFonts w:ascii="Times New Roman"/>
          <w:b w:val="false"/>
          <w:i w:val="false"/>
          <w:color w:val="000000"/>
          <w:sz w:val="28"/>
        </w:rPr>
        <w:t xml:space="preserve">
      Техникалық прогресс нәтижесінде, көлік кешенінің өзінде құрылымдық өзгерістерге көлік түрлеріне сұраныстың ауысуына әкелуі мүмкін белгілі бір көлік жүйесінің құрылымында сапалы өзгертуі ықтимал. </w:t>
      </w:r>
    </w:p>
    <w:p>
      <w:pPr>
        <w:spacing w:after="0"/>
        <w:ind w:left="0"/>
        <w:jc w:val="both"/>
      </w:pPr>
      <w:r>
        <w:rPr>
          <w:rFonts w:ascii="Times New Roman"/>
          <w:b w:val="false"/>
          <w:i w:val="false"/>
          <w:color w:val="000000"/>
          <w:sz w:val="28"/>
        </w:rPr>
        <w:t xml:space="preserve">
      Кадрлық тәуекелдер. Сала білікті кадрлардың тапшылығын сезінуде. Бұл ретте Министрлікте өңірлік көлік-коммуникация жүйесін басқару деңгейінде және әкімдіктердің коммуналдық меншігіндегі көлік-коммуникация кешені ұйымдарын басқару деңгейінде де кадрларды іріктеу мен орналастыру мәселелеріне ықпал ететін тұтқасы жетіспейді. </w:t>
      </w:r>
    </w:p>
    <w:p>
      <w:pPr>
        <w:spacing w:after="0"/>
        <w:ind w:left="0"/>
        <w:jc w:val="both"/>
      </w:pPr>
      <w:r>
        <w:rPr>
          <w:rFonts w:ascii="Times New Roman"/>
          <w:b w:val="false"/>
          <w:i w:val="false"/>
          <w:color w:val="000000"/>
          <w:sz w:val="28"/>
        </w:rPr>
        <w:t xml:space="preserve">
      Әкімшілік және мемлекеттік қызметшілердің беделі мен мәртебесінің түсуі, олардың жеткіліксіз моральдық және материалдық ынталандыруы, тұрғын үй және басқа да әлеуметтік мәселелерінің шешілмеуі жоғары білікті қызметкерлердің коммерциялық және басқа да құрылымдарға кетуіне, әкімшілік және мемлекеттік қызметшілердің бос лауазымдарын ауыстыруға талапкерлер арасындағы кәсібилердің, басқару менеджерлері санының төмендеуіне әкеледі.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9016"/>
      </w:tblGrid>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тәуекелдер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төмендету бойынша іс-шаралар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Макроэкономикалық </w:t>
            </w:r>
          </w:p>
          <w:p>
            <w:pPr>
              <w:spacing w:after="20"/>
              <w:ind w:left="20"/>
              <w:jc w:val="both"/>
            </w:pPr>
            <w:r>
              <w:rPr>
                <w:rFonts w:ascii="Times New Roman"/>
                <w:b w:val="false"/>
                <w:i w:val="false"/>
                <w:color w:val="000000"/>
                <w:sz w:val="20"/>
              </w:rPr>
              <w:t xml:space="preserve">
2. Бағалық </w:t>
            </w:r>
          </w:p>
          <w:p>
            <w:pPr>
              <w:spacing w:after="20"/>
              <w:ind w:left="20"/>
              <w:jc w:val="both"/>
            </w:pPr>
            <w:r>
              <w:rPr>
                <w:rFonts w:ascii="Times New Roman"/>
                <w:b w:val="false"/>
                <w:i w:val="false"/>
                <w:color w:val="000000"/>
                <w:sz w:val="20"/>
              </w:rPr>
              <w:t xml:space="preserve">
3. Бюджеттік қаржыландыруды қысқарту/секвестр </w:t>
            </w:r>
          </w:p>
          <w:p>
            <w:pPr>
              <w:spacing w:after="20"/>
              <w:ind w:left="20"/>
              <w:jc w:val="both"/>
            </w:pPr>
            <w:r>
              <w:rPr>
                <w:rFonts w:ascii="Times New Roman"/>
                <w:b w:val="false"/>
                <w:i w:val="false"/>
                <w:color w:val="000000"/>
                <w:sz w:val="20"/>
              </w:rPr>
              <w:t xml:space="preserve">
4. Заңнамалық </w:t>
            </w:r>
          </w:p>
          <w:p>
            <w:pPr>
              <w:spacing w:after="20"/>
              <w:ind w:left="20"/>
              <w:jc w:val="both"/>
            </w:pPr>
            <w:r>
              <w:rPr>
                <w:rFonts w:ascii="Times New Roman"/>
                <w:b w:val="false"/>
                <w:i w:val="false"/>
                <w:color w:val="000000"/>
                <w:sz w:val="20"/>
              </w:rPr>
              <w:t xml:space="preserve">
5. Геосаяси </w:t>
            </w:r>
          </w:p>
          <w:p>
            <w:pPr>
              <w:spacing w:after="20"/>
              <w:ind w:left="20"/>
              <w:jc w:val="both"/>
            </w:pPr>
            <w:r>
              <w:rPr>
                <w:rFonts w:ascii="Times New Roman"/>
                <w:b w:val="false"/>
                <w:i w:val="false"/>
                <w:color w:val="000000"/>
                <w:sz w:val="20"/>
              </w:rPr>
              <w:t xml:space="preserve">
6. Техногендік және экологиялық </w:t>
            </w:r>
          </w:p>
          <w:p>
            <w:pPr>
              <w:spacing w:after="20"/>
              <w:ind w:left="20"/>
              <w:jc w:val="both"/>
            </w:pPr>
            <w:r>
              <w:rPr>
                <w:rFonts w:ascii="Times New Roman"/>
                <w:b w:val="false"/>
                <w:i w:val="false"/>
                <w:color w:val="000000"/>
                <w:sz w:val="20"/>
              </w:rPr>
              <w:t xml:space="preserve">
7. Кадрлық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Көлік саласындағы нарықтық процестерді дамыту үшін жағдайлар жасау </w:t>
            </w:r>
          </w:p>
          <w:p>
            <w:pPr>
              <w:spacing w:after="20"/>
              <w:ind w:left="20"/>
              <w:jc w:val="both"/>
            </w:pPr>
            <w:r>
              <w:rPr>
                <w:rFonts w:ascii="Times New Roman"/>
                <w:b w:val="false"/>
                <w:i w:val="false"/>
                <w:color w:val="000000"/>
                <w:sz w:val="20"/>
              </w:rPr>
              <w:t xml:space="preserve">
2. Энергия сақтаушы технологияларды енгізу және көлік жұмысының үнемділігін арттыру </w:t>
            </w:r>
          </w:p>
          <w:p>
            <w:pPr>
              <w:spacing w:after="20"/>
              <w:ind w:left="20"/>
              <w:jc w:val="both"/>
            </w:pPr>
            <w:r>
              <w:rPr>
                <w:rFonts w:ascii="Times New Roman"/>
                <w:b w:val="false"/>
                <w:i w:val="false"/>
                <w:color w:val="000000"/>
                <w:sz w:val="20"/>
              </w:rPr>
              <w:t xml:space="preserve">
3. Мемлекеттік-жеке меншік әріптестік тетігін дамыту </w:t>
            </w:r>
          </w:p>
          <w:p>
            <w:pPr>
              <w:spacing w:after="20"/>
              <w:ind w:left="20"/>
              <w:jc w:val="both"/>
            </w:pPr>
            <w:r>
              <w:rPr>
                <w:rFonts w:ascii="Times New Roman"/>
                <w:b w:val="false"/>
                <w:i w:val="false"/>
                <w:color w:val="000000"/>
                <w:sz w:val="20"/>
              </w:rPr>
              <w:t xml:space="preserve">
4. ККМ нормашығармашылық қызметінің ашықтығы, меморгандармен, қоғаммен, ҚР Парламентімен өзара іс-қимыл жасау </w:t>
            </w:r>
          </w:p>
          <w:p>
            <w:pPr>
              <w:spacing w:after="20"/>
              <w:ind w:left="20"/>
              <w:jc w:val="both"/>
            </w:pPr>
            <w:r>
              <w:rPr>
                <w:rFonts w:ascii="Times New Roman"/>
                <w:b w:val="false"/>
                <w:i w:val="false"/>
                <w:color w:val="000000"/>
                <w:sz w:val="20"/>
              </w:rPr>
              <w:t xml:space="preserve">
5. Қазақстан Республикасының халықаралық көлік дәліздерін дамыту бойынша халықаралық және өңірлік ұйымдармен белсенді өзара іс-қимыл жасау </w:t>
            </w:r>
          </w:p>
          <w:p>
            <w:pPr>
              <w:spacing w:after="20"/>
              <w:ind w:left="20"/>
              <w:jc w:val="both"/>
            </w:pPr>
            <w:r>
              <w:rPr>
                <w:rFonts w:ascii="Times New Roman"/>
                <w:b w:val="false"/>
                <w:i w:val="false"/>
                <w:color w:val="000000"/>
                <w:sz w:val="20"/>
              </w:rPr>
              <w:t xml:space="preserve">
6. Алдыңғы қатарлы техникалық және экологиялық регламенттерді, стандарттарды енгізу, көлік активтерін жаңғырту </w:t>
            </w:r>
          </w:p>
          <w:p>
            <w:pPr>
              <w:spacing w:after="20"/>
              <w:ind w:left="20"/>
              <w:jc w:val="both"/>
            </w:pPr>
            <w:r>
              <w:rPr>
                <w:rFonts w:ascii="Times New Roman"/>
                <w:b w:val="false"/>
                <w:i w:val="false"/>
                <w:color w:val="000000"/>
                <w:sz w:val="20"/>
              </w:rPr>
              <w:t xml:space="preserve">
7. БҒМ және оқу орындарымен сұраныс туғызып отырған мамандықтар бойынша өзара іс-қимыл жасау, еңбектің қолайлы жағдайларын қамтамасыз ету </w:t>
            </w:r>
          </w:p>
        </w:tc>
      </w:tr>
    </w:tbl>
    <w:bookmarkStart w:name="z9" w:id="25"/>
    <w:p>
      <w:pPr>
        <w:spacing w:after="0"/>
        <w:ind w:left="0"/>
        <w:jc w:val="left"/>
      </w:pPr>
      <w:r>
        <w:rPr>
          <w:rFonts w:ascii="Times New Roman"/>
          <w:b/>
          <w:i w:val="false"/>
          <w:color w:val="000000"/>
        </w:rPr>
        <w:t xml:space="preserve"> 5. "Нұр Отан" халықтық-демократиялық партиясының Министрліктің стратегиялық жоспарда ескерілетін сайлау алды тұғырнамасының ережелері</w:t>
      </w:r>
    </w:p>
    <w:bookmarkEnd w:id="25"/>
    <w:p>
      <w:pPr>
        <w:spacing w:after="0"/>
        <w:ind w:left="0"/>
        <w:jc w:val="both"/>
      </w:pPr>
      <w:r>
        <w:rPr>
          <w:rFonts w:ascii="Times New Roman"/>
          <w:b w:val="false"/>
          <w:i w:val="false"/>
          <w:color w:val="000000"/>
          <w:sz w:val="28"/>
        </w:rPr>
        <w:t xml:space="preserve">
      Министрліктің Стратегиялық жоспарының жобасында "Нұр Отан" ХДП сайлау алды платформасының бірқатар ережелері көрініс тапты, олардың орындалуы бойынша жұмыстары төмендегідей болып жүргізіледі: </w:t>
      </w:r>
    </w:p>
    <w:p>
      <w:pPr>
        <w:spacing w:after="0"/>
        <w:ind w:left="0"/>
        <w:jc w:val="both"/>
      </w:pPr>
      <w:r>
        <w:rPr>
          <w:rFonts w:ascii="Times New Roman"/>
          <w:b w:val="false"/>
          <w:i w:val="false"/>
          <w:color w:val="000000"/>
          <w:sz w:val="28"/>
        </w:rPr>
        <w:t xml:space="preserve">
      1) Халықтың жұмыспен қамтылуын қамтамасыз ету: </w:t>
      </w:r>
    </w:p>
    <w:p>
      <w:pPr>
        <w:spacing w:after="0"/>
        <w:ind w:left="0"/>
        <w:jc w:val="both"/>
      </w:pPr>
      <w:r>
        <w:rPr>
          <w:rFonts w:ascii="Times New Roman"/>
          <w:b w:val="false"/>
          <w:i w:val="false"/>
          <w:color w:val="000000"/>
          <w:sz w:val="28"/>
        </w:rPr>
        <w:t xml:space="preserve">
      жұмыссыздықтың деңгейін төмендету; </w:t>
      </w:r>
    </w:p>
    <w:p>
      <w:pPr>
        <w:spacing w:after="0"/>
        <w:ind w:left="0"/>
        <w:jc w:val="both"/>
      </w:pPr>
      <w:r>
        <w:rPr>
          <w:rFonts w:ascii="Times New Roman"/>
          <w:b w:val="false"/>
          <w:i w:val="false"/>
          <w:color w:val="000000"/>
          <w:sz w:val="28"/>
        </w:rPr>
        <w:t xml:space="preserve">
      жыл сайын шамамен 100 мың жаңа жұмыс орнының құрылуына қол жеткізу. </w:t>
      </w:r>
    </w:p>
    <w:p>
      <w:pPr>
        <w:spacing w:after="0"/>
        <w:ind w:left="0"/>
        <w:jc w:val="both"/>
      </w:pPr>
      <w:r>
        <w:rPr>
          <w:rFonts w:ascii="Times New Roman"/>
          <w:b w:val="false"/>
          <w:i w:val="false"/>
          <w:color w:val="000000"/>
          <w:sz w:val="28"/>
        </w:rPr>
        <w:t xml:space="preserve">
      Бұл ереже бойынша нәтижеге қол жеткізу жөніндегі жұмыс Қазақстан Республикасының көлік стратегиясын дамыту атты 1-стратегиялық бағыт шеңберінде жүргізілетін болады. </w:t>
      </w:r>
    </w:p>
    <w:p>
      <w:pPr>
        <w:spacing w:after="0"/>
        <w:ind w:left="0"/>
        <w:jc w:val="both"/>
      </w:pPr>
      <w:r>
        <w:rPr>
          <w:rFonts w:ascii="Times New Roman"/>
          <w:b w:val="false"/>
          <w:i w:val="false"/>
          <w:color w:val="000000"/>
          <w:sz w:val="28"/>
        </w:rPr>
        <w:t xml:space="preserve">
      Көлік саласының 3 жылдық инфрақұрылымдық жобасын іске асыру жыл сайын 20 000 дейін жаңа жұмыс орнын құруға мүмкіндік береді. </w:t>
      </w:r>
    </w:p>
    <w:p>
      <w:pPr>
        <w:spacing w:after="0"/>
        <w:ind w:left="0"/>
        <w:jc w:val="both"/>
      </w:pPr>
      <w:r>
        <w:rPr>
          <w:rFonts w:ascii="Times New Roman"/>
          <w:b w:val="false"/>
          <w:i w:val="false"/>
          <w:color w:val="000000"/>
          <w:sz w:val="28"/>
        </w:rPr>
        <w:t xml:space="preserve">
      2) Коммуналдық инфрақұрылым: </w:t>
      </w:r>
    </w:p>
    <w:p>
      <w:pPr>
        <w:spacing w:after="0"/>
        <w:ind w:left="0"/>
        <w:jc w:val="both"/>
      </w:pPr>
      <w:r>
        <w:rPr>
          <w:rFonts w:ascii="Times New Roman"/>
          <w:b w:val="false"/>
          <w:i w:val="false"/>
          <w:color w:val="000000"/>
          <w:sz w:val="28"/>
        </w:rPr>
        <w:t xml:space="preserve">
      жолдарды, тротуарларды, жылу трассаларын және т.б. жөндеу және жаңарту бойынша коммуналдық қызметтің жұмысын қадағалау. </w:t>
      </w:r>
    </w:p>
    <w:p>
      <w:pPr>
        <w:spacing w:after="0"/>
        <w:ind w:left="0"/>
        <w:jc w:val="both"/>
      </w:pPr>
      <w:r>
        <w:rPr>
          <w:rFonts w:ascii="Times New Roman"/>
          <w:b w:val="false"/>
          <w:i w:val="false"/>
          <w:color w:val="000000"/>
          <w:sz w:val="28"/>
        </w:rPr>
        <w:t xml:space="preserve">
      Бұл мәселе жергілікті атқарушы органдардың (әкімдіктердің) құзыретіне кіреді. </w:t>
      </w:r>
    </w:p>
    <w:p>
      <w:pPr>
        <w:spacing w:after="0"/>
        <w:ind w:left="0"/>
        <w:jc w:val="both"/>
      </w:pPr>
      <w:r>
        <w:rPr>
          <w:rFonts w:ascii="Times New Roman"/>
          <w:b w:val="false"/>
          <w:i w:val="false"/>
          <w:color w:val="000000"/>
          <w:sz w:val="28"/>
        </w:rPr>
        <w:t xml:space="preserve">
      Сонымен бірге Министрлік жыл сайын облыстар мен Астана және Алматы қалаларына жергілікті желілер мен инфрақұрылымды дамытуға мақсатты трансферттер бөледі. </w:t>
      </w:r>
    </w:p>
    <w:p>
      <w:pPr>
        <w:spacing w:after="0"/>
        <w:ind w:left="0"/>
        <w:jc w:val="both"/>
      </w:pPr>
      <w:r>
        <w:rPr>
          <w:rFonts w:ascii="Times New Roman"/>
          <w:b w:val="false"/>
          <w:i w:val="false"/>
          <w:color w:val="000000"/>
          <w:sz w:val="28"/>
        </w:rPr>
        <w:t xml:space="preserve">
      3) Ауылды дамыту: </w:t>
      </w:r>
    </w:p>
    <w:p>
      <w:pPr>
        <w:spacing w:after="0"/>
        <w:ind w:left="0"/>
        <w:jc w:val="both"/>
      </w:pPr>
      <w:r>
        <w:rPr>
          <w:rFonts w:ascii="Times New Roman"/>
          <w:b w:val="false"/>
          <w:i w:val="false"/>
          <w:color w:val="000000"/>
          <w:sz w:val="28"/>
        </w:rPr>
        <w:t xml:space="preserve">
      Ауылдар жақсы жолдармен, жолаушы көлігімен, су-жылу жабдығы жүйесімен, емханалармен, мектептермен, кітапханалармен, клубтармен және спорт ғимараттарымен қамтамасыз етілуі керек. </w:t>
      </w:r>
    </w:p>
    <w:p>
      <w:pPr>
        <w:spacing w:after="0"/>
        <w:ind w:left="0"/>
        <w:jc w:val="both"/>
      </w:pPr>
      <w:r>
        <w:rPr>
          <w:rFonts w:ascii="Times New Roman"/>
          <w:b w:val="false"/>
          <w:i w:val="false"/>
          <w:color w:val="000000"/>
          <w:sz w:val="28"/>
        </w:rPr>
        <w:t xml:space="preserve">
      Ауылдың инфрақұрылымын дамыту, қазақстандық барлық ауылдарды сумен, байланыспен және жақсы жолдармен қамтамасыз етеді. </w:t>
      </w:r>
    </w:p>
    <w:p>
      <w:pPr>
        <w:spacing w:after="0"/>
        <w:ind w:left="0"/>
        <w:jc w:val="both"/>
      </w:pPr>
      <w:r>
        <w:rPr>
          <w:rFonts w:ascii="Times New Roman"/>
          <w:b w:val="false"/>
          <w:i w:val="false"/>
          <w:color w:val="000000"/>
          <w:sz w:val="28"/>
        </w:rPr>
        <w:t xml:space="preserve">
      Бұл тезис бойынша нәтижеге қол жеткізу бойынша жұмыс Қазақстан Республикасының көлік стратегиясын дамыту атты 1-стратегиялық бағыт шеңберінде жүргізілетін болады (1.1.1 міндет. Автожолдар саласының инфрақұрылымын дамыту деңгейін арттыру). </w:t>
      </w:r>
    </w:p>
    <w:p>
      <w:pPr>
        <w:spacing w:after="0"/>
        <w:ind w:left="0"/>
        <w:jc w:val="both"/>
      </w:pPr>
      <w:r>
        <w:rPr>
          <w:rFonts w:ascii="Times New Roman"/>
          <w:b w:val="false"/>
          <w:i w:val="false"/>
          <w:color w:val="000000"/>
          <w:sz w:val="28"/>
        </w:rPr>
        <w:t xml:space="preserve">
      4) Жолдардағы қауіпсіздікті қамтамасыз ету: </w:t>
      </w:r>
    </w:p>
    <w:p>
      <w:pPr>
        <w:spacing w:after="0"/>
        <w:ind w:left="0"/>
        <w:jc w:val="both"/>
      </w:pPr>
      <w:r>
        <w:rPr>
          <w:rFonts w:ascii="Times New Roman"/>
          <w:b w:val="false"/>
          <w:i w:val="false"/>
          <w:color w:val="000000"/>
          <w:sz w:val="28"/>
        </w:rPr>
        <w:t xml:space="preserve">
      автомобиль жолдары мен тротуарларды тұрақты жөндеу және сапасын ұдайы бақылау, барлық қажетті жол белгілерін, бағдаршамдарды орнату, тиісті таңбалауды жүргізу, жаяу жүргінші жолдары мен т.б. белгілеу. </w:t>
      </w:r>
    </w:p>
    <w:p>
      <w:pPr>
        <w:spacing w:after="0"/>
        <w:ind w:left="0"/>
        <w:jc w:val="both"/>
      </w:pPr>
      <w:r>
        <w:rPr>
          <w:rFonts w:ascii="Times New Roman"/>
          <w:b w:val="false"/>
          <w:i w:val="false"/>
          <w:color w:val="000000"/>
          <w:sz w:val="28"/>
        </w:rPr>
        <w:t xml:space="preserve">
      Бұл тезис бойынша нәтижеге қол жеткізу бойынша жұмыс Қазақстан Республикасының көлік стратегиясын дамыту деген 1-стратегиялық бағыт (1.1.1-міндет. Автожолдар саласының инфрақұрылымын дамыту деңгейін арттыру), сондай-ақ Қазақстан Республикасының транзит-көлік әлеуетін дамыту деген 3-стратегиялық бағыт (3.1.1-міндет. Қазақстан Республикасының көлік кешенін халықаралық желілерге біріктіру деңгейін арттыру) шеңберінде жүргізілетін болады. </w:t>
      </w:r>
    </w:p>
    <w:p>
      <w:pPr>
        <w:spacing w:after="0"/>
        <w:ind w:left="0"/>
        <w:jc w:val="both"/>
      </w:pPr>
      <w:r>
        <w:rPr>
          <w:rFonts w:ascii="Times New Roman"/>
          <w:b w:val="false"/>
          <w:i w:val="false"/>
          <w:color w:val="000000"/>
          <w:sz w:val="28"/>
        </w:rPr>
        <w:t xml:space="preserve">
      5) Сыбайлас жемқорлықпен ымырасыз күрес: </w:t>
      </w:r>
    </w:p>
    <w:p>
      <w:pPr>
        <w:spacing w:after="0"/>
        <w:ind w:left="0"/>
        <w:jc w:val="both"/>
      </w:pPr>
      <w:r>
        <w:rPr>
          <w:rFonts w:ascii="Times New Roman"/>
          <w:b w:val="false"/>
          <w:i w:val="false"/>
          <w:color w:val="000000"/>
          <w:sz w:val="28"/>
        </w:rPr>
        <w:t xml:space="preserve">
      мемлекеттің бақылау-қадағалау функцияларын және мемлекеттік бақылау органдар санын одан әрі қысқарту </w:t>
      </w:r>
    </w:p>
    <w:p>
      <w:pPr>
        <w:spacing w:after="0"/>
        <w:ind w:left="0"/>
        <w:jc w:val="both"/>
      </w:pPr>
      <w:r>
        <w:rPr>
          <w:rFonts w:ascii="Times New Roman"/>
          <w:b w:val="false"/>
          <w:i w:val="false"/>
          <w:color w:val="000000"/>
          <w:sz w:val="28"/>
        </w:rPr>
        <w:t xml:space="preserve">
      6) Шағын және орта кәсіпкерлікті қолдау: </w:t>
      </w:r>
    </w:p>
    <w:p>
      <w:pPr>
        <w:spacing w:after="0"/>
        <w:ind w:left="0"/>
        <w:jc w:val="both"/>
      </w:pPr>
      <w:r>
        <w:rPr>
          <w:rFonts w:ascii="Times New Roman"/>
          <w:b w:val="false"/>
          <w:i w:val="false"/>
          <w:color w:val="000000"/>
          <w:sz w:val="28"/>
        </w:rPr>
        <w:t xml:space="preserve">
      мемлекеттік органдардың әкімшілік ресімдері мен бақылау міндеттерін қысқарту. </w:t>
      </w:r>
    </w:p>
    <w:p>
      <w:pPr>
        <w:spacing w:after="0"/>
        <w:ind w:left="0"/>
        <w:jc w:val="both"/>
      </w:pPr>
      <w:r>
        <w:rPr>
          <w:rFonts w:ascii="Times New Roman"/>
          <w:b w:val="false"/>
          <w:i w:val="false"/>
          <w:color w:val="000000"/>
          <w:sz w:val="28"/>
        </w:rPr>
        <w:t xml:space="preserve">
      Бұрын атап өтілгеніндей, Министрлік орындап жатқан функцияларды талдау және тексеру бойынша жұмыстар жүргізді, нәтижесінде Министрліктің ағымдағы құрылымы оларды жаңартып бөлінгеннен құрылды. Көліктік бақылау комитетінің жұмысын одан әрі жетілдіру және функционалды оңтайландыру бойынша іс-шаралар жүргізілуде. </w:t>
      </w:r>
    </w:p>
    <w:p>
      <w:pPr>
        <w:spacing w:after="0"/>
        <w:ind w:left="0"/>
        <w:jc w:val="both"/>
      </w:pPr>
      <w:r>
        <w:rPr>
          <w:rFonts w:ascii="Times New Roman"/>
          <w:b w:val="false"/>
          <w:i w:val="false"/>
          <w:color w:val="000000"/>
          <w:sz w:val="28"/>
        </w:rPr>
        <w:t xml:space="preserve">
      7) Мемлекеттік органдар жұмысының тиімділігін арттыру: </w:t>
      </w:r>
    </w:p>
    <w:p>
      <w:pPr>
        <w:spacing w:after="0"/>
        <w:ind w:left="0"/>
        <w:jc w:val="both"/>
      </w:pPr>
      <w:r>
        <w:rPr>
          <w:rFonts w:ascii="Times New Roman"/>
          <w:b w:val="false"/>
          <w:i w:val="false"/>
          <w:color w:val="000000"/>
          <w:sz w:val="28"/>
        </w:rPr>
        <w:t xml:space="preserve">
      Әкімшілік реформаны жүргізуді жеделдету және Үкімет жұмысының тиімділігін тұрақты арттыруға қол жеткізу қажет. </w:t>
      </w:r>
    </w:p>
    <w:p>
      <w:pPr>
        <w:spacing w:after="0"/>
        <w:ind w:left="0"/>
        <w:jc w:val="both"/>
      </w:pPr>
      <w:r>
        <w:rPr>
          <w:rFonts w:ascii="Times New Roman"/>
          <w:b w:val="false"/>
          <w:i w:val="false"/>
          <w:color w:val="000000"/>
          <w:sz w:val="28"/>
        </w:rPr>
        <w:t xml:space="preserve">
      Біз мыналарға ұмтыламыз: </w:t>
      </w:r>
    </w:p>
    <w:p>
      <w:pPr>
        <w:spacing w:after="0"/>
        <w:ind w:left="0"/>
        <w:jc w:val="both"/>
      </w:pPr>
      <w:r>
        <w:rPr>
          <w:rFonts w:ascii="Times New Roman"/>
          <w:b w:val="false"/>
          <w:i w:val="false"/>
          <w:color w:val="000000"/>
          <w:sz w:val="28"/>
        </w:rPr>
        <w:t xml:space="preserve">
      басқарудың төрешілдігін төмендету, мемлекеттік аппараттың құрылымын оңтайландыру; </w:t>
      </w:r>
    </w:p>
    <w:p>
      <w:pPr>
        <w:spacing w:after="0"/>
        <w:ind w:left="0"/>
        <w:jc w:val="both"/>
      </w:pPr>
      <w:r>
        <w:rPr>
          <w:rFonts w:ascii="Times New Roman"/>
          <w:b w:val="false"/>
          <w:i w:val="false"/>
          <w:color w:val="000000"/>
          <w:sz w:val="28"/>
        </w:rPr>
        <w:t xml:space="preserve">
      мемлекеттік органдар жұмысының ашықтығын және олардың жұмысы туралы ақпаратқа Қазақстанның барлық азаматтарының қол жеткізе алуы; </w:t>
      </w:r>
    </w:p>
    <w:p>
      <w:pPr>
        <w:spacing w:after="0"/>
        <w:ind w:left="0"/>
        <w:jc w:val="both"/>
      </w:pPr>
      <w:r>
        <w:rPr>
          <w:rFonts w:ascii="Times New Roman"/>
          <w:b w:val="false"/>
          <w:i w:val="false"/>
          <w:color w:val="000000"/>
          <w:sz w:val="28"/>
        </w:rPr>
        <w:t xml:space="preserve">
      мемлекеттік қызметшілердің кәсіби дайындық деңгейі мен кәсіби қабілеттеріне қойылатын талаптарды күшейту; </w:t>
      </w:r>
    </w:p>
    <w:p>
      <w:pPr>
        <w:spacing w:after="0"/>
        <w:ind w:left="0"/>
        <w:jc w:val="both"/>
      </w:pPr>
      <w:r>
        <w:rPr>
          <w:rFonts w:ascii="Times New Roman"/>
          <w:b w:val="false"/>
          <w:i w:val="false"/>
          <w:color w:val="000000"/>
          <w:sz w:val="28"/>
        </w:rPr>
        <w:t xml:space="preserve">
      Үкімет пен атқарушы биліктің жергілікті органдары жұмысының тиімділігін, әрбір министр мен әкімнің дербес жауапкершілігін арттыру. </w:t>
      </w:r>
    </w:p>
    <w:p>
      <w:pPr>
        <w:spacing w:after="0"/>
        <w:ind w:left="0"/>
        <w:jc w:val="both"/>
      </w:pPr>
      <w:r>
        <w:rPr>
          <w:rFonts w:ascii="Times New Roman"/>
          <w:b w:val="false"/>
          <w:i w:val="false"/>
          <w:color w:val="000000"/>
          <w:sz w:val="28"/>
        </w:rPr>
        <w:t xml:space="preserve">
      Министрлік ішкі ортаны жетілдіру мен қызмет нәтижелерін жақсарту бойынша, соның ішінде мемлекеттік басқару жүйесін жаңғырту бойынша іс-шаралар шеңберіндегі мақсатқа бағытталған жүйелі жұмысты жалғастыратын болады. </w:t>
      </w:r>
    </w:p>
    <w:p>
      <w:pPr>
        <w:spacing w:after="0"/>
        <w:ind w:left="0"/>
        <w:jc w:val="both"/>
      </w:pPr>
      <w:r>
        <w:rPr>
          <w:rFonts w:ascii="Times New Roman"/>
          <w:b w:val="false"/>
          <w:i w:val="false"/>
          <w:color w:val="000000"/>
          <w:sz w:val="28"/>
        </w:rPr>
        <w:t xml:space="preserve">
      8) Білімге негізделген бәсекеге қабілетті экономиканы дамыту: Бәсекеге қабілеттілігін тұрақты арттыру мен білімге негізделген алдыңғы қатарлы экономикаға өтуі негізінде экономикалық өсімнің жоғары қарқынына қол жеткізіледі. </w:t>
      </w:r>
    </w:p>
    <w:p>
      <w:pPr>
        <w:spacing w:after="0"/>
        <w:ind w:left="0"/>
        <w:jc w:val="both"/>
      </w:pPr>
      <w:r>
        <w:rPr>
          <w:rFonts w:ascii="Times New Roman"/>
          <w:b w:val="false"/>
          <w:i w:val="false"/>
          <w:color w:val="000000"/>
          <w:sz w:val="28"/>
        </w:rPr>
        <w:t xml:space="preserve">
      елде қаржылық, туристік, көлік-логистика, білім беру және сауда - бәсекеге қабілетті қызмет көрсетудің бес әлемдік жоғары дамыған орталықтарын құру; </w:t>
      </w:r>
    </w:p>
    <w:p>
      <w:pPr>
        <w:spacing w:after="0"/>
        <w:ind w:left="0"/>
        <w:jc w:val="both"/>
      </w:pPr>
      <w:r>
        <w:rPr>
          <w:rFonts w:ascii="Times New Roman"/>
          <w:b w:val="false"/>
          <w:i w:val="false"/>
          <w:color w:val="000000"/>
          <w:sz w:val="28"/>
        </w:rPr>
        <w:t xml:space="preserve">
      Қазақстанның индустриялық-инновациялық дамуы, өңірлердің экономикалық дамуын жеделдету үшін инвестициялық климатты жақсарту. </w:t>
      </w:r>
    </w:p>
    <w:p>
      <w:pPr>
        <w:spacing w:after="0"/>
        <w:ind w:left="0"/>
        <w:jc w:val="both"/>
      </w:pPr>
      <w:r>
        <w:rPr>
          <w:rFonts w:ascii="Times New Roman"/>
          <w:b w:val="false"/>
          <w:i w:val="false"/>
          <w:color w:val="000000"/>
          <w:sz w:val="28"/>
        </w:rPr>
        <w:t xml:space="preserve">
      Бұл тезис бойынша нәтижелерге қол жеткізу бойынша жұмыс Қазақстан Республикасының көлік стратегиясын дамыту деген 1-стратегиялық бағыт (1.1.5-міндет. Көлік саласындағы іскерлік белсенділіктің артуына жәрдемдесу және инвестициялық жағдайды жақсарту) және Қазақстан Республикасының транзит-көлік әлеуетін дамыту деген 3-стратегиялық бағыт (3.1.1-міндет. Қазақстан Республикасының көлік кешенін халықаралық желілерге біріктіру деңгейін арттыру) шеңберінде жүргізілетін болады. </w:t>
      </w:r>
    </w:p>
    <w:p>
      <w:pPr>
        <w:spacing w:after="0"/>
        <w:ind w:left="0"/>
        <w:jc w:val="both"/>
      </w:pPr>
      <w:r>
        <w:rPr>
          <w:rFonts w:ascii="Times New Roman"/>
          <w:b w:val="false"/>
          <w:i w:val="false"/>
          <w:color w:val="000000"/>
          <w:sz w:val="28"/>
        </w:rPr>
        <w:t xml:space="preserve">
      Атап айтқанда, "Батыс Еуропа - Батыс Қытай" халықаралық автокөлік транзит дәлізін қайта жаңарту жобасы шеңберінде перспективтік өндірістік кәсіпорындардың орналасуы және транзиттік жүк ағынының пайда болуына байланысты шамамен 15 ірі КЛО құру көзделеді. </w:t>
      </w:r>
    </w:p>
    <w:p>
      <w:pPr>
        <w:spacing w:after="0"/>
        <w:ind w:left="0"/>
        <w:jc w:val="both"/>
      </w:pPr>
      <w:r>
        <w:rPr>
          <w:rFonts w:ascii="Times New Roman"/>
          <w:b w:val="false"/>
          <w:i w:val="false"/>
          <w:color w:val="000000"/>
          <w:sz w:val="28"/>
        </w:rPr>
        <w:t xml:space="preserve">
      Жеке меншік компаниялар мен облыс әкімдері Қазақстанның барлық ірі қалаларында, ірі темір жол станцияларында (Манкент, Жем, Мәртөк), шекаралық ынтымақтастық орталықтарында (Қорғас, Достық, Тасқала), Ақтау портында ірі және орташа КЛО салу бойынша белсенді жұмыстар жүргізуде. </w:t>
      </w:r>
    </w:p>
    <w:p>
      <w:pPr>
        <w:spacing w:after="0"/>
        <w:ind w:left="0"/>
        <w:jc w:val="both"/>
      </w:pPr>
      <w:r>
        <w:rPr>
          <w:rFonts w:ascii="Times New Roman"/>
          <w:b w:val="false"/>
          <w:i w:val="false"/>
          <w:color w:val="000000"/>
          <w:sz w:val="28"/>
        </w:rPr>
        <w:t xml:space="preserve">
      2008 жылы Достық және Қорғас станцияларында, Ақтөбе және Орал қалаларында, сондай-ақ Ақтау теңіз порты ауданында КЛО құру бойынша жұмыстарды жалғастыру жоспарлануда. </w:t>
      </w:r>
    </w:p>
    <w:p>
      <w:pPr>
        <w:spacing w:after="0"/>
        <w:ind w:left="0"/>
        <w:jc w:val="both"/>
      </w:pPr>
      <w:r>
        <w:rPr>
          <w:rFonts w:ascii="Times New Roman"/>
          <w:b w:val="false"/>
          <w:i w:val="false"/>
          <w:color w:val="000000"/>
          <w:sz w:val="28"/>
        </w:rPr>
        <w:t xml:space="preserve">
      9) Қолайлы экологиялық орта қалыптастыру: </w:t>
      </w:r>
    </w:p>
    <w:p>
      <w:pPr>
        <w:spacing w:after="0"/>
        <w:ind w:left="0"/>
        <w:jc w:val="both"/>
      </w:pPr>
      <w:r>
        <w:rPr>
          <w:rFonts w:ascii="Times New Roman"/>
          <w:b w:val="false"/>
          <w:i w:val="false"/>
          <w:color w:val="000000"/>
          <w:sz w:val="28"/>
        </w:rPr>
        <w:t xml:space="preserve">
      отын сапасына қойылатын талаптарды күшейту есебінен автомобиль көлігінің шығындылар деңгейін төмендету. </w:t>
      </w:r>
    </w:p>
    <w:p>
      <w:pPr>
        <w:spacing w:after="0"/>
        <w:ind w:left="0"/>
        <w:jc w:val="both"/>
      </w:pPr>
      <w:r>
        <w:rPr>
          <w:rFonts w:ascii="Times New Roman"/>
          <w:b w:val="false"/>
          <w:i w:val="false"/>
          <w:color w:val="000000"/>
          <w:sz w:val="28"/>
        </w:rPr>
        <w:t xml:space="preserve">
      Бұл тезис бойынша нәтижелерге қол жеткізу бойынша жұмыс Көлік рәсімдерінің қауіпсіздігін қамтамасыз ету деген 2-стратегиялық бағыт (2.1.6-міндет. Автомобиль көлігіндегі қауіпсіздікті арттыру) шеңберінде жүргізілетін болады. </w:t>
      </w:r>
    </w:p>
    <w:p>
      <w:pPr>
        <w:spacing w:after="0"/>
        <w:ind w:left="0"/>
        <w:jc w:val="both"/>
      </w:pPr>
      <w:r>
        <w:rPr>
          <w:rFonts w:ascii="Times New Roman"/>
          <w:b w:val="false"/>
          <w:i w:val="false"/>
          <w:color w:val="000000"/>
          <w:sz w:val="28"/>
        </w:rPr>
        <w:t xml:space="preserve">
      10) Қазақстанның өңірдегі және әлемдегі ұстанымдарын нығайту: </w:t>
      </w:r>
    </w:p>
    <w:p>
      <w:pPr>
        <w:spacing w:after="0"/>
        <w:ind w:left="0"/>
        <w:jc w:val="both"/>
      </w:pPr>
      <w:r>
        <w:rPr>
          <w:rFonts w:ascii="Times New Roman"/>
          <w:b w:val="false"/>
          <w:i w:val="false"/>
          <w:color w:val="000000"/>
          <w:sz w:val="28"/>
        </w:rPr>
        <w:t xml:space="preserve">
      Қазақстан тек тұрақты, қауіпсіз және дамушы әлемде ғана өркендеуі мүмкін. Біз бұл үшін біздің стратегиялық әріптестерімізбен екі жақты ынтымақтастықтың үлкен әлеуетін пайдалануымыз және дамытуымыз керек. </w:t>
      </w:r>
    </w:p>
    <w:p>
      <w:pPr>
        <w:spacing w:after="0"/>
        <w:ind w:left="0"/>
        <w:jc w:val="both"/>
      </w:pPr>
      <w:r>
        <w:rPr>
          <w:rFonts w:ascii="Times New Roman"/>
          <w:b w:val="false"/>
          <w:i w:val="false"/>
          <w:color w:val="000000"/>
          <w:sz w:val="28"/>
        </w:rPr>
        <w:t xml:space="preserve">
      Қазақстан, Ресей және Орталық Азия елдері арасында тауарлар, қызмет көрсетулер және жұмыс күштерінің еркін қозғалысы үшін қолайлы жағдайлар жасау; </w:t>
      </w:r>
    </w:p>
    <w:p>
      <w:pPr>
        <w:spacing w:after="0"/>
        <w:ind w:left="0"/>
        <w:jc w:val="both"/>
      </w:pPr>
      <w:r>
        <w:rPr>
          <w:rFonts w:ascii="Times New Roman"/>
          <w:b w:val="false"/>
          <w:i w:val="false"/>
          <w:color w:val="000000"/>
          <w:sz w:val="28"/>
        </w:rPr>
        <w:t xml:space="preserve">
      Қазақстан, Ресей және Орталық Азия елдері азаматтарының ортақ шекаралардан өтуі кезінде болатын шекаралық және кедендік рәсімдерді жеңілдету. </w:t>
      </w:r>
    </w:p>
    <w:p>
      <w:pPr>
        <w:spacing w:after="0"/>
        <w:ind w:left="0"/>
        <w:jc w:val="both"/>
      </w:pPr>
      <w:r>
        <w:rPr>
          <w:rFonts w:ascii="Times New Roman"/>
          <w:b w:val="false"/>
          <w:i w:val="false"/>
          <w:color w:val="000000"/>
          <w:sz w:val="28"/>
        </w:rPr>
        <w:t xml:space="preserve">
      Бұл тезис бойынша нәтижелерге қол жеткізу бойынша жұмыс Қазақстан Республикасының транзит-көлік әлеуетін дамыту деген 3-стратегиялық бағыт шеңберінде жүргізілетін болады. </w:t>
      </w:r>
    </w:p>
    <w:bookmarkStart w:name="z10" w:id="26"/>
    <w:p>
      <w:pPr>
        <w:spacing w:after="0"/>
        <w:ind w:left="0"/>
        <w:jc w:val="left"/>
      </w:pPr>
      <w:r>
        <w:rPr>
          <w:rFonts w:ascii="Times New Roman"/>
          <w:b/>
          <w:i w:val="false"/>
          <w:color w:val="000000"/>
        </w:rPr>
        <w:t xml:space="preserve"> 6. Нормативтік құқықтық актілер</w:t>
      </w:r>
    </w:p>
    <w:bookmarkEnd w:id="26"/>
    <w:p>
      <w:pPr>
        <w:spacing w:after="0"/>
        <w:ind w:left="0"/>
        <w:jc w:val="both"/>
      </w:pPr>
      <w:r>
        <w:rPr>
          <w:rFonts w:ascii="Times New Roman"/>
          <w:b w:val="false"/>
          <w:i w:val="false"/>
          <w:color w:val="ff0000"/>
          <w:sz w:val="28"/>
        </w:rPr>
        <w:t xml:space="preserve">
      Ескерту. 6-бөлімге өзгерту енгізілді - ҚР Үкіметінің 2009.05.08 </w:t>
      </w:r>
      <w:r>
        <w:rPr>
          <w:rFonts w:ascii="Times New Roman"/>
          <w:b w:val="false"/>
          <w:i w:val="false"/>
          <w:color w:val="ff0000"/>
          <w:sz w:val="28"/>
        </w:rPr>
        <w:t>N 670</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1. Қазақстан Республикасының 1995 жылғы 30 тамыздағы </w:t>
      </w:r>
    </w:p>
    <w:p>
      <w:pPr>
        <w:spacing w:after="0"/>
        <w:ind w:left="0"/>
        <w:jc w:val="both"/>
      </w:pPr>
      <w:r>
        <w:rPr>
          <w:rFonts w:ascii="Times New Roman"/>
          <w:b w:val="false"/>
          <w:i w:val="false"/>
          <w:color w:val="000000"/>
          <w:sz w:val="28"/>
        </w:rPr>
        <w:t>
      </w:t>
      </w:r>
      <w:r>
        <w:rPr>
          <w:rFonts w:ascii="Times New Roman"/>
          <w:b w:val="false"/>
          <w:i w:val="false"/>
          <w:color w:val="000000"/>
          <w:sz w:val="28"/>
        </w:rPr>
        <w:t>Конституциясы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Қазақстан Республикасының 2003 жылғы 5 сәуірдегі Кеден </w:t>
      </w:r>
      <w:r>
        <w:rPr>
          <w:rFonts w:ascii="Times New Roman"/>
          <w:b w:val="false"/>
          <w:i w:val="false"/>
          <w:color w:val="000000"/>
          <w:sz w:val="28"/>
        </w:rPr>
        <w:t>кодексі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Қазақстан Республикасының 2007 жылғы 15 мамырдағы Еңбек </w:t>
      </w:r>
      <w:r>
        <w:rPr>
          <w:rFonts w:ascii="Times New Roman"/>
          <w:b w:val="false"/>
          <w:i w:val="false"/>
          <w:color w:val="000000"/>
          <w:sz w:val="28"/>
        </w:rPr>
        <w:t>кодексі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Қазақстан Республикасының 2008 жылғы 4 желтоқсандағы Бюджет </w:t>
      </w:r>
      <w:r>
        <w:rPr>
          <w:rFonts w:ascii="Times New Roman"/>
          <w:b w:val="false"/>
          <w:i w:val="false"/>
          <w:color w:val="000000"/>
          <w:sz w:val="28"/>
        </w:rPr>
        <w:t>кодексі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"Қазақстан Республикасындағы көлік туралы" Қазақстан Республикасының 1994 жылғы 21 қыркүйектегі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"Нормативтік құқықтық актілер туралы" Қазақстан Республикасының 1998 жылғы 24 наурыздағы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"Автомобиль жолдары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"Темір жол көлігі туралы" Қазақстан Республикасының 2001 жылғы 8 желтоқсандағы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"Азаматтық авиацияны мемлекеттік реттеу туралы" Қазақстан Республикасының 2001 жылғы 15 желтоқсандағы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 "Автомобиль көлігі туралы" Қазақстан Республикасының 2003 жылғы 4 шілдедегі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"Ішкі су көлігі туралы" Қазақстан Республикасының 2004 жылғы 6 шілдедегі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 "Техникалық реттеу туралы" Қазақстан Республикасының 2004 жылғы 9 қарашадағы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 "Сауда мақсатында теңізде жүзу туралы" Қазақстан Республикасының 2005 жылғы 2 маусымдағы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 "Концессия туралы" Қазақстан Республикасының 2006 жылғы 7 шілдедегі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 Қазақстан Республикасы Президентінің 1997 жылғы 10 желтоқсандағы "Қазақстан-2030. Барлық Қазақстандықтардың өсіп-өркендеуі, қауіпсіздігі және әл-ауқатының артуы" атты Қазақстан халқына </w:t>
      </w:r>
      <w:r>
        <w:rPr>
          <w:rFonts w:ascii="Times New Roman"/>
          <w:b w:val="false"/>
          <w:i w:val="false"/>
          <w:color w:val="000000"/>
          <w:sz w:val="28"/>
        </w:rPr>
        <w:t>Жолдауы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 Қазақстан Республикасының Президенті Н.Ә. Назарбаевтың 2006 жылғы 1 наурыздағы "Қазақстан дамуындағы жаңа серпіліс жасау </w:t>
      </w:r>
    </w:p>
    <w:p>
      <w:pPr>
        <w:spacing w:after="0"/>
        <w:ind w:left="0"/>
        <w:jc w:val="both"/>
      </w:pPr>
      <w:r>
        <w:rPr>
          <w:rFonts w:ascii="Times New Roman"/>
          <w:b w:val="false"/>
          <w:i w:val="false"/>
          <w:color w:val="000000"/>
          <w:sz w:val="28"/>
        </w:rPr>
        <w:t xml:space="preserve">
      қарсаңында" атты Қазақстан халқына </w:t>
      </w:r>
      <w:r>
        <w:rPr>
          <w:rFonts w:ascii="Times New Roman"/>
          <w:b w:val="false"/>
          <w:i w:val="false"/>
          <w:color w:val="000000"/>
          <w:sz w:val="28"/>
        </w:rPr>
        <w:t>Жолдауы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18. Қазақстан Республикасының Президенті Н.Ә. Назарбаевтың 2007 жылғы 28 ақпандағы "Жаңа әлемдегі жаңа Қазақстан" атты Қазақстан халқына </w:t>
      </w:r>
      <w:r>
        <w:rPr>
          <w:rFonts w:ascii="Times New Roman"/>
          <w:b w:val="false"/>
          <w:i w:val="false"/>
          <w:color w:val="000000"/>
          <w:sz w:val="28"/>
        </w:rPr>
        <w:t>Жолдауы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 Қазақстан Республикасының Президенті Н.Ә. Назарбаевтың 2008 жылғы 6 ақпан "Қазақстан халқының әл-ауқатын арттыру - мемлекеттік саясаттың басты мақсаты" атты Қазақстан халқына </w:t>
      </w:r>
      <w:r>
        <w:rPr>
          <w:rFonts w:ascii="Times New Roman"/>
          <w:b w:val="false"/>
          <w:i w:val="false"/>
          <w:color w:val="000000"/>
          <w:sz w:val="28"/>
        </w:rPr>
        <w:t>Жолдауы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19-1. Қазақстан Республикасының Президенті Н.Ә. Назарбаевтың 2009 жылғы 6 наурыздағы "Дағдарыстан жаңару мен дамуға" атты Қазақстан халқына </w:t>
      </w:r>
      <w:r>
        <w:rPr>
          <w:rFonts w:ascii="Times New Roman"/>
          <w:b w:val="false"/>
          <w:i w:val="false"/>
          <w:color w:val="000000"/>
          <w:sz w:val="28"/>
        </w:rPr>
        <w:t>Жолдауы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 "Қазақстан Республикасының мемлекеттік басқару жүйесін одан әрі жетілдіру жөніндегі шаралар туралы" Қазақстан Республикасы Президентінің 2004 жылғы 29 қыркүйектегі N 1449 </w:t>
      </w:r>
      <w:r>
        <w:rPr>
          <w:rFonts w:ascii="Times New Roman"/>
          <w:b w:val="false"/>
          <w:i w:val="false"/>
          <w:color w:val="000000"/>
          <w:sz w:val="28"/>
        </w:rPr>
        <w:t>Жарлығы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"Қазақстан Республикасының 2015 жылға дейінгі көлік стратегиясы туралы" Қазақстан Республикасы Президентінің 2006 жылғы 11 сәуірдегі N 86 </w:t>
      </w:r>
      <w:r>
        <w:rPr>
          <w:rFonts w:ascii="Times New Roman"/>
          <w:b w:val="false"/>
          <w:i w:val="false"/>
          <w:color w:val="000000"/>
          <w:sz w:val="28"/>
        </w:rPr>
        <w:t>Жарлығы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 "Қазақстан Республикасының халықаралық көлік дәліздерін дамытудың тұжырымдамасы туралы" Қазақстан Республикасы Үкіметінің 2001 жылғы 27 сәуірдегі N 566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23. "Қазақстан Республикасы Көлік және коммуникация министрлігінің мәселелері туралы" Қазақстан Республикасы Үкіметінің 2004 жылғы 24 қарашадағы N 1232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24. "Қазақстан Республикасының автожол саласын дамытудың 2006 - 2012 жылдарға арналған бағдарламасын бекіту туралы" Қазақстан Республикасы Үкіметінің 2005 жылғы 9 желтоқсандағы N 1227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25. "Қазақстан Республикасының 2015 жылға дейінгі көлік стратегиясын іске асыру жөніндегі іс-шаралар жоспарын бекіту туралы" Қазақстан Республикасы Үкіметінің 2006 жылғы 10 мамырдағы N 377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26. "Қазақстан Республикасының теңіз көлігін дамытудың 2006 - 2012 жылдарға арналған бағдарламасын бекіту туралы" Қазақстан Республикасы Үкіметінің 2006 жылғы 26 қыркүйектегі N 916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27. "Қазақстан Республикасының кеме қатынасын дамытудың және ішкі су жолдарында қауіпсіздікті қамтамасыз етудің 2007 - 2012 жылдарға арналған бағдарламасын бекіту туралы" Қазақстан Республикасы Үкіметінің 2006 жылғы 26 қыркүйектегі N 917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28. "Мемлекет басшысының 2009 жылғы 6 наурыздағы "Дағдарыстан жаңару мен дамуға" атты Қазақстан халқына Жолдауын іске асыру жөніндегі шаралар туралы" Қазақстан Республикасы Үкіметінің 2009 жылғы 6 наурыздағы N 264 </w:t>
      </w:r>
      <w:r>
        <w:rPr>
          <w:rFonts w:ascii="Times New Roman"/>
          <w:b w:val="false"/>
          <w:i w:val="false"/>
          <w:color w:val="000000"/>
          <w:sz w:val="28"/>
        </w:rPr>
        <w:t>қаулысы</w:t>
      </w:r>
      <w:r>
        <w:rPr>
          <w:rFonts w:ascii="Times New Roman"/>
          <w:b w:val="false"/>
          <w:i w:val="false"/>
          <w:color w:val="000000"/>
          <w:sz w:val="28"/>
        </w:rPr>
        <w:t xml:space="preserve">. </w:t>
      </w:r>
    </w:p>
    <w:bookmarkStart w:name="z11" w:id="27"/>
    <w:p>
      <w:pPr>
        <w:spacing w:after="0"/>
        <w:ind w:left="0"/>
        <w:jc w:val="left"/>
      </w:pPr>
      <w:r>
        <w:rPr>
          <w:rFonts w:ascii="Times New Roman"/>
          <w:b/>
          <w:i w:val="false"/>
          <w:color w:val="000000"/>
        </w:rPr>
        <w:t xml:space="preserve"> 7. Бюджеттік бағдарламалар</w:t>
      </w:r>
      <w:r>
        <w:br/>
      </w:r>
      <w:r>
        <w:rPr>
          <w:rFonts w:ascii="Times New Roman"/>
          <w:b/>
          <w:i w:val="false"/>
          <w:color w:val="000000"/>
        </w:rPr>
        <w:t>Бюджеттік шығыстарды жинақтау</w:t>
      </w:r>
    </w:p>
    <w:bookmarkEnd w:id="27"/>
    <w:p>
      <w:pPr>
        <w:spacing w:after="0"/>
        <w:ind w:left="0"/>
        <w:jc w:val="both"/>
      </w:pPr>
      <w:r>
        <w:rPr>
          <w:rFonts w:ascii="Times New Roman"/>
          <w:b w:val="false"/>
          <w:i w:val="false"/>
          <w:color w:val="ff0000"/>
          <w:sz w:val="28"/>
        </w:rPr>
        <w:t xml:space="preserve">
      Ескерту. 7-бөлім жаңа редакцияда - ҚР Үкіметінің 2009.12.29 </w:t>
      </w:r>
      <w:r>
        <w:rPr>
          <w:rFonts w:ascii="Times New Roman"/>
          <w:b w:val="false"/>
          <w:i w:val="false"/>
          <w:color w:val="ff0000"/>
          <w:sz w:val="28"/>
        </w:rPr>
        <w:t>№ 2241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2218"/>
        <w:gridCol w:w="2219"/>
        <w:gridCol w:w="2219"/>
        <w:gridCol w:w="2219"/>
        <w:gridCol w:w="2219"/>
      </w:tblGrid>
      <w:tr>
        <w:trPr>
          <w:trHeight w:val="30"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бағдарламалар, соның ішінде: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214 035 883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230 249 154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241 426 875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271 234907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227 635 538</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42 525 168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48 966 215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84 924 670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54 854 891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60 096 636</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171 510 715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181 282 939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156 502 205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216 380016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167 538 902</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Әзірлеуге ұсынылған бағдарламалар, соның ішінде: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барлығы, соның ішінде: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214 035 883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230 249 154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241 426 875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271 234907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227 635 538</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42 525 168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48 966 215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84 924 670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54 854 891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60 096 636</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171 510 715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181 282 939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156 502 205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216 380 016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167 538 902</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Ақылы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1" w:id="28"/>
    <w:p>
      <w:pPr>
        <w:spacing w:after="0"/>
        <w:ind w:left="0"/>
        <w:jc w:val="left"/>
      </w:pPr>
      <w:r>
        <w:rPr>
          <w:rFonts w:ascii="Times New Roman"/>
          <w:b/>
          <w:i w:val="false"/>
          <w:color w:val="000000"/>
        </w:rPr>
        <w:t xml:space="preserve"> Көлік және коммуникация министрлігі бюджеттік бағдарламаларының</w:t>
      </w:r>
      <w:r>
        <w:br/>
      </w:r>
      <w:r>
        <w:rPr>
          <w:rFonts w:ascii="Times New Roman"/>
          <w:b/>
          <w:i w:val="false"/>
          <w:color w:val="000000"/>
        </w:rPr>
        <w:t>(кіші бағдарламаларының) тізбесі</w:t>
      </w:r>
    </w:p>
    <w:bookmarkEnd w:id="2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9"/>
        <w:gridCol w:w="535"/>
        <w:gridCol w:w="18"/>
        <w:gridCol w:w="22"/>
        <w:gridCol w:w="1"/>
        <w:gridCol w:w="2931"/>
        <w:gridCol w:w="1637"/>
        <w:gridCol w:w="1638"/>
        <w:gridCol w:w="1638"/>
        <w:gridCol w:w="1638"/>
        <w:gridCol w:w="16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жылдың есебі</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жылдың бекітілген бюджеті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жобасы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214 035 883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230 249 154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241 426 875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271 234 907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227 635 538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Қазақстан Республикасының көлік инфрақұрылымын дамыту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213 604 629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229 736 105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240 835 532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270 012 375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226 884 490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 Көлік-коммуникация кешенінің озыңқы қарқынмен дамуына кол жеткізу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213 604 629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229 736 105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240 835 532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270 012 375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226 884 490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1.1.1-міндет. Авто жол саласы инфрақұрылымының даму деңгейін арттыру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190 897 652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209 196 926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218 902 599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249 465 016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203 330 140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автожолдарға күрделі, орташа және ағымдағы жөндеу жүргізу, ұстау, көгалдандыру, диагностика және аспаптық құралдармен тексеру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20 376 792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20 376 916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21 318 097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86 249 189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85 351 846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79 768 823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141 591 300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148 859 000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4 930 637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2 420 570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82 068 180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116 577 500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68 887 602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69 222 146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47 699 023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45 040 500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11 709 000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республикалық бюджеттен бірлесіп қаржыландыру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12 430 950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13 709 130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10 419 800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14 482 620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қолданбалы ғылыми зерттеулер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63 756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күрделі жөндеуге облыстық бюджеттерге ағымдағы нысаналы трансферттер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5 998 023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11 371 992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15 629 356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13 356 642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техникалық регламенттер мен стандарттарды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 инфрақұрылымдарын дамытуға нысаналы трансферттер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78 224 748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92 021 772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69 313 594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73 953 318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18 373 031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жұмыспен қамту және кадрларды қайта даярлау стратегиясы шеңберінде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жөндеуге және ұстауға берілетін ағымдағы нысаналы трансферттер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28 905 604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жұмыспен қамту және кадрларды қайта даярлау стратегиясы шеңберінде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салуға және қайта жаңартуға берілетін нысаналы даму трансферттер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3 887 001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1.1.2-міндет. Темір жол саласы инфрақұрылымының даму деңгейін арттыру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9 507 855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9 701 929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11 114 820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 жолда жолаушылар тасымалдауды субсидиялау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9 430 276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9 520 554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техникалық регламенттер мен стандарттарды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инфрақұрылымын салу және қайта жаңарту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1.1.3-міндет. Азаматтық авиация саласы инфрақұрылымының даму деңгейін арттыру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7 347 966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3 967 680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2 902 381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842 862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салу және қайта жаңарту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4 831 541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көздердің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4 831 541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қолданбалы ғылыми зерттеулер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ішкі әуе тасымалын субсидиялау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667 680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727 771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793 270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864 664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техникалық регламенттер мен стандарттарды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1.1.4-міндет. Су көлігі саласы инфрақұрылымның даму деңгейін арттыру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3 320 865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4 047 966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5 274 255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3 540 757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3 910 448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жолдарының кеме жүзетін жағдайда болуын қамтамасыз ету және шлюздерді ұстау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3 320 865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4 047 966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5 256 235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3 530 757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3 900 448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техникалық регламенттер мен стандарттарды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1.1.5-міндет. Көлік саласындағы іскерлік белсенділікті арттыруға қолдау көрсету және инвестициялық климатты жақсарту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2 530 291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2 821 604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2 641 477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3 153 740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саясатты қалыптастыру, үйлестіру және бақылау бойынша қызмет көрсетулер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1 842 441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1 884 507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2 175 977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2 527 833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3 108 137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қолданбалы ғылыми зерттеулер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министрлігінің ғимараттарын, үй-жайларын және құрылыстарын күрделі жөндеу Қазақстан Республикасы Көлік және коммуникация министрлігінің ғимараттарын, үй-жайларын және құрылыстарын күрделі жөндеу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министрлігін материалдық-техникалық жабдықтау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152 301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136 575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кешенін ұстау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320 475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1 884 507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431 350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451 646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Көлік процестерінің қауіпсіздігін қамтамасыз 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431 254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591 343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1 222 532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 Көліктің барлық түрінде жолаушылар мен жүк тасымалының қауіпсіздік жағдайын қамтамасыз 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431 254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591 343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1 222 532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2.1.1-міндет. Көліктегі қауіпсіздікті мемлекеттік техникалық бақылау деңгейін арттыру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221 329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236 430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бекеттерінің желілерін салу және қайта жаңарту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221 329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236 430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2.1.2-міндет. Автожол саласындағы қауіпсіздікті арттыру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228 888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199 670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216 604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256 672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және жөндеу жұмыстарының орындалуының сапасын қамтамасыз 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228 888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199 670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216 604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256 672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2.1.3-міндет. Темір жол саласындағы қауіпсіздікті арттыру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2.1.4-міндет. Азаматтық авиациядағы қауіпсіздікті арттыру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2.1.5-міндет. Су көлігіндегі қауіпсіздікті арттыру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202 366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265 360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729 430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суларда жүзетін "өзен-теңіз" кемелерін жіктеуді және олардың техникалық қауіпсіздігін қамтамасыз 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инфрақұрылымын салу және қайта жаңарту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598 968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3955"/>
        <w:gridCol w:w="1863"/>
        <w:gridCol w:w="497"/>
        <w:gridCol w:w="231"/>
        <w:gridCol w:w="3956"/>
        <w:gridCol w:w="13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саласындағы уәкілетті органның қызметін қамтамасыз 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 (коды көрсетілген)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редакция (коды көрсетілген)</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үлгісі</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Көлік және коммуникация саласындағы уәкілетті органның қызметін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жүйесіндегі қызметті үйлестіру бойынша қызмет көрсетулер</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Орталық органның аппараты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Аумақтық органдардың аппараттары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қызметкерлердің біліктілігін арттыру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Мемлекеттік органдардың ақпараттық жүйелерінің жұмыс істеуін қамтамасыз ету және ақпараттық-техникалық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Мемлекеттік органдардың ғимараттарын, үй-жайларын және құрылыстарын күрделі жөндеу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Капиталдық шығыстар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министрлігінің ғимараттарын, үй-жайларын және құрылыстарын күрделі жөндеу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Мемлекеттік органдарды материалды-техникалық жабдықтау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Капиталдық шығыстар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министрлігін материалдық-техникалық жабдықтау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Республикалық деңгейде автомобиль жолдарын дамыту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Республикалық деңгейде автомобиль жолдарын дамыту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сыртқы қарыздар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сыртқы заемдар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ішкі көздердің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ішкі көздердің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сыртқы қарыздарды республикалық бюджеттен бірлесіп қаржыландыру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сыртқы заемдарды республикалық бюджеттен бірлесіп қаржыландыру есебінен</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маңызы бар автожолдарды күрделі, орташа және ағымдағы жөндеу, ұстау, көгалдандыру, диагностика және аспаптық құралдармен тексеру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маңызы бар автожолдарды күрделі, орташа және ағымдағы жөндеу, ұстау, көгалдандыру, диагностика және аспаптық құралдармен тексеру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Су жолдарының кеме жүретін жағдайда болуын қамтамасыз ету және шлюздерді ұстау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Су жолдарының кеме жүретін жағдайда болуын қамтамасыз ету және шлюздерді ұстау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Әуе көлігі инфрақұрылымын салу және реконструкциялау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ішкі көздердің есебінен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Әуе көлігінің инфрақұрылымын салу және реконструкциялау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ішкі көздердің есебінен</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Әлеуметтік маңызы бар облысаралық қатынастар бойынша темір жол жолаушылар тасымалдарын субсидиялау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Әлеуметтік маңызы бар облысаралық қатынастар бойынша темір жол жолаушылар тасымалдарын субсидиялау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Көлік және коммуникация саласындағы қолданбалы ғылыми зерттеулер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Көлік және коммуникация саласындағы қолданбалы ғылыми зерттеулер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Облыстық бюджеттерге, Астана қаласының бюджетіне облыстық және аудандық маңызы бар автомобиль жолдарын және Астана қаласының көшелерін күрделі және орташа жөндеуге берілетін ағымдағы нысаналы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"Облыстық бюджеттерге, Астана қаласының бюджетіне облыстық және аудандық маңызы бар автомобиль жолдарын және Астана қаласының көшелерін күрделі және орташа жөндеуге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Ішкі суларда жүзетін "өзен-теңіз" кемелерін жіктеуді және олардың техникалық қауіпсіздігін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Ішкі суларда жүзетін "өзен-теңіз" кемелерін жіктеуді және олардың техникалық қауіпсіздігін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Жол-құрылыс және жөндеу жұмыстарын орындаудың сапасын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"Жол-құрылыс және жөндеу жұмыстарын орындаудың сапасын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Жүйелі ішкі авиатасымалдарды субсидиялау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"Жүйелі ішкі авиатасымалдарды субсидиялау"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Су көлігі инфрақұрылымын салу және реконструкциялау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Су көлігі инфрақұрылымын салу және реконструкциялау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Көлік және коммуникация саласында техникалық регламенттер және стандарттар әзірлеу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"Көлік және коммуникация саласында техникалық регламенттер және стандарттар әзірлеу"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Көліктік бақылау бекеттерінің желілерін салу және реконструкциялау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Көліктік бақылау бекеттерінің желілерін салу және қайта жаңарту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Облыстық бюджеттерге, Астана және Алматы қалаларының бюджеттеріне көлік инфрақұрылымды дамытуға берілетін нысаналы даму трансферттері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"Transport tower" әкімшілік-технологиялық кешені ғимаратын ұстау"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"Transport tower" әкімшілік-технологиялық кешені ғимаратын ұстау"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Темір жол көлігі инфрақұрылымын салу және реконструкциялау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Темір жол көлігі инфрақұрылымын салу және реконструкциялау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Қазақстан Республикасының көлік инфрақұрылымын дамыту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жұмыспен қамту және кадрларды қайта даярлау стратегиясы шеңберінде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жөндеуге және ұстауға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Қазақстан Республикасының көлік инфрақұрылымын дамыту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жұмыспен қамту және кадрларды қайта даярлау стратегиясы шеңберінде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жөндеуге және ұстауға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29"/>
    <w:p>
      <w:pPr>
        <w:spacing w:after="0"/>
        <w:ind w:left="0"/>
        <w:jc w:val="left"/>
      </w:pPr>
      <w:r>
        <w:rPr>
          <w:rFonts w:ascii="Times New Roman"/>
          <w:b/>
          <w:i w:val="false"/>
          <w:color w:val="000000"/>
        </w:rPr>
        <w:t xml:space="preserve"> Бюджеттік бағдарламаның нысаны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2166"/>
        <w:gridCol w:w="518"/>
        <w:gridCol w:w="1743"/>
        <w:gridCol w:w="1850"/>
        <w:gridCol w:w="1850"/>
        <w:gridCol w:w="1851"/>
        <w:gridCol w:w="1853"/>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"Көлік және коммуникация саласындағы саясатты қалыптастыру, үйлестіру және бақылау бойынша қызмет көрсетулер"</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Көлік-коммуникация кешенінің мемлекеттік және салалық (секторалдық) даму бағдарламаларын әзірлеу: қабылданған заңнаманы жетілдіру бойынша ұсыныстар, заңнамалық актілер әзірлеу, сондай-ақ Министрліктің құзыретіне кіретін мәселелер бойынша нормативтік құқықтық актілерді, техникалық талаптарды және көлік-коммуникация кешені саласындағы өзге де нормативтерді әзірлеу және қабылдау; мемлекеттік мұқтаждықтар мен экономиканың тасымалдар мен коммуникациялардағы қажеттіліктерінің болжамдарын әзірлеу және уақтылы сапалы қамтамасыз ету; Үкіметтің шешімдері бойынша мемлекеттік үлестер және көлік-коммуникация кешені заңды тұлғаларының акциялар пакеттеріне иелік ету және пайдалануға байланысты функцияларды жүзеге асыру; лауазымдық міндеттерін тиімді орындау және кәсіби шеберлігін жетілдіру үшін ұсынылған біліктілік талаптарына сәйкес кәсіби қызмет шеңберіндегі білім беру бағдарламалары бойынша теориялық және тәжірибелік білімдерін, іскерлігі мен дағдысын жаңарту. Жүйелік-техникалық қызмет көрсету және жүйелік-есептеу техникасын жөндеу. Жергілікті-есептеу желісін, бағдарламалық өнімдердің ақпараттық жүйесін әкімдендіру, сүйемелдеу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Көлік және коммуникация министрлігі мен оның аумақтық органдарының қызметін үйлестіру</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1.1.Көлік-коммуникация кешенінің озыңқы қарқынмен дамуына қол жеткізу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Көлік саласындағы іскерлік белсенділіктің артуына жәрдемдесу және инвестициялық климатты жақсарту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және аумақтық бөлімдердің орталық аппаратын ұстау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 мен тапсырмаларды тиімді орындау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қызметкерлердің біліктілігін арттыру бойынша қызмет көрсетулер</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кол жеткізу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Көлік саласындағы іскерлік белсенділіктің артуына жәрдемдесу және инвестициялық климатты жақсарту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Біліктілігін арттыруға, мемлекеттік тілді және шет тілдерді үйретуге қатысқан мемлекеттік қызметкерлердің саны.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арттыруға, мемлекеттік тілді және шет тілдерді үйретуге қатысқан мемлекеттік қызметкерлердің үлес салмағы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мемлекеттік саясатты іске асыру үшін жүктелген міндеттер мен тапсырмаларды барынша тиімді орындауға кол жеткізу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1 842441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1 884 507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2 175 977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2 527 833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3 108 137</w:t>
            </w:r>
          </w:p>
        </w:tc>
      </w:tr>
    </w:tbl>
    <w:bookmarkStart w:name="z23" w:id="30"/>
    <w:p>
      <w:pPr>
        <w:spacing w:after="0"/>
        <w:ind w:left="0"/>
        <w:jc w:val="left"/>
      </w:pPr>
      <w:r>
        <w:rPr>
          <w:rFonts w:ascii="Times New Roman"/>
          <w:b/>
          <w:i w:val="false"/>
          <w:color w:val="000000"/>
        </w:rPr>
        <w:t xml:space="preserve"> Бюджеттік бағдарламаның нысаны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477"/>
        <w:gridCol w:w="386"/>
        <w:gridCol w:w="1871"/>
        <w:gridCol w:w="1871"/>
        <w:gridCol w:w="1871"/>
        <w:gridCol w:w="1574"/>
        <w:gridCol w:w="2170"/>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"Республикалық деңгейде автомобиль жолдарын дамыту"</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үздіксіз және қауіпсіз өтуі үшін қазіргі заманғы талаптарға жауап беретін республикалық маңызы бар автомобиль жолдарының желілерін қайта қалпына келтіру және дамыту</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Автожол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жол-құрылыс жұмыстарын жүргізу</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қатынастағы автожолдар нысандарын пайдалануға уақтылы енгізу</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86 249</w:t>
            </w:r>
          </w:p>
          <w:p>
            <w:pPr>
              <w:spacing w:after="20"/>
              <w:ind w:left="20"/>
              <w:jc w:val="both"/>
            </w:pPr>
            <w:r>
              <w:rPr>
                <w:rFonts w:ascii="Times New Roman"/>
                <w:b w:val="false"/>
                <w:i w:val="false"/>
                <w:color w:val="000000"/>
                <w:sz w:val="20"/>
              </w:rPr>
              <w:t>
189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85 351</w:t>
            </w:r>
          </w:p>
          <w:p>
            <w:pPr>
              <w:spacing w:after="20"/>
              <w:ind w:left="20"/>
              <w:jc w:val="both"/>
            </w:pPr>
            <w:r>
              <w:rPr>
                <w:rFonts w:ascii="Times New Roman"/>
                <w:b w:val="false"/>
                <w:i w:val="false"/>
                <w:color w:val="000000"/>
                <w:sz w:val="20"/>
              </w:rPr>
              <w:t>
846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79 768</w:t>
            </w:r>
          </w:p>
          <w:p>
            <w:pPr>
              <w:spacing w:after="20"/>
              <w:ind w:left="20"/>
              <w:jc w:val="both"/>
            </w:pPr>
            <w:r>
              <w:rPr>
                <w:rFonts w:ascii="Times New Roman"/>
                <w:b w:val="false"/>
                <w:i w:val="false"/>
                <w:color w:val="000000"/>
                <w:sz w:val="20"/>
              </w:rPr>
              <w:t>
823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591</w:t>
            </w:r>
          </w:p>
          <w:p>
            <w:pPr>
              <w:spacing w:after="20"/>
              <w:ind w:left="20"/>
              <w:jc w:val="both"/>
            </w:pPr>
            <w:r>
              <w:rPr>
                <w:rFonts w:ascii="Times New Roman"/>
                <w:b w:val="false"/>
                <w:i w:val="false"/>
                <w:color w:val="000000"/>
                <w:sz w:val="20"/>
              </w:rPr>
              <w:t>
300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148 859</w:t>
            </w:r>
          </w:p>
          <w:p>
            <w:pPr>
              <w:spacing w:after="20"/>
              <w:ind w:left="20"/>
              <w:jc w:val="both"/>
            </w:pPr>
            <w:r>
              <w:rPr>
                <w:rFonts w:ascii="Times New Roman"/>
                <w:b w:val="false"/>
                <w:i w:val="false"/>
                <w:color w:val="000000"/>
                <w:sz w:val="20"/>
              </w:rPr>
              <w:t>
000</w:t>
            </w:r>
          </w:p>
        </w:tc>
      </w:tr>
    </w:tbl>
    <w:bookmarkStart w:name="z24" w:id="31"/>
    <w:p>
      <w:pPr>
        <w:spacing w:after="0"/>
        <w:ind w:left="0"/>
        <w:jc w:val="left"/>
      </w:pPr>
      <w:r>
        <w:rPr>
          <w:rFonts w:ascii="Times New Roman"/>
          <w:b/>
          <w:i w:val="false"/>
          <w:color w:val="000000"/>
        </w:rPr>
        <w:t xml:space="preserve"> Бюджеттік бағдарламаның нысаны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85"/>
        <w:gridCol w:w="284"/>
        <w:gridCol w:w="2027"/>
        <w:gridCol w:w="2027"/>
        <w:gridCol w:w="2028"/>
        <w:gridCol w:w="2028"/>
        <w:gridCol w:w="2028"/>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 мен көпірлерге күрделі, орташа және ағымдағы жөндеу жұмыстарын жүргізу, көгалдандыру, ұстау, пайдалануды басқару, жолдар мен көпірлерді күрделі жөндеу бойынша жобалау-іздестіру жұмыстары мен мемлекеттік сараптамадан өту</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Автожол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2009жыл</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жол-жөндеу жұмыстарын жүргізу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шақырымға арналған шығындар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жолдардың жөнделгені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20 376792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20 376916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21 318097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20 500000</w:t>
            </w:r>
          </w:p>
        </w:tc>
      </w:tr>
    </w:tbl>
    <w:bookmarkStart w:name="z25" w:id="32"/>
    <w:p>
      <w:pPr>
        <w:spacing w:after="0"/>
        <w:ind w:left="0"/>
        <w:jc w:val="left"/>
      </w:pPr>
      <w:r>
        <w:rPr>
          <w:rFonts w:ascii="Times New Roman"/>
          <w:b/>
          <w:i w:val="false"/>
          <w:color w:val="000000"/>
        </w:rPr>
        <w:t xml:space="preserve"> Бюджеттік бағдарламаның нысаны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422"/>
        <w:gridCol w:w="480"/>
        <w:gridCol w:w="1869"/>
        <w:gridCol w:w="1870"/>
        <w:gridCol w:w="1870"/>
        <w:gridCol w:w="1985"/>
        <w:gridCol w:w="1985"/>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"Су жолдарының кеме жүретін жағдайда болуын қамтамасыз ету және шлюздерді ұстау"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жолдарындағы кеме қатынасының қауіпсіздігін қамтамасыз ету. Навигациялық жабдықтар белгілерін қою (алу) және күтіп ұстау арқылы кеме жүруінің кепілдендірілген өлшемдерін қамтамасыз ету: түбін тереңдету (жерді қарпу), түзету, түбін тазарту және трал жұмыстарын орындау; кеме жүретін гидротехникалық құрылыстарды (шлюздерді) қауіпсіз жұмыс жағдайында ұстау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1.Қазақстан Республикасының көлік инфрақұрылымын дамыту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Су көлігі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жабдықтарды орнату (алып тастау) және қызмет көрсету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3 983,5</w:t>
            </w:r>
          </w:p>
        </w:tc>
      </w:tr>
      <w:tr>
        <w:trPr>
          <w:trHeight w:val="30" w:hRule="atLeast"/>
        </w:trPr>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бойынша жұмыстар</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тазарту жұмыстары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 жұмыстары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арналық жобалау-іздестіру жұмыстарын жүргізу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шлюздерін ұстау, ағымдағы жөндеу және апатсыз жұмысын қамтамасыз ету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флоттарды жөндеу (ағымдағы, орташа, күрделі)</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өзен флотын жаңарту және жетілдіру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 қамтамасыз етумен байланысты апаттық жағдайлар санын азайту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тасымалданатын жүктердің көлемін арттыру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3 320865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4 047966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5 256235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3 530 757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3 900 448</w:t>
            </w:r>
          </w:p>
        </w:tc>
      </w:tr>
    </w:tbl>
    <w:bookmarkStart w:name="z26" w:id="33"/>
    <w:p>
      <w:pPr>
        <w:spacing w:after="0"/>
        <w:ind w:left="0"/>
        <w:jc w:val="left"/>
      </w:pPr>
      <w:r>
        <w:rPr>
          <w:rFonts w:ascii="Times New Roman"/>
          <w:b/>
          <w:i w:val="false"/>
          <w:color w:val="000000"/>
        </w:rPr>
        <w:t xml:space="preserve"> Бюджеттік бағдарламаның нысаны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518"/>
        <w:gridCol w:w="457"/>
        <w:gridCol w:w="2236"/>
        <w:gridCol w:w="2237"/>
        <w:gridCol w:w="2237"/>
        <w:gridCol w:w="1346"/>
        <w:gridCol w:w="1346"/>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"Әуе көлігі инфрақұрылымын салу және реконструкциялау"</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Ұшулардың қауіпсіздігін қамтамасыз ету бойынша халықаралық талаптарға сәйкес келтіру үшін Қазақстан Республикасы әуежайларының жер бетіндегі инфрақұрылымы нысандарын дамытуды және жетілдіруді жүзеге асыру</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Азаматтық авиация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ұшу-қону жолақтары мен әуежайлардың аэровокзалдарын салу және қайта жаңарту</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санатына сәйкес келетін әуежайлардың саны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жолаушыға арналған инвестициялық шығын</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жолаушылардың саны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4 831 541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 w:id="34"/>
    <w:p>
      <w:pPr>
        <w:spacing w:after="0"/>
        <w:ind w:left="0"/>
        <w:jc w:val="left"/>
      </w:pPr>
      <w:r>
        <w:rPr>
          <w:rFonts w:ascii="Times New Roman"/>
          <w:b/>
          <w:i w:val="false"/>
          <w:color w:val="000000"/>
        </w:rPr>
        <w:t xml:space="preserve"> Бюджеттік бағдарламаның нысаны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309"/>
        <w:gridCol w:w="428"/>
        <w:gridCol w:w="2094"/>
        <w:gridCol w:w="1973"/>
        <w:gridCol w:w="2210"/>
        <w:gridCol w:w="2211"/>
        <w:gridCol w:w="2211"/>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"Әлеуметтік маңызы бар облысаралық қатынастар бойынша темір жол жолаушылар тасымалдарын субсидиялау"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темір жол жолаушылар тасымалдарын ұйымдастыруға байланысты тасымалдаушылардың шығындарын жабу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Темір 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Бағыттардың саны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0" w:type="auto"/>
            <w:vMerge/>
            <w:tcBorders>
              <w:top w:val="nil"/>
              <w:left w:val="single" w:color="cfcfcf" w:sz="5"/>
              <w:bottom w:val="single" w:color="cfcfcf" w:sz="5"/>
              <w:right w:val="single" w:color="cfcfcf" w:sz="5"/>
            </w:tcBorders>
          </w:tcP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айналымы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жкм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15 007</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9 430 276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9 520554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15 000000</w:t>
            </w:r>
          </w:p>
        </w:tc>
      </w:tr>
    </w:tbl>
    <w:bookmarkStart w:name="z28" w:id="35"/>
    <w:p>
      <w:pPr>
        <w:spacing w:after="0"/>
        <w:ind w:left="0"/>
        <w:jc w:val="left"/>
      </w:pPr>
      <w:r>
        <w:rPr>
          <w:rFonts w:ascii="Times New Roman"/>
          <w:b/>
          <w:i w:val="false"/>
          <w:color w:val="000000"/>
        </w:rPr>
        <w:t xml:space="preserve">  Бюджеттік бағдарламаның нысаны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663"/>
        <w:gridCol w:w="365"/>
        <w:gridCol w:w="2050"/>
        <w:gridCol w:w="2050"/>
        <w:gridCol w:w="2050"/>
        <w:gridCol w:w="2051"/>
        <w:gridCol w:w="2051"/>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"Көлік және коммуникация саласындағы қолданбалы ғылыми зерттеулер"</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 қолданбалы ғылыми зерттеулер жүргізу</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Автожол саласы инфрақұрылымының даму деңгейін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Азаматтық авиация саласы инфрақұрылымының даму деңгейін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Көлік саласындағы іскерлік белсенділіктің артуына жәрдемдесу және инвестициялық климатты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Салалардағы зерттеулер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тақырыптарының саны: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автожол саласы;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әлеуеті;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саласы;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есептері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111 034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121 027</w:t>
            </w:r>
          </w:p>
        </w:tc>
      </w:tr>
    </w:tbl>
    <w:bookmarkStart w:name="z29" w:id="36"/>
    <w:p>
      <w:pPr>
        <w:spacing w:after="0"/>
        <w:ind w:left="0"/>
        <w:jc w:val="left"/>
      </w:pPr>
      <w:r>
        <w:rPr>
          <w:rFonts w:ascii="Times New Roman"/>
          <w:b/>
          <w:i w:val="false"/>
          <w:color w:val="000000"/>
        </w:rPr>
        <w:t xml:space="preserve"> Бюджеттік бағдарламаның нысаны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951"/>
        <w:gridCol w:w="287"/>
        <w:gridCol w:w="1831"/>
        <w:gridCol w:w="2051"/>
        <w:gridCol w:w="2051"/>
        <w:gridCol w:w="2163"/>
        <w:gridCol w:w="2164"/>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"Облыстық бюджеттерге, Астана қаласының бюджетіне облыстық және аудандық маңызы бар автомобиль жолдарын және Астана қаласының көшелерін күрделі және орташа жөндеуге берілетін ағымдағы нысаналы трансферттер"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 мен көпірлеріне күрделі, орташа және ағымдағы жөндеу жүргізу, көгалдандыру, ұстау, пайдалануды басқару, жолдар мен көпірлерді күрделі жөндеу бойынша жобалау-іздестіру жұмыстарын жүргізу және мемлекеттік сараптамадан өту</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дамуына қол жеткізу</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Автожолдар саласының инфрақұрылымын дамыту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 облыс әкімдіктерімен жасалатын меморандумдарда анықталатын болады</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мақсатты трансферттерді облыстар әкімдіктеріне аудару</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5 998023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11 658444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15 629356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13 356 642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15 528 615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5 998023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11 371992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15 629356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13 356 642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15 528 615</w:t>
            </w:r>
          </w:p>
        </w:tc>
      </w:tr>
    </w:tbl>
    <w:bookmarkStart w:name="z30" w:id="37"/>
    <w:p>
      <w:pPr>
        <w:spacing w:after="0"/>
        <w:ind w:left="0"/>
        <w:jc w:val="left"/>
      </w:pPr>
      <w:r>
        <w:rPr>
          <w:rFonts w:ascii="Times New Roman"/>
          <w:b/>
          <w:i w:val="false"/>
          <w:color w:val="000000"/>
        </w:rPr>
        <w:t xml:space="preserve"> Бюджеттік бағдарламаның нысаны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904"/>
        <w:gridCol w:w="469"/>
        <w:gridCol w:w="1639"/>
        <w:gridCol w:w="1639"/>
        <w:gridCol w:w="1901"/>
        <w:gridCol w:w="1901"/>
        <w:gridCol w:w="1901"/>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"Ішкі суларда жүзетін "өзен-теңіз" кемелерін жіктеуді және олардың техникалық қауіпсіздігін қамтамасыз 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тіркелімі" мемлекеттік мекемесін ұстау. Кеме жүзу процесіне қатысушы кемелердің және өзге де инженерлік құрылыстардың техникалық қауіпсіздігін қамтамасыз 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процестерінің қауіпсіздігін қамтамасыз 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Жолаушылар мен жүктің көліктің барлық түрлерінде жүруінің қауіпсіз жағдайын қамтамасыз 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Су көлігіндегі қауіпсіздікті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сыныпталуын қамтамасыз ету және кемелерді куәландыруды жүргізу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процесіне қатысатын кемелердің және өзге де инженерлік құрылыстардың техникалық қауіпсіздігін қамтамасыз ету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лар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144 857</w:t>
            </w:r>
          </w:p>
        </w:tc>
      </w:tr>
    </w:tbl>
    <w:bookmarkStart w:name="z31" w:id="38"/>
    <w:p>
      <w:pPr>
        <w:spacing w:after="0"/>
        <w:ind w:left="0"/>
        <w:jc w:val="left"/>
      </w:pPr>
      <w:r>
        <w:rPr>
          <w:rFonts w:ascii="Times New Roman"/>
          <w:b/>
          <w:i w:val="false"/>
          <w:color w:val="000000"/>
        </w:rPr>
        <w:t xml:space="preserve"> Бюджеттік бағдарламаның нысаны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2056"/>
        <w:gridCol w:w="321"/>
        <w:gridCol w:w="1805"/>
        <w:gridCol w:w="1805"/>
        <w:gridCol w:w="1805"/>
        <w:gridCol w:w="1805"/>
        <w:gridCol w:w="1805"/>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"Жол-құрылыс және жөндеу жұмыстарын орындаудың сапасын қамтамасыз ету"</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салу, қайта жаңарту, күрделі, орташа, ағымдағы жөндеу бойынша орындалып жатқан жұмыстардын және қолданылып жатқан жол-құрылыс материалдарының сапасына бақылауды жүзеге асыру</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ресімдерінің қауіпсіздігін қамтамасыз ету</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Жолаушылар мен жүктің көліктің барлық түрлерінде жүруінің қауіпсіз жағдайын қамтамасыз ету</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Автожол саласындағы қауіпсіздікті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жолдарындағы жол-жөндеу жұмыстарының сапасын бақылауды жүргізу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жаңартылған және жөндеу жүргізілген республикалық маңызы бар автомобиль жолдары учаскелерінің сапасына бақылау жүргізілгендерінің шамаланған ұзақтығы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228 888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199 670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216 604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256 672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299 320</w:t>
            </w:r>
          </w:p>
        </w:tc>
      </w:tr>
    </w:tbl>
    <w:bookmarkStart w:name="z32" w:id="39"/>
    <w:p>
      <w:pPr>
        <w:spacing w:after="0"/>
        <w:ind w:left="0"/>
        <w:jc w:val="left"/>
      </w:pPr>
      <w:r>
        <w:rPr>
          <w:rFonts w:ascii="Times New Roman"/>
          <w:b/>
          <w:i w:val="false"/>
          <w:color w:val="000000"/>
        </w:rPr>
        <w:t xml:space="preserve"> Бюджеттік бағдарламаның нысаны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647"/>
        <w:gridCol w:w="366"/>
        <w:gridCol w:w="2053"/>
        <w:gridCol w:w="2053"/>
        <w:gridCol w:w="2053"/>
        <w:gridCol w:w="2053"/>
        <w:gridCol w:w="2053"/>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"Жүйелі ішкі авиатасымалдарды субсидиялау"</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көлемін кезең-кезеңімен төмендетуге және одан әрі өзін-өзі толық ақтауға бағытталған икемді тариф саясатын жүзеге асыру жолымен тұрақты ішкі авиатасымалына орташа статистикалық тұтынушы үшін авиакөлік қызметтеріне қол жетімділігін қамтамасыз ету</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кол жеткізу</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Азаматтық авиация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авиа бағыттардың саны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124 276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667 680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793 270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864 664</w:t>
            </w:r>
          </w:p>
        </w:tc>
      </w:tr>
    </w:tbl>
    <w:bookmarkStart w:name="z33" w:id="40"/>
    <w:p>
      <w:pPr>
        <w:spacing w:after="0"/>
        <w:ind w:left="0"/>
        <w:jc w:val="left"/>
      </w:pPr>
      <w:r>
        <w:rPr>
          <w:rFonts w:ascii="Times New Roman"/>
          <w:b/>
          <w:i w:val="false"/>
          <w:color w:val="000000"/>
        </w:rPr>
        <w:t xml:space="preserve"> Бюджеттік бағдарламаның нысаны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951"/>
        <w:gridCol w:w="374"/>
        <w:gridCol w:w="2101"/>
        <w:gridCol w:w="1524"/>
        <w:gridCol w:w="2101"/>
        <w:gridCol w:w="2101"/>
        <w:gridCol w:w="2102"/>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"Су көлігі инфрақұрылымын салу және реконструкциялау"</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ішкі су көлігінің қауіпсіз және үздіксіз қызмет көрсету үшін қазіргі заманғы талаптарға жауап беретін су көлігінің инфрақұрылымын дамыту</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процестерінің қауіпсіздігін қамтамасыз ету</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Жолаушылар мен жүктің көліктің барлық түрлерінде жүруінің қауіпсіз жағдайын қамтамасыз ету</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Су көлігіндегі қауіпсіздікті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қозғалысын басқару жүйесін құру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шлюздерін қайта жаңарту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операцияларын басқарудың өңірлік жүйесін құру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пайдалануға беру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шығыстары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568 968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306 871</w:t>
            </w:r>
          </w:p>
        </w:tc>
      </w:tr>
    </w:tbl>
    <w:bookmarkStart w:name="z34" w:id="41"/>
    <w:p>
      <w:pPr>
        <w:spacing w:after="0"/>
        <w:ind w:left="0"/>
        <w:jc w:val="left"/>
      </w:pPr>
      <w:r>
        <w:rPr>
          <w:rFonts w:ascii="Times New Roman"/>
          <w:b/>
          <w:i w:val="false"/>
          <w:color w:val="000000"/>
        </w:rPr>
        <w:t xml:space="preserve"> Бюджеттік бағдарламаның нысаны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151"/>
        <w:gridCol w:w="387"/>
        <w:gridCol w:w="1876"/>
        <w:gridCol w:w="2174"/>
        <w:gridCol w:w="1876"/>
        <w:gridCol w:w="1877"/>
        <w:gridCol w:w="1877"/>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"Көлік және коммуникация саласында техникалық регламенттер мен стандарттар әзірлеу"</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саласындағы ұлттық нормативтік-техникалық құжаттарды (стандарттарды), техникалық регламенттерді халықаралық талаптарға сәйкес әзірлеу, пысықтау және жетілдіру; автомобиль және темір жол көлігі саласындағы стандарттау бойынша стандарттар мен нормативтік құжаттар кешенін жасау</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кол жеткізу</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Теміржол саласы инфрақұрылымының даму деңгейін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Азаматтық авиация саласы инфрақұрылымының даму деңгейін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Су көлігі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Әзірленіп жатқан регламенттер мен стандарттардың саны: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саласындағы;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саласындағы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стандарттар мен регламенттер</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bl>
    <w:bookmarkStart w:name="z35" w:id="42"/>
    <w:p>
      <w:pPr>
        <w:spacing w:after="0"/>
        <w:ind w:left="0"/>
        <w:jc w:val="left"/>
      </w:pPr>
      <w:r>
        <w:rPr>
          <w:rFonts w:ascii="Times New Roman"/>
          <w:b/>
          <w:i w:val="false"/>
          <w:color w:val="000000"/>
        </w:rPr>
        <w:t xml:space="preserve"> Бюджеттік бағдарламаның нысаны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326"/>
        <w:gridCol w:w="325"/>
        <w:gridCol w:w="1823"/>
        <w:gridCol w:w="1823"/>
        <w:gridCol w:w="1823"/>
        <w:gridCol w:w="2072"/>
        <w:gridCol w:w="2201"/>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"Көліктік бақылау бекеттерінің желілерін салу және реконструкциялау"</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бекеттерінің жол төсемдерін жайластыруды қоса алғанда жылжымайтын таразы құралдарымен жабдықтау</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процестері кауіпсіздігін камтамасыз ету</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Көліктің барлық түрінде жолаушылар мен жук тасымалының қауіпсіздік қамтамасыз ету</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Көліктегі мемлекеттік техникалық бақылау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таразы құралдарымен жабдықталған көліктік бақылау бекеттерінің саны</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жобалар:</w:t>
            </w: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w:t>
            </w: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АКҚ жүріп өткені үшін өндіріп алынған алымдардың сомасы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389 165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568 181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829 544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1 768 256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221 329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109 379</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236 430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 w:id="43"/>
    <w:p>
      <w:pPr>
        <w:spacing w:after="0"/>
        <w:ind w:left="0"/>
        <w:jc w:val="left"/>
      </w:pPr>
      <w:r>
        <w:rPr>
          <w:rFonts w:ascii="Times New Roman"/>
          <w:b/>
          <w:i w:val="false"/>
          <w:color w:val="000000"/>
        </w:rPr>
        <w:t xml:space="preserve"> Бюджеттік бағдарламаның нысаны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227"/>
        <w:gridCol w:w="275"/>
        <w:gridCol w:w="1963"/>
        <w:gridCol w:w="1963"/>
        <w:gridCol w:w="1963"/>
        <w:gridCol w:w="2070"/>
        <w:gridCol w:w="2071"/>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"Облыстық бюджеттерге, Астана және Алматы қалаларының бюджеттеріне көлік инфрақұрылымды дамытуға берілетін нысаналы даму трансферттері"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талаптарға жауап беретін жергілікті маңызы бар автомобиль жолдары желісін көлік құралдарының үздіксіз және қауіпсіз жүрулері үшін қайта қалпына келтіру және дамыту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кол жеткізу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Автожол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 Астана және Алматы қалаларының әкімдерімен жасалатын меморандумда анықталатын болады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мақсатты трансферттерді Астана және Алматы қалаларының әкімдіктеріне аудару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78 226636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92 021772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69 313594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73 953 318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18 373 031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78 224748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92 021772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69 313594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73 953 318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18 373 031</w:t>
            </w:r>
          </w:p>
        </w:tc>
      </w:tr>
    </w:tbl>
    <w:bookmarkStart w:name="z37" w:id="44"/>
    <w:p>
      <w:pPr>
        <w:spacing w:after="0"/>
        <w:ind w:left="0"/>
        <w:jc w:val="left"/>
      </w:pPr>
      <w:r>
        <w:rPr>
          <w:rFonts w:ascii="Times New Roman"/>
          <w:b/>
          <w:i w:val="false"/>
          <w:color w:val="000000"/>
        </w:rPr>
        <w:t xml:space="preserve"> Бюджеттік бағдарламаның нысаны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550"/>
        <w:gridCol w:w="337"/>
        <w:gridCol w:w="1894"/>
        <w:gridCol w:w="1894"/>
        <w:gridCol w:w="1894"/>
        <w:gridCol w:w="1894"/>
        <w:gridCol w:w="189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"Transport tower" әкімшілік-технологиялық кешені ғимаратын ұстау"</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шаруашылық қызмет көрсету, санитарлық өңдеу, ыстықпен-суықпен жабдықтау жүйесіне, ғимаратты ыстық және суық сумен жабдықтау жүйесіне профилактикалық жұмыстар жүргізу</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кол жеткізу</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Көлік саласындағы іскерлік белсенділікті арттыруға қолдау көрсету және инвестициялық климатты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мемлекеттік қызметшілерге қажетті әлеуметтік-тұрмыс тық жағдай жасау мақсатында ұстау</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320 475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332 568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431 350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451 646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481 017</w:t>
            </w:r>
          </w:p>
        </w:tc>
      </w:tr>
    </w:tbl>
    <w:bookmarkStart w:name="z38" w:id="45"/>
    <w:p>
      <w:pPr>
        <w:spacing w:after="0"/>
        <w:ind w:left="0"/>
        <w:jc w:val="left"/>
      </w:pPr>
      <w:r>
        <w:rPr>
          <w:rFonts w:ascii="Times New Roman"/>
          <w:b/>
          <w:i w:val="false"/>
          <w:color w:val="000000"/>
        </w:rPr>
        <w:t xml:space="preserve"> Бюджеттік бағдарламаның нысаны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2273"/>
        <w:gridCol w:w="363"/>
        <w:gridCol w:w="1478"/>
        <w:gridCol w:w="1758"/>
        <w:gridCol w:w="2457"/>
        <w:gridCol w:w="1478"/>
        <w:gridCol w:w="1479"/>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"Темір жол көлігі инфрақұрылымын салу және реконструкциялау"</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желілерін салу</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Теміржол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Өзен-Түркіменстан мен мемшекара, Бейнеу-Жезқазған темір жол желілері құрылысының жобасы бойынша ЖСҚ әзірлеу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темір жолдардың ұзақтығы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9" w:id="46"/>
    <w:p>
      <w:pPr>
        <w:spacing w:after="0"/>
        <w:ind w:left="0"/>
        <w:jc w:val="left"/>
      </w:pPr>
      <w:r>
        <w:rPr>
          <w:rFonts w:ascii="Times New Roman"/>
          <w:b/>
          <w:i w:val="false"/>
          <w:color w:val="000000"/>
        </w:rPr>
        <w:t xml:space="preserve"> Бюджеттік бағдарламаның нысаны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334"/>
        <w:gridCol w:w="403"/>
        <w:gridCol w:w="1640"/>
        <w:gridCol w:w="1640"/>
        <w:gridCol w:w="2877"/>
        <w:gridCol w:w="1640"/>
        <w:gridCol w:w="1641"/>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"Аймақтық жұмыспен қамту және кадрларды қайта даярлау стратегиясы шеңберінде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жөндеуге және ұстауға берілетін ағымдағы нысаналы трансферттер"</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 мен көпірлерге күрделі, орташа және ағымдағы жөндеу жұмыстарын жүргізу, көгалдандыру, ұстау, пайдалануды басқару, жолдар мен көпірлерді күрделі жөндеу бойынша жобалау-іздестіру жұмыстары мен мемлекеттік сараптамадан өту</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Теміржол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 облыс әкімдерімен жасалатын меморандумда анықталатын болады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мақсатты трансферттерді облыс әкімдіктеріне аудару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28 905604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28 905604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0" w:id="47"/>
    <w:p>
      <w:pPr>
        <w:spacing w:after="0"/>
        <w:ind w:left="0"/>
        <w:jc w:val="left"/>
      </w:pPr>
      <w:r>
        <w:rPr>
          <w:rFonts w:ascii="Times New Roman"/>
          <w:b/>
          <w:i w:val="false"/>
          <w:color w:val="000000"/>
        </w:rPr>
        <w:t xml:space="preserve"> Бюджеттік бағдарламаның нысаны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777"/>
        <w:gridCol w:w="397"/>
        <w:gridCol w:w="1619"/>
        <w:gridCol w:w="1619"/>
        <w:gridCol w:w="2537"/>
        <w:gridCol w:w="1620"/>
        <w:gridCol w:w="1620"/>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"Аймақтық жұмыспен қамту және кадрларды қайта даярлау стратегиясы шеңберінде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салуға және қайта жаңартуға берілетін нысаналы даму трансферттер"</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үздіксіз және қауіпсіз өтуі үшін қазіргі заманғы талаптарға жауап беретін республикалық маңызы бар автомобиль жолдарының желілерін қайта қалпына келтіру және дамыту</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көлік инфрақұрылымын дамыту</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Көлік-коммуникация кешенінің озыңқы қарқынмен дамуына қол жеткізу</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Теміржол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көрсетқіштер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 Астана және Алматы қалаларының әкімдерімен жасалатын меморандумда анықталатын болады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мақсатты трансферттерді Астана және Алматы қалаларының әкімдіктеріне аудару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3 887001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3 887001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