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e222" w14:textId="02de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Биологиялық әртүрлілік туралы конвенцияға Биологиялық қауіпсіздік жөніндегі Картахен хаттамасынан туындайтын міндеттемелерді Қазақстан Республикасының орындауын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желтоқсандағы № 1282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"Биологиялық әртүрлілік туралы конвенцияға Биологиялық қауіпсіздік жөніндегі Картахен хаттамасын ратификациялау туралы" Қазақстан Республикасының 2008 жылғы 17 маусымдағы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ратификациялаған Биологиялық әртүрлілік туралы конвенцияға Картахен хаттамасына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ұлттық үйлестіру орталығы;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құзыретті ұлттық органы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2010.01.25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шаруашылығы, Білім және ғылым министрліктері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