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948b" w14:textId="0eb9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желтоқсандағы N 1293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2008 жылғы 25 қарашадағы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мынадай мазмұндағы 224-1-баппен толықтырылсын:
</w:t>
      </w:r>
      <w:r>
        <w:br/>
      </w:r>
      <w:r>
        <w:rPr>
          <w:rFonts w:ascii="Times New Roman"/>
          <w:b w:val="false"/>
          <w:i w:val="false"/>
          <w:color w:val="000000"/>
          <w:sz w:val="28"/>
        </w:rPr>
        <w:t>
      "224-1-бап. Энергия беруші ұйымның жаңартылатын энергия көздерін пайдалану жөніндегі объектілерді электр және (немесе) жылу желілеріне қосуға жақын нүктені анықтаудан бас тартуы
</w:t>
      </w:r>
      <w:r>
        <w:br/>
      </w:r>
      <w:r>
        <w:rPr>
          <w:rFonts w:ascii="Times New Roman"/>
          <w:b w:val="false"/>
          <w:i w:val="false"/>
          <w:color w:val="000000"/>
          <w:sz w:val="28"/>
        </w:rPr>
        <w:t>
      1. Энергия беруші ұйымның кернеу класына немесе жылумен
</w:t>
      </w:r>
      <w:r>
        <w:br/>
      </w:r>
      <w:r>
        <w:rPr>
          <w:rFonts w:ascii="Times New Roman"/>
          <w:b w:val="false"/>
          <w:i w:val="false"/>
          <w:color w:val="000000"/>
          <w:sz w:val="28"/>
        </w:rPr>
        <w:t>
жабдықтаудың жалпы жүйесіндегі жылу тасымалдағыштың параметрлеріне
</w:t>
      </w:r>
      <w:r>
        <w:br/>
      </w:r>
      <w:r>
        <w:rPr>
          <w:rFonts w:ascii="Times New Roman"/>
          <w:b w:val="false"/>
          <w:i w:val="false"/>
          <w:color w:val="000000"/>
          <w:sz w:val="28"/>
        </w:rPr>
        <w:t>
сәйкес келетін электр және (немесе) жылу желілеріне жақын қосу нүктесін анықтаудан және жаңартылатын энергия көздерін пайдалану жөніндегі объектілерді қосудан бас тартуы, -
</w:t>
      </w:r>
      <w:r>
        <w:br/>
      </w:r>
      <w:r>
        <w:rPr>
          <w:rFonts w:ascii="Times New Roman"/>
          <w:b w:val="false"/>
          <w:i w:val="false"/>
          <w:color w:val="000000"/>
          <w:sz w:val="28"/>
        </w:rPr>
        <w:t>
      шағын немесе орта кәсіпкерлік субъектілері болып табылатын заңды тұлғаларға - екі жүз мөлшерде, ірі кәсіпкерлік субъектілері болып табылатын заңды тұлғаларға бір мың бес жүз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w:t>
      </w:r>
      <w:r>
        <w:br/>
      </w:r>
      <w:r>
        <w:rPr>
          <w:rFonts w:ascii="Times New Roman"/>
          <w:b w:val="false"/>
          <w:i w:val="false"/>
          <w:color w:val="000000"/>
          <w:sz w:val="28"/>
        </w:rPr>
        <w:t>
қолданылғаннан кейін бір жыл ішінде қайталап жасалған іс-әрекеттер, -
</w:t>
      </w:r>
      <w:r>
        <w:br/>
      </w:r>
      <w:r>
        <w:rPr>
          <w:rFonts w:ascii="Times New Roman"/>
          <w:b w:val="false"/>
          <w:i w:val="false"/>
          <w:color w:val="000000"/>
          <w:sz w:val="28"/>
        </w:rPr>
        <w:t>
      шағын немесе орта кәсіпкерлік субъектілері болып табылатын заңды тұлғаларға 
</w:t>
      </w:r>
      <w:r>
        <w:rPr>
          <w:rFonts w:ascii="Times New Roman"/>
          <w:b w:val="false"/>
          <w:i/>
          <w:color w:val="000000"/>
          <w:sz w:val="28"/>
        </w:rPr>
        <w:t>
- 
</w:t>
      </w:r>
      <w:r>
        <w:rPr>
          <w:rFonts w:ascii="Times New Roman"/>
          <w:b w:val="false"/>
          <w:i w:val="false"/>
          <w:color w:val="000000"/>
          <w:sz w:val="28"/>
        </w:rPr>
        <w:t>
үш жүз елу, ірі кәсіпкерлік субъектілері болып табылатын заңды тұлғаларға екі мың айлық есептік көрсеткіш мөлшерінде айыппұл салуға әкеп соғады.
</w:t>
      </w:r>
      <w:r>
        <w:br/>
      </w:r>
      <w:r>
        <w:rPr>
          <w:rFonts w:ascii="Times New Roman"/>
          <w:b w:val="false"/>
          <w:i w:val="false"/>
          <w:color w:val="000000"/>
          <w:sz w:val="28"/>
        </w:rPr>
        <w:t>
      2) 541-баптың бірінші бөлігінде "222-229" деген цифрлар "222, 223, 224, 224-1, 225-229" деген цифрлармен ауыстырылсын.
</w:t>
      </w:r>
      <w:r>
        <w:br/>
      </w:r>
      <w:r>
        <w:rPr>
          <w:rFonts w:ascii="Times New Roman"/>
          <w:b w:val="false"/>
          <w:i w:val="false"/>
          <w:color w:val="000000"/>
          <w:sz w:val="28"/>
        </w:rPr>
        <w:t>
      2. 2003 жылғы 20 маусымдағы Қазақстан Республикасының Жер
</w:t>
      </w:r>
      <w:r>
        <w:br/>
      </w:r>
      <w:r>
        <w:rPr>
          <w:rFonts w:ascii="Times New Roman"/>
          <w:b w:val="false"/>
          <w:i w:val="false"/>
          <w:color w:val="000000"/>
          <w:sz w:val="28"/>
        </w:rPr>
        <w:t>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N 13, 99-құжат; 2005 ж., N 9, 26-құжат; 2006 ж., N 1, 5-құжат; N 3, 22-құжат; N 11, 55-құжат; N 12, 79, 83-құжат; N 16, 97-құжат; 2007 ж., N 1, 4-құжат; N 2, 18-құжат; N 14, 105-құжат; N 15, 106, 109-құжат; N 16, 129-құжат; N 17, 139-құжат; N 18, 143-құжат; N 20, 152-құжат; N 24, 180-құжат; 2008 ж., N 6-7, 27-құжат; N 15-16, 64-құжат):
</w:t>
      </w:r>
      <w:r>
        <w:br/>
      </w:r>
      <w:r>
        <w:rPr>
          <w:rFonts w:ascii="Times New Roman"/>
          <w:b w:val="false"/>
          <w:i w:val="false"/>
          <w:color w:val="000000"/>
          <w:sz w:val="28"/>
        </w:rPr>
        <w:t>
      1) 16-бапта:
</w:t>
      </w:r>
      <w:r>
        <w:br/>
      </w:r>
      <w:r>
        <w:rPr>
          <w:rFonts w:ascii="Times New Roman"/>
          <w:b w:val="false"/>
          <w:i w:val="false"/>
          <w:color w:val="000000"/>
          <w:sz w:val="28"/>
        </w:rPr>
        <w:t>
      1-тармақтың 2) тармақшасында "мұнай және газ өңдеу объектілерін" деген сөздерден кейін "жаңартылатын энергия көздерін пайдалану объектілерін" деген сөздермен толықтырылсын;
</w:t>
      </w:r>
      <w:r>
        <w:br/>
      </w:r>
      <w:r>
        <w:rPr>
          <w:rFonts w:ascii="Times New Roman"/>
          <w:b w:val="false"/>
          <w:i w:val="false"/>
          <w:color w:val="000000"/>
          <w:sz w:val="28"/>
        </w:rPr>
        <w:t>
      2-тармақ мынадай мазмұндағы 1-1) тармақшамен толықтырылсын:
</w:t>
      </w:r>
      <w:r>
        <w:br/>
      </w:r>
      <w:r>
        <w:rPr>
          <w:rFonts w:ascii="Times New Roman"/>
          <w:b w:val="false"/>
          <w:i w:val="false"/>
          <w:color w:val="000000"/>
          <w:sz w:val="28"/>
        </w:rPr>
        <w:t>
      "1-1) жаңартылатын энергия көздерін пайдалану жөніндегі объектілерді салу мақсаттары үшін жер учаскелерін беру;";
</w:t>
      </w:r>
      <w:r>
        <w:br/>
      </w:r>
      <w:r>
        <w:rPr>
          <w:rFonts w:ascii="Times New Roman"/>
          <w:b w:val="false"/>
          <w:i w:val="false"/>
          <w:color w:val="000000"/>
          <w:sz w:val="28"/>
        </w:rPr>
        <w:t>
      26-баптың 4-тармағында "кеңейте түсу үшін" деген сөздерден кейін ", жаңартылатын энергия көздерін пайдалану объектілерін салу үшін" деген сөздермен толықтырылсын;
</w:t>
      </w:r>
      <w:r>
        <w:br/>
      </w:r>
      <w:r>
        <w:rPr>
          <w:rFonts w:ascii="Times New Roman"/>
          <w:b w:val="false"/>
          <w:i w:val="false"/>
          <w:color w:val="000000"/>
          <w:sz w:val="28"/>
        </w:rPr>
        <w:t>
      3) 119-баптың 2-тармағының 1) тармақшасында "электр станцияларын" деген сөздерден кейін ", жаңартылатын энергия көздерін пайдалану объектілерін" деген сөздермен толықтырылсын;
</w:t>
      </w:r>
      <w:r>
        <w:br/>
      </w:r>
      <w:r>
        <w:rPr>
          <w:rFonts w:ascii="Times New Roman"/>
          <w:b w:val="false"/>
          <w:i w:val="false"/>
          <w:color w:val="000000"/>
          <w:sz w:val="28"/>
        </w:rPr>
        <w:t>
      4) 135-бапта "балық, аңшылық шаруашылықтарының" деген сөздерден кейін ", жаңартылатын энергия көздерін пайдалану объектілерін орналастыру" деген сөздермен толықтырылсын.
</w:t>
      </w:r>
      <w:r>
        <w:br/>
      </w:r>
      <w:r>
        <w:rPr>
          <w:rFonts w:ascii="Times New Roman"/>
          <w:b w:val="false"/>
          <w:i w:val="false"/>
          <w:color w:val="000000"/>
          <w:sz w:val="28"/>
        </w:rPr>
        <w:t>
      3. "Энергия үнемдеу туралы" 1997 жылғы 25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24, 343-құжат; 2004 ж., N 23, 142-құжат; 2006 ж., N 1, 5-құжат):
</w:t>
      </w:r>
      <w:r>
        <w:br/>
      </w:r>
      <w:r>
        <w:rPr>
          <w:rFonts w:ascii="Times New Roman"/>
          <w:b w:val="false"/>
          <w:i w:val="false"/>
          <w:color w:val="000000"/>
          <w:sz w:val="28"/>
        </w:rPr>
        <w:t>
      1) 1-баптың он бірінші абзацы мынадай редакцияда жазылсын:
</w:t>
      </w:r>
      <w:r>
        <w:br/>
      </w:r>
      <w:r>
        <w:rPr>
          <w:rFonts w:ascii="Times New Roman"/>
          <w:b w:val="false"/>
          <w:i w:val="false"/>
          <w:color w:val="000000"/>
          <w:sz w:val="28"/>
        </w:rPr>
        <w:t>
      "жаңартылатын энергия көздері - өздігінен ағатын табиғи процестер есебінен үздіксіз жаңартылатын энергия көздері: күн сәулесінің энергиясы, жел энергиясы, өзендердің гидрогеологиялық режимін өзгертпей-ақ ағыс (деривациялық) режимінде жұмыс істейтін қуаты отыз бес мегаватқа дейінгі қондырғыларға арналған судың гидродинамикалық энергиясы, геотермальдық энергия: топырақтың, топырақ қабатындағы сулардың, кезеңдердің, су айдындарының жылуы, сондай-ақ бастапқы энергия ресурстарының антроногендік көздері: электр және (немесе) жылу энергиясын өндіру үшін пайдаланылатын биомасса, биогаз және өзге де органикалық қалдықтардан жасалатын отын;";
</w:t>
      </w:r>
      <w:r>
        <w:br/>
      </w:r>
      <w:r>
        <w:rPr>
          <w:rFonts w:ascii="Times New Roman"/>
          <w:b w:val="false"/>
          <w:i w:val="false"/>
          <w:color w:val="000000"/>
          <w:sz w:val="28"/>
        </w:rPr>
        <w:t>
      2) 15-бап мынадай мазмұндағы 4-тармақпен толықтырылсын:
</w:t>
      </w:r>
      <w:r>
        <w:br/>
      </w:r>
      <w:r>
        <w:rPr>
          <w:rFonts w:ascii="Times New Roman"/>
          <w:b w:val="false"/>
          <w:i w:val="false"/>
          <w:color w:val="000000"/>
          <w:sz w:val="28"/>
        </w:rPr>
        <w:t>
      "4. Жаңартылатын энергия көздерін пайдалануды қолдау Қазақстан Республикасының жаңартылатын энергия көздерін пайдалануды қолдау туралы заңнамасына сәйкес жүзеге асырылады.".
</w:t>
      </w:r>
      <w:r>
        <w:br/>
      </w:r>
      <w:r>
        <w:rPr>
          <w:rFonts w:ascii="Times New Roman"/>
          <w:b w:val="false"/>
          <w:i w:val="false"/>
          <w:color w:val="000000"/>
          <w:sz w:val="28"/>
        </w:rPr>
        <w:t>
      4. "Табиғи монополиялар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214-құжат; 1999 ж., N 19, 646-құжат; 2000 ж., N 3-4, 66-құжат; 2001 ж., N 23, 309-құжат; 2002 ж., N 23-24, 193-құжат; 2004 ж., N 14, 82-құжат; N 23, 138, 142-құжаттар; 2006 ж., N 2, 17-құжат; N 3, 22-құжат; N 4, 24-құжат; N 8, 45-құжат; N 13, 87-құжат; 2007 ж., N 3, 20-құжат; N 19, 148-құжат; 2008 ж., N 15-16, 64-құжат):
</w:t>
      </w:r>
      <w:r>
        <w:br/>
      </w:r>
      <w:r>
        <w:rPr>
          <w:rFonts w:ascii="Times New Roman"/>
          <w:b w:val="false"/>
          <w:i w:val="false"/>
          <w:color w:val="000000"/>
          <w:sz w:val="28"/>
        </w:rPr>
        <w:t>
      1) 18-4 бапта:
</w:t>
      </w:r>
      <w:r>
        <w:br/>
      </w:r>
      <w:r>
        <w:rPr>
          <w:rFonts w:ascii="Times New Roman"/>
          <w:b w:val="false"/>
          <w:i w:val="false"/>
          <w:color w:val="000000"/>
          <w:sz w:val="28"/>
        </w:rPr>
        <w:t>
      1-тармақ "4-тармақтармен" деген сөздерден кейін ", 4-1" деген цифрлармен толықтырылсын;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Электр және (немесе) жылу энергиясын білікті энергии өндіруші ұйымдардан сатып алу Қазақстан Республикасының жаңартылатын энергия көздерін пайдалануды қолдау туралы заңнамасына сәйкес жүзеге асырылады.".
</w:t>
      </w:r>
      <w:r>
        <w:br/>
      </w:r>
      <w:r>
        <w:rPr>
          <w:rFonts w:ascii="Times New Roman"/>
          <w:b w:val="false"/>
          <w:i w:val="false"/>
          <w:color w:val="000000"/>
          <w:sz w:val="28"/>
        </w:rPr>
        <w:t>
      5. "Электр энергетикасы туралы" 2004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2004 ж., N 17, 102-құжат; 2006 ж., N 3, 22-құжат; N 7, 38-құжат; N 13, 87-құжат; N 24, 148-құжат; 2007 ж., N 19, 148-құжат; 2008 ж., N 15-16, 64-құжат):
</w:t>
      </w:r>
      <w:r>
        <w:br/>
      </w:r>
      <w:r>
        <w:rPr>
          <w:rFonts w:ascii="Times New Roman"/>
          <w:b w:val="false"/>
          <w:i w:val="false"/>
          <w:color w:val="000000"/>
          <w:sz w:val="28"/>
        </w:rPr>
        <w:t>
      13-бап мынадай мазмұндағы 1-1-тармақпен толықтырылсын:
</w:t>
      </w:r>
      <w:r>
        <w:br/>
      </w:r>
      <w:r>
        <w:rPr>
          <w:rFonts w:ascii="Times New Roman"/>
          <w:b w:val="false"/>
          <w:i w:val="false"/>
          <w:color w:val="000000"/>
          <w:sz w:val="28"/>
        </w:rPr>
        <w:t>
      "1-1. Жаңартылатын энергия көздерін пайдалану жөніндегі объектілер электр желілеріне тікелей қосылған өңірлік электр желілік компапиялары өз желілеріндегі электр энергиясының нормативтік ысырабын өтеуге осы ысырап мөлшерінің елу пайыздан аспайтын көлемінде тиісті білікті энергия өндіруші ұйымдар өндірген электр энергиясын толық көлемінде сатып алуға міндетті.
</w:t>
      </w:r>
      <w:r>
        <w:br/>
      </w:r>
      <w:r>
        <w:rPr>
          <w:rFonts w:ascii="Times New Roman"/>
          <w:b w:val="false"/>
          <w:i w:val="false"/>
          <w:color w:val="000000"/>
          <w:sz w:val="28"/>
        </w:rPr>
        <w:t>
      Білікті энергия өндіруші ұйымдар өндірген электр энергиясының көлемі тиісті өңірлік электр желілік компанияның нормативтік ысырабы мөлшерінің елу пайызынан асып кеткен жағдайда, ұлттық электр желісіндегі электр энергиясының нормативтік ысырабын өтеуге осы электр энергиясының қалған көлемін жүйелік оператор сатып алады.".
</w:t>
      </w:r>
      <w:r>
        <w:br/>
      </w:r>
      <w:r>
        <w:rPr>
          <w:rFonts w:ascii="Times New Roman"/>
          <w:b w:val="false"/>
          <w:i w:val="false"/>
          <w:color w:val="000000"/>
          <w:sz w:val="28"/>
        </w:rPr>
        <w:t>
      6. "Лицензиялау туралы" 2007 жылғы 11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2, 10-құжат; N 20, 152-құжат):
</w:t>
      </w:r>
      <w:r>
        <w:br/>
      </w:r>
      <w:r>
        <w:rPr>
          <w:rFonts w:ascii="Times New Roman"/>
          <w:b w:val="false"/>
          <w:i w:val="false"/>
          <w:color w:val="000000"/>
          <w:sz w:val="28"/>
        </w:rPr>
        <w:t>
      12-баптың 1) тармақшасында "электр және жылу энергиясын" деген сөздердің алдынан "жеке пайдалану үшін жаңартылатын энергия көздерінен электр және (немесе) жылу энергиясын өндіруді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рет ресми жарияланғаннан кейін он күнтізбелік күн еткен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