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46a4" w14:textId="e4a4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1998 жылғы 5 қыркүйектегі N 845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1312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"Жол шаруашылығын құқықтық қамтамасыз етуді жетілдіру туралы" Қазақстан Республикасы Үкіметінің 1998 жылғы 5 қыркүйектегі N 845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1998 ж., N 31, 269-құжат) мынадай өзгерістер енгізілсін: </w:t>
      </w:r>
      <w:r>
        <w:br/>
      </w:r>
      <w:r>
        <w:rPr>
          <w:rFonts w:ascii="Times New Roman"/>
          <w:b w:val="false"/>
          <w:i w:val="false"/>
          <w:color w:val="000000"/>
          <w:sz w:val="28"/>
        </w:rPr>
        <w:t xml:space="preserve">
      1) 1-тармақтың төртінші абзацындағы "және республикалық маңызы бар жалпы пайдаланымдағы автомобиль жолдарының жолақ бөлігінде сыртқы (көрнекі) жарнаманы орналастырғаны үшін төлем ставкалары"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 көрсетілген қаулымен бекітілген Қазақстан Республикасының аумағында автомобиль жолдарын пайдаланудың тәртібінде: </w:t>
      </w:r>
      <w:r>
        <w:br/>
      </w:r>
      <w:r>
        <w:rPr>
          <w:rFonts w:ascii="Times New Roman"/>
          <w:b w:val="false"/>
          <w:i w:val="false"/>
          <w:color w:val="000000"/>
          <w:sz w:val="28"/>
        </w:rPr>
        <w:t xml:space="preserve">
      14-тармақтағы ", сондай-ақ Қазақстан Республикасының аумағы бойынша автокөлік құралдарының жүріп өтуі үшін алынатын алым ставкаларын"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3) көрсетілген қаулымен бекітілген Жалпы пайдаланымдағы автомобиль жолдарының жолақ бөлігінде сервис объектілері мен сыртқы (көрнекі) жарнаманы орналастыру тәртібі және республикалық маңызы бар жалпы пайдаланымдағы автомобиль жолдарының жолақ бөлігінде сыртқы (көрнекі) жарнаманы орналастырғаны үшін төлем ставкаларында: </w:t>
      </w:r>
      <w:r>
        <w:br/>
      </w:r>
      <w:r>
        <w:rPr>
          <w:rFonts w:ascii="Times New Roman"/>
          <w:b w:val="false"/>
          <w:i w:val="false"/>
          <w:color w:val="000000"/>
          <w:sz w:val="28"/>
        </w:rPr>
        <w:t xml:space="preserve">
      тақырыбындағы "және республикалық маңызы бар жалпы пайдаланымдағы автомобиль жолдарының жолақ бөлігінде сыртқы (көрнекі) жарнаманы орналастырғаны үшін төлем ставкалары"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1-тармақтағы ", сондай-ақ республикалық маңызы бар жалпы пайдаланымдағы автомобиль жолдарының жолақ бөлігінде сыртқы (көрнекі) жарнаманы орналастырғаны үшін төлем ставкаларын"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12-тармақ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2009 жылғы 1 қаңтардан бастап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