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4336" w14:textId="1b24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19 наурыздағы N 269 қаулысына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1313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N 269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тізбесінде: </w:t>
      </w:r>
      <w:r>
        <w:br/>
      </w:r>
      <w:r>
        <w:rPr>
          <w:rFonts w:ascii="Times New Roman"/>
          <w:b w:val="false"/>
          <w:i w:val="false"/>
          <w:color w:val="000000"/>
          <w:sz w:val="28"/>
        </w:rPr>
        <w:t xml:space="preserve">
      "ҚР ТН бойынша тауардың коды" деген бағанда: </w:t>
      </w:r>
      <w:r>
        <w:br/>
      </w:r>
      <w:r>
        <w:rPr>
          <w:rFonts w:ascii="Times New Roman"/>
          <w:b w:val="false"/>
          <w:i w:val="false"/>
          <w:color w:val="000000"/>
          <w:sz w:val="28"/>
        </w:rPr>
        <w:t xml:space="preserve">
      реттік нөмірі 109-жолдағы "8451-ден" деген сөздер "8451 (8451 21, 8451 90 000 0 басқа)"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нөмірлері 85, 86, 91, 200, 202, 206, 221-жолдар мынадай редакцияда жазылсын: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253"/>
        <w:gridCol w:w="31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Бұрылмайтын және бұрылатын қайырмасы бар бульдозерлер, грейдерлер, тегістегіштер, скреперлер, механикалық күректер, экскаваторлар, бір шөмішті тиеуіштер, тегістейтін машиналар, өздігінен жүретін жол тегістейтін тығыздағыштар*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пайдалы қазбаларды немесе кенді тасымалдауға, жоспарлауға, бейіндеуге, әзірлеуге, таптауға, нығыздауға, ойып алуға немесе бұрғылауға арналған машиналар мен орын алмастыруға арналған өзге де тетіктер; қазықтар қағуға және оларды суырып алуға арналған жабдық; соқалы және роторлы қар тазартқыштар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8437 тауар позициясының машиналарынан басқа, жұмыртқаларды, жемістерді немесе басқа да ауыл шаруашылығы өнімдерін тазалауға, сорттауға немесе калибрлеуге арналған машиналар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w:t>
            </w:r>
            <w:r>
              <w:br/>
            </w:r>
            <w:r>
              <w:rPr>
                <w:rFonts w:ascii="Times New Roman"/>
                <w:b w:val="false"/>
                <w:i w:val="false"/>
                <w:color w:val="000000"/>
                <w:sz w:val="20"/>
              </w:rPr>
              <w:t xml:space="preserve">
(8433 20 590 0, </w:t>
            </w:r>
            <w:r>
              <w:br/>
            </w:r>
            <w:r>
              <w:rPr>
                <w:rFonts w:ascii="Times New Roman"/>
                <w:b w:val="false"/>
                <w:i w:val="false"/>
                <w:color w:val="000000"/>
                <w:sz w:val="20"/>
              </w:rPr>
              <w:t xml:space="preserve">
8433 30 100 0, </w:t>
            </w:r>
            <w:r>
              <w:br/>
            </w:r>
            <w:r>
              <w:rPr>
                <w:rFonts w:ascii="Times New Roman"/>
                <w:b w:val="false"/>
                <w:i w:val="false"/>
                <w:color w:val="000000"/>
                <w:sz w:val="20"/>
              </w:rPr>
              <w:t xml:space="preserve">
8433 90 000 0 </w:t>
            </w:r>
            <w:r>
              <w:br/>
            </w:r>
            <w:r>
              <w:rPr>
                <w:rFonts w:ascii="Times New Roman"/>
                <w:b w:val="false"/>
                <w:i w:val="false"/>
                <w:color w:val="000000"/>
                <w:sz w:val="20"/>
              </w:rPr>
              <w:t xml:space="preserve">
басқа)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темір жол немесе трамвай, жолаушылар вагондары; өздігінен жүрмейтін жүк, почта және өзге де арнайы темір жол немесе трамвай вагондары (8604 тауар позициясына кіретіндерден басқа)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8605 00 000 0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жабық және жабылатын темір жол, жүк вагондары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8606 91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жүк контейнерлерін, ірі тонналы контейнерлерді және доңғалақты техниканы тасымалдауға арналған платформалар (фитингті платформалар)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99 000 0-ден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тк шынжыр табанды тракторларды қоспағанда, тракторлар (8709 тауар позициясының тракторларынан басқа)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8701-ден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ұшу аппараттары (мысалы, тікұшақтар, ұшақтар)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11 000 0- </w:t>
            </w:r>
            <w:r>
              <w:br/>
            </w:r>
            <w:r>
              <w:rPr>
                <w:rFonts w:ascii="Times New Roman"/>
                <w:b w:val="false"/>
                <w:i w:val="false"/>
                <w:color w:val="000000"/>
                <w:sz w:val="20"/>
              </w:rPr>
              <w:t xml:space="preserve">
8802 40 000 </w:t>
            </w:r>
          </w:p>
        </w:tc>
      </w:tr>
    </w:tbl>
    <w:bookmarkStart w:name="z3"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нөмірлері 101, 102, 103, 159, 160, 161, 162, 163, 165, 166, 224, 225, 226, 227, 228, 229, 230-жолдар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12-1, 71-1, 74-1, 100-1, 112-1, 158-1, 206-1, 208-1, 220-1, 223-1, 223-2, 223-3, 252, 253, 254, 255, 256, 257, 258-жолдармен толықтырылсын: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954"/>
        <w:gridCol w:w="4057"/>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санитарлық-техникалық жабдық (оның бөлшектерін қоспағанда), азаматтық авиация үшін өзгелері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 90 000 0-ден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Өлшенетін жүктің ауырлық күшімен іске қосылатын, ең жоғарғы өлшеу салмағы 30 кг-дан астам, бірақ 5000 кг-дан аспайтын есептеу немесе бақылау машиналарын қоса алғанда, өлшеуге арналған жабдықтар (сезімталдығы 0,05 г немесе одан да жоғары таразылардан басқа), өзгелері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8423 82 900 0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шаруашылығына немесе бағбандыққа арналған құрылғылар: суаруға арналған керек-жарақтар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8424 81 100 0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Пластиналардың, цилиндрлердің және 8442 тауар позициясының басқа да баспа нысандары арқылы басып шығару үшін пайдаланылатын баспа машиналары; өзге де принтерлер, көшіру аппараттары мен біріктірілген немесе біріктірілмеген факсимильді аппараттар; олардың бөлшектері мен керек-жарақтары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(8443 91 басқа)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прокаттау орнақтары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10 000 0- </w:t>
            </w:r>
            <w:r>
              <w:br/>
            </w:r>
            <w:r>
              <w:rPr>
                <w:rFonts w:ascii="Times New Roman"/>
                <w:b w:val="false"/>
                <w:i w:val="false"/>
                <w:color w:val="000000"/>
                <w:sz w:val="20"/>
              </w:rPr>
              <w:t xml:space="preserve">
8455 22 000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трансформаторлары, статикалық электр өзгерткіштері (мысалы, түзеткіштер), индуктивтілік катушкалары және дроссельдер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w:t>
            </w:r>
            <w:r>
              <w:br/>
            </w:r>
            <w:r>
              <w:rPr>
                <w:rFonts w:ascii="Times New Roman"/>
                <w:b w:val="false"/>
                <w:i w:val="false"/>
                <w:color w:val="000000"/>
                <w:sz w:val="20"/>
              </w:rPr>
              <w:t xml:space="preserve">
8504 31 800 1, </w:t>
            </w:r>
            <w:r>
              <w:br/>
            </w:r>
            <w:r>
              <w:rPr>
                <w:rFonts w:ascii="Times New Roman"/>
                <w:b w:val="false"/>
                <w:i w:val="false"/>
                <w:color w:val="000000"/>
                <w:sz w:val="20"/>
              </w:rPr>
              <w:t xml:space="preserve">
8504 32 800 0, </w:t>
            </w:r>
            <w:r>
              <w:br/>
            </w:r>
            <w:r>
              <w:rPr>
                <w:rFonts w:ascii="Times New Roman"/>
                <w:b w:val="false"/>
                <w:i w:val="false"/>
                <w:color w:val="000000"/>
                <w:sz w:val="20"/>
              </w:rPr>
              <w:t xml:space="preserve">
8504 33 000 0, </w:t>
            </w:r>
            <w:r>
              <w:br/>
            </w:r>
            <w:r>
              <w:rPr>
                <w:rFonts w:ascii="Times New Roman"/>
                <w:b w:val="false"/>
                <w:i w:val="false"/>
                <w:color w:val="000000"/>
                <w:sz w:val="20"/>
              </w:rPr>
              <w:t xml:space="preserve">
8504 34 000 0, </w:t>
            </w:r>
            <w:r>
              <w:br/>
            </w:r>
            <w:r>
              <w:rPr>
                <w:rFonts w:ascii="Times New Roman"/>
                <w:b w:val="false"/>
                <w:i w:val="false"/>
                <w:color w:val="000000"/>
                <w:sz w:val="20"/>
              </w:rPr>
              <w:t xml:space="preserve">
8504 90-нан басқа)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шынжыр табанды тракторлар (3 т. к. шынжыр табанды тракторлардан басқа)*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30 900 0-ден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толық массасы 5 тоннадан астам жүк тасымалдауға арналған моторлы көлік құралдары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8704 32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Саяхаттық, экскурсиялық кемелер, паромдар, жүк кемелері, баржалар және жолаушыларды немесе жүктерді тасымалдауға арналған ұқсас жүзу құралдары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кемелері; жүзбелі базалар және балық өнімдерін қайта өңдеуге және консервілеуге арналған өзге де кемелер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8902 00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Буксирлер және итергіш кемелер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8904 00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жиналатын құрылыс құрастырмалары: жылыжайлар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9406 00 310 0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материалдардан жасалған жылыжайлар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9406 00 800 0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ұрықтандыру үшін көлемі 0,75 л-ден артық емес термостар және жинақталған түрдегі өзге де вакуумдық ыдыстар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9617 00 110 0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ұрықтандыру үшін көлемі 0,75 л-ден астам термостар және жинақталған түрдегі өзге де вакуумдық ыдыстар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9617 00 190 0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малдың барлық түрлері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0101 10 </w:t>
            </w:r>
            <w:r>
              <w:br/>
            </w:r>
            <w:r>
              <w:rPr>
                <w:rFonts w:ascii="Times New Roman"/>
                <w:b w:val="false"/>
                <w:i w:val="false"/>
                <w:color w:val="000000"/>
                <w:sz w:val="20"/>
              </w:rPr>
              <w:t xml:space="preserve">
0102 10 </w:t>
            </w:r>
            <w:r>
              <w:br/>
            </w:r>
            <w:r>
              <w:rPr>
                <w:rFonts w:ascii="Times New Roman"/>
                <w:b w:val="false"/>
                <w:i w:val="false"/>
                <w:color w:val="000000"/>
                <w:sz w:val="20"/>
              </w:rPr>
              <w:t xml:space="preserve">
0103 10 000 0 </w:t>
            </w:r>
            <w:r>
              <w:br/>
            </w:r>
            <w:r>
              <w:rPr>
                <w:rFonts w:ascii="Times New Roman"/>
                <w:b w:val="false"/>
                <w:i w:val="false"/>
                <w:color w:val="000000"/>
                <w:sz w:val="20"/>
              </w:rPr>
              <w:t xml:space="preserve">
0104 10 100 0 </w:t>
            </w:r>
            <w:r>
              <w:br/>
            </w:r>
            <w:r>
              <w:rPr>
                <w:rFonts w:ascii="Times New Roman"/>
                <w:b w:val="false"/>
                <w:i w:val="false"/>
                <w:color w:val="000000"/>
                <w:sz w:val="20"/>
              </w:rPr>
              <w:t xml:space="preserve">
0104 20 100 0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Бұқаның шәуһаты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0511 10 000 0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Эмбриондар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0511 99 802 </w:t>
            </w:r>
          </w:p>
        </w:tc>
      </w:tr>
    </w:tbl>
    <w:p>
      <w:pPr>
        <w:spacing w:after="0"/>
        <w:ind w:left="0"/>
        <w:jc w:val="both"/>
      </w:pPr>
      <w:r>
        <w:rPr>
          <w:rFonts w:ascii="Times New Roman"/>
          <w:b w:val="false"/>
          <w:i w:val="false"/>
          <w:color w:val="000000"/>
          <w:sz w:val="28"/>
        </w:rPr>
        <w:t xml:space="preserve">                                                                  ". </w:t>
      </w:r>
    </w:p>
    <w:bookmarkStart w:name="z5"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2009 жылғы 1 қаңтардан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1313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Start w:name="z8" w:id="4"/>
    <w:p>
      <w:pPr>
        <w:spacing w:after="0"/>
        <w:ind w:left="0"/>
        <w:jc w:val="both"/>
      </w:pPr>
      <w:r>
        <w:rPr>
          <w:rFonts w:ascii="Times New Roman"/>
          <w:b w:val="false"/>
          <w:i w:val="false"/>
          <w:color w:val="000000"/>
          <w:sz w:val="28"/>
        </w:rPr>
        <w:t>
      1. "Қаржы лизингі шарттары бойынша қаржы лизингіне беру мақсатында лизинг беруші әкелген, импорты қосылған құн салығынан босатылатын мүлік тізбесін және оны қалыптастыру ережесін бекіту туралы" Қазақстан Республикасы Үкіметінің 2004 жылғы 28 сәуірдегі N 475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19, 245-құжат).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2004 жылғы 28 сәуірдегі N 475 қаулысына толықтырулар енгізу туралы" Қазақстан Республикасы Үкіметінің 2004 жылғы 25 маусымдағы N 707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26, 336-құжат).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2004 жылғы 28 сәуірдегі N 475 қаулысына толықтыру енгізу туралы" Қазақстан Республикасы Үкіметінің 2004 жылғы 30 шілдедегі N 809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28, 376-құжат).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2003 жылғы 19 наурыздағы  N 269 және 2004 жылғы 28 сәуірдегі N 475 қаулыларына өзгерістер мен толықтырулар енгізу туралы" Қазақстан Республикасы Үкіметінің 2005 жылғы 2 наурыздағы N 193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(Қазақстан Республикасының ПҮАЖ-ы, 2005 ж., N 11, 108-құжат). </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2004 жылғы 28 сәуірдегі N 475 қаулысына толықтыру енгізу туралы" Қазақстан Республикасы Үкіметінің 2006 жылғы 23 маусымдағы N 575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23, 233-құжат). </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2004 жылғы 28 сәуірдегі N 475 қаулысына толықтырулар енгізу туралы" Қазақстан Республикасы Үкіметінің 2006 жылғы 25 желтоқсандағы N 1281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50, 532-құжат). </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толықтырулар енгізу туралы" Қазақстан Республикасы Үкіметінің 2007 жылғы 4 шілдедегі N 571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3) тармақшасы (Қазақстан Республикасының ПҮАЖ-ы, 2007 ж., N 24, 271-құжат). </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2004 жылғы 28 сәуірдегі N 475 қаулысына толықтыру енгізу туралы" Қазақстан Республикасы Үкіметінің 2007 жылғы 6 тамыздағы N 675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2007 ж., N 27, 316-құжат). </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2004 жылғы 28 сәуірдегі N 475 қаулысына толықтырулар енгізу туралы" Қазақстан Республикасы Үкіметінің 2007 жылғы 12 қазандағы N 940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2007 ж., N 38, 438-құжат). </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кейбір шешімдеріне өзгерістер мен толықтырулар енгізу туралы" Қазақстан Республикасы Үкіметінің 2008 жылғы 5 наурыздағы N 221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(Қазақстан Республикасының ПҮАЖ-ы, 2008 ж., N 12-13, 120-құжат). </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2004 жылғы 28 сәуірдегі  N 475 қаулысына толықтырулар енгізу туралы" Қазақстан Республикасы Үкіметінің 2008 жылғы 15 наурыздағы N 251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2008 ж., N 14, 132-құжат).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