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3bc0" w14:textId="64d3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1355 Қаулысы. Күші жойылды - Қазақстан Республикасы Үкіметінің 2012 жылғы 19 наурыздағы N 340 Қаулысымен</w:t>
      </w:r>
    </w:p>
    <w:p>
      <w:pPr>
        <w:spacing w:after="0"/>
        <w:ind w:left="0"/>
        <w:jc w:val="both"/>
      </w:pPr>
      <w:r>
        <w:rPr>
          <w:rFonts w:ascii="Times New Roman"/>
          <w:b w:val="false"/>
          <w:i w:val="false"/>
          <w:color w:val="ff0000"/>
          <w:sz w:val="28"/>
        </w:rPr>
        <w:t xml:space="preserve">      Ескерту. Күші жойылды - ҚР Үкіметінің 2012.03.19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w:t>
      </w:r>
      <w:r>
        <w:rPr>
          <w:rFonts w:ascii="Times New Roman"/>
          <w:b w:val="false"/>
          <w:i w:val="false"/>
          <w:color w:val="000000"/>
          <w:sz w:val="28"/>
        </w:rPr>
        <w:t>13-бабының</w:t>
      </w:r>
      <w:r>
        <w:rPr>
          <w:rFonts w:ascii="Times New Roman"/>
          <w:b w:val="false"/>
          <w:i w:val="false"/>
          <w:color w:val="000000"/>
          <w:sz w:val="28"/>
        </w:rPr>
        <w:t xml:space="preserve"> 22) тармақшасына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 бекітілсін.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1355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Дауыс беретін акцияларының (қатысу үлестерінің) жүз пайыз</w:t>
      </w:r>
      <w:r>
        <w:br/>
      </w:r>
      <w:r>
        <w:rPr>
          <w:rFonts w:ascii="Times New Roman"/>
          <w:b/>
          <w:i w:val="false"/>
          <w:color w:val="000000"/>
        </w:rPr>
        <w:t>
мемлекетке тиесілі, оларды иелену және пайдалану құқығы жүзеге</w:t>
      </w:r>
      <w:r>
        <w:br/>
      </w:r>
      <w:r>
        <w:rPr>
          <w:rFonts w:ascii="Times New Roman"/>
          <w:b/>
          <w:i w:val="false"/>
          <w:color w:val="000000"/>
        </w:rPr>
        <w:t>
асыратын мемлекеттік органдар "Мемлекеттік сатып алу туралы"</w:t>
      </w:r>
      <w:r>
        <w:br/>
      </w:r>
      <w:r>
        <w:rPr>
          <w:rFonts w:ascii="Times New Roman"/>
          <w:b/>
          <w:i w:val="false"/>
          <w:color w:val="000000"/>
        </w:rPr>
        <w:t>
Қазақстан Республикасы Заңының өнім берушіні таңдауды және</w:t>
      </w:r>
      <w:r>
        <w:br/>
      </w:r>
      <w:r>
        <w:rPr>
          <w:rFonts w:ascii="Times New Roman"/>
          <w:b/>
          <w:i w:val="false"/>
          <w:color w:val="000000"/>
        </w:rPr>
        <w:t>
олармен мемлекеттік сатып алу туралы шарт жасасуды</w:t>
      </w:r>
      <w:r>
        <w:br/>
      </w:r>
      <w:r>
        <w:rPr>
          <w:rFonts w:ascii="Times New Roman"/>
          <w:b/>
          <w:i w:val="false"/>
          <w:color w:val="000000"/>
        </w:rPr>
        <w:t>
регламенттейтін нормаларын қолданбай тауарларды, жұмыстарды</w:t>
      </w:r>
      <w:r>
        <w:br/>
      </w:r>
      <w:r>
        <w:rPr>
          <w:rFonts w:ascii="Times New Roman"/>
          <w:b/>
          <w:i w:val="false"/>
          <w:color w:val="000000"/>
        </w:rPr>
        <w:t>
және қызметтерді сатып алатын акционерлік қоғамдар мен</w:t>
      </w:r>
      <w:r>
        <w:br/>
      </w:r>
      <w:r>
        <w:rPr>
          <w:rFonts w:ascii="Times New Roman"/>
          <w:b/>
          <w:i w:val="false"/>
          <w:color w:val="000000"/>
        </w:rPr>
        <w:t>
шаруашылық серіктестіктердің тізбесі</w:t>
      </w:r>
    </w:p>
    <w:bookmarkEnd w:id="1"/>
    <w:p>
      <w:pPr>
        <w:spacing w:after="0"/>
        <w:ind w:left="0"/>
        <w:jc w:val="both"/>
      </w:pPr>
      <w:r>
        <w:rPr>
          <w:rFonts w:ascii="Times New Roman"/>
          <w:b w:val="false"/>
          <w:i w:val="false"/>
          <w:color w:val="ff0000"/>
          <w:sz w:val="28"/>
        </w:rPr>
        <w:t xml:space="preserve">      Ескерту. Тізбеге өзгерту енгізілді - ҚР Үкіметінің 2009.04.17 </w:t>
      </w:r>
      <w:r>
        <w:rPr>
          <w:rFonts w:ascii="Times New Roman"/>
          <w:b w:val="false"/>
          <w:i w:val="false"/>
          <w:color w:val="ff0000"/>
          <w:sz w:val="28"/>
        </w:rPr>
        <w:t>N 542</w:t>
      </w:r>
      <w:r>
        <w:rPr>
          <w:rFonts w:ascii="Times New Roman"/>
          <w:b w:val="false"/>
          <w:i w:val="false"/>
          <w:color w:val="ff0000"/>
          <w:sz w:val="28"/>
        </w:rPr>
        <w:t xml:space="preserve">, 2009.05.15 </w:t>
      </w:r>
      <w:r>
        <w:rPr>
          <w:rFonts w:ascii="Times New Roman"/>
          <w:b w:val="false"/>
          <w:i w:val="false"/>
          <w:color w:val="ff0000"/>
          <w:sz w:val="28"/>
        </w:rPr>
        <w:t>N 733</w:t>
      </w:r>
      <w:r>
        <w:rPr>
          <w:rFonts w:ascii="Times New Roman"/>
          <w:b w:val="false"/>
          <w:i w:val="false"/>
          <w:color w:val="ff0000"/>
          <w:sz w:val="28"/>
        </w:rPr>
        <w:t xml:space="preserve">, 2009.06.23 </w:t>
      </w:r>
      <w:r>
        <w:rPr>
          <w:rFonts w:ascii="Times New Roman"/>
          <w:b w:val="false"/>
          <w:i w:val="false"/>
          <w:color w:val="ff0000"/>
          <w:sz w:val="28"/>
        </w:rPr>
        <w:t>N 975</w:t>
      </w:r>
      <w:r>
        <w:rPr>
          <w:rFonts w:ascii="Times New Roman"/>
          <w:b w:val="false"/>
          <w:i w:val="false"/>
          <w:color w:val="ff0000"/>
          <w:sz w:val="28"/>
        </w:rPr>
        <w:t xml:space="preserve">, 2009.07.15 </w:t>
      </w:r>
      <w:r>
        <w:rPr>
          <w:rFonts w:ascii="Times New Roman"/>
          <w:b w:val="false"/>
          <w:i w:val="false"/>
          <w:color w:val="ff0000"/>
          <w:sz w:val="28"/>
        </w:rPr>
        <w:t>N 1071</w:t>
      </w:r>
      <w:r>
        <w:rPr>
          <w:rFonts w:ascii="Times New Roman"/>
          <w:b w:val="false"/>
          <w:i w:val="false"/>
          <w:color w:val="ff0000"/>
          <w:sz w:val="28"/>
        </w:rPr>
        <w:t xml:space="preserve">, 2009.07.20 </w:t>
      </w:r>
      <w:r>
        <w:rPr>
          <w:rFonts w:ascii="Times New Roman"/>
          <w:b w:val="false"/>
          <w:i w:val="false"/>
          <w:color w:val="ff0000"/>
          <w:sz w:val="28"/>
        </w:rPr>
        <w:t>N 1101</w:t>
      </w:r>
      <w:r>
        <w:rPr>
          <w:rFonts w:ascii="Times New Roman"/>
          <w:b w:val="false"/>
          <w:i w:val="false"/>
          <w:color w:val="ff0000"/>
          <w:sz w:val="28"/>
        </w:rPr>
        <w:t xml:space="preserve">, 2009.08.13 </w:t>
      </w:r>
      <w:r>
        <w:rPr>
          <w:rFonts w:ascii="Times New Roman"/>
          <w:b w:val="false"/>
          <w:i w:val="false"/>
          <w:color w:val="ff0000"/>
          <w:sz w:val="28"/>
        </w:rPr>
        <w:t>N 1214</w:t>
      </w:r>
      <w:r>
        <w:rPr>
          <w:rFonts w:ascii="Times New Roman"/>
          <w:b w:val="false"/>
          <w:i w:val="false"/>
          <w:color w:val="ff0000"/>
          <w:sz w:val="28"/>
        </w:rPr>
        <w:t xml:space="preserve">, 2009.10.22 </w:t>
      </w:r>
      <w:r>
        <w:rPr>
          <w:rFonts w:ascii="Times New Roman"/>
          <w:b w:val="false"/>
          <w:i w:val="false"/>
          <w:color w:val="ff0000"/>
          <w:sz w:val="28"/>
        </w:rPr>
        <w:t>N 1642</w:t>
      </w:r>
      <w:r>
        <w:rPr>
          <w:rFonts w:ascii="Times New Roman"/>
          <w:b w:val="false"/>
          <w:i w:val="false"/>
          <w:color w:val="ff0000"/>
          <w:sz w:val="28"/>
        </w:rPr>
        <w:t xml:space="preserve">, 2009.10.30 </w:t>
      </w:r>
      <w:r>
        <w:rPr>
          <w:rFonts w:ascii="Times New Roman"/>
          <w:b w:val="false"/>
          <w:i w:val="false"/>
          <w:color w:val="ff0000"/>
          <w:sz w:val="28"/>
        </w:rPr>
        <w:t>N 1725</w:t>
      </w:r>
      <w:r>
        <w:rPr>
          <w:rFonts w:ascii="Times New Roman"/>
          <w:b w:val="false"/>
          <w:i w:val="false"/>
          <w:color w:val="ff0000"/>
          <w:sz w:val="28"/>
        </w:rPr>
        <w:t xml:space="preserve">, 2009.12.30 </w:t>
      </w:r>
      <w:r>
        <w:rPr>
          <w:rFonts w:ascii="Times New Roman"/>
          <w:b w:val="false"/>
          <w:i w:val="false"/>
          <w:color w:val="ff0000"/>
          <w:sz w:val="28"/>
        </w:rPr>
        <w:t>№ 2308</w:t>
      </w:r>
      <w:r>
        <w:rPr>
          <w:rFonts w:ascii="Times New Roman"/>
          <w:b w:val="false"/>
          <w:i w:val="false"/>
          <w:color w:val="ff0000"/>
          <w:sz w:val="28"/>
        </w:rPr>
        <w:t xml:space="preserve">, 2010.01.22 </w:t>
      </w:r>
      <w:r>
        <w:rPr>
          <w:rFonts w:ascii="Times New Roman"/>
          <w:b w:val="false"/>
          <w:i w:val="false"/>
          <w:color w:val="ff0000"/>
          <w:sz w:val="28"/>
        </w:rPr>
        <w:t>№ 19</w:t>
      </w:r>
      <w:r>
        <w:rPr>
          <w:rFonts w:ascii="Times New Roman"/>
          <w:b w:val="false"/>
          <w:i w:val="false"/>
          <w:color w:val="ff0000"/>
          <w:sz w:val="28"/>
        </w:rPr>
        <w:t xml:space="preserve">, 2010.01.20 </w:t>
      </w:r>
      <w:r>
        <w:rPr>
          <w:rFonts w:ascii="Times New Roman"/>
          <w:b w:val="false"/>
          <w:i w:val="false"/>
          <w:color w:val="ff0000"/>
          <w:sz w:val="28"/>
        </w:rPr>
        <w:t>№ 33</w:t>
      </w:r>
      <w:r>
        <w:rPr>
          <w:rFonts w:ascii="Times New Roman"/>
          <w:b w:val="false"/>
          <w:i w:val="false"/>
          <w:color w:val="ff0000"/>
          <w:sz w:val="28"/>
        </w:rPr>
        <w:t xml:space="preserve">, 2010.03.30 </w:t>
      </w:r>
      <w:r>
        <w:rPr>
          <w:rFonts w:ascii="Times New Roman"/>
          <w:b w:val="false"/>
          <w:i w:val="false"/>
          <w:color w:val="ff0000"/>
          <w:sz w:val="28"/>
        </w:rPr>
        <w:t>№ 245</w:t>
      </w:r>
      <w:r>
        <w:rPr>
          <w:rFonts w:ascii="Times New Roman"/>
          <w:b w:val="false"/>
          <w:i w:val="false"/>
          <w:color w:val="ff0000"/>
          <w:sz w:val="28"/>
        </w:rPr>
        <w:t xml:space="preserve">, 2010.03.31 </w:t>
      </w:r>
      <w:r>
        <w:rPr>
          <w:rFonts w:ascii="Times New Roman"/>
          <w:b w:val="false"/>
          <w:i w:val="false"/>
          <w:color w:val="ff0000"/>
          <w:sz w:val="28"/>
        </w:rPr>
        <w:t>N 252</w:t>
      </w:r>
      <w:r>
        <w:rPr>
          <w:rFonts w:ascii="Times New Roman"/>
          <w:b w:val="false"/>
          <w:i w:val="false"/>
          <w:color w:val="ff0000"/>
          <w:sz w:val="28"/>
        </w:rPr>
        <w:t xml:space="preserve">, 2010.03.31 </w:t>
      </w:r>
      <w:r>
        <w:rPr>
          <w:rFonts w:ascii="Times New Roman"/>
          <w:b w:val="false"/>
          <w:i w:val="false"/>
          <w:color w:val="ff0000"/>
          <w:sz w:val="28"/>
        </w:rPr>
        <w:t>№ 254</w:t>
      </w:r>
      <w:r>
        <w:rPr>
          <w:rFonts w:ascii="Times New Roman"/>
          <w:b w:val="false"/>
          <w:i w:val="false"/>
          <w:color w:val="ff0000"/>
          <w:sz w:val="28"/>
        </w:rPr>
        <w:t xml:space="preserve">, 2010.04.01 </w:t>
      </w:r>
      <w:r>
        <w:rPr>
          <w:rFonts w:ascii="Times New Roman"/>
          <w:b w:val="false"/>
          <w:i w:val="false"/>
          <w:color w:val="ff0000"/>
          <w:sz w:val="28"/>
        </w:rPr>
        <w:t>№ 269</w:t>
      </w:r>
      <w:r>
        <w:rPr>
          <w:rFonts w:ascii="Times New Roman"/>
          <w:b w:val="false"/>
          <w:i w:val="false"/>
          <w:color w:val="ff0000"/>
          <w:sz w:val="28"/>
        </w:rPr>
        <w:t xml:space="preserve">, 2010.05.07 </w:t>
      </w:r>
      <w:r>
        <w:rPr>
          <w:rFonts w:ascii="Times New Roman"/>
          <w:b w:val="false"/>
          <w:i w:val="false"/>
          <w:color w:val="ff0000"/>
          <w:sz w:val="28"/>
        </w:rPr>
        <w:t>№ 396</w:t>
      </w:r>
      <w:r>
        <w:rPr>
          <w:rFonts w:ascii="Times New Roman"/>
          <w:b w:val="false"/>
          <w:i w:val="false"/>
          <w:color w:val="ff0000"/>
          <w:sz w:val="28"/>
        </w:rPr>
        <w:t xml:space="preserve">, 2010.05.14 </w:t>
      </w:r>
      <w:r>
        <w:rPr>
          <w:rFonts w:ascii="Times New Roman"/>
          <w:b w:val="false"/>
          <w:i w:val="false"/>
          <w:color w:val="ff0000"/>
          <w:sz w:val="28"/>
        </w:rPr>
        <w:t>N 416</w:t>
      </w:r>
      <w:r>
        <w:rPr>
          <w:rFonts w:ascii="Times New Roman"/>
          <w:b w:val="false"/>
          <w:i w:val="false"/>
          <w:color w:val="ff0000"/>
          <w:sz w:val="28"/>
        </w:rPr>
        <w:t xml:space="preserve">, 2010.05.18 </w:t>
      </w:r>
      <w:r>
        <w:rPr>
          <w:rFonts w:ascii="Times New Roman"/>
          <w:b w:val="false"/>
          <w:i w:val="false"/>
          <w:color w:val="ff0000"/>
          <w:sz w:val="28"/>
        </w:rPr>
        <w:t>№ 427</w:t>
      </w:r>
      <w:r>
        <w:rPr>
          <w:rFonts w:ascii="Times New Roman"/>
          <w:b w:val="false"/>
          <w:i w:val="false"/>
          <w:color w:val="ff0000"/>
          <w:sz w:val="28"/>
        </w:rPr>
        <w:t xml:space="preserve">, 2010.05.20 </w:t>
      </w:r>
      <w:r>
        <w:rPr>
          <w:rFonts w:ascii="Times New Roman"/>
          <w:b w:val="false"/>
          <w:i w:val="false"/>
          <w:color w:val="ff0000"/>
          <w:sz w:val="28"/>
        </w:rPr>
        <w:t>№ 454</w:t>
      </w:r>
      <w:r>
        <w:rPr>
          <w:rFonts w:ascii="Times New Roman"/>
          <w:b w:val="false"/>
          <w:i w:val="false"/>
          <w:color w:val="ff0000"/>
          <w:sz w:val="28"/>
        </w:rPr>
        <w:t xml:space="preserve">, 2010.06.03 </w:t>
      </w:r>
      <w:r>
        <w:rPr>
          <w:rFonts w:ascii="Times New Roman"/>
          <w:b w:val="false"/>
          <w:i w:val="false"/>
          <w:color w:val="ff0000"/>
          <w:sz w:val="28"/>
        </w:rPr>
        <w:t>№ 508</w:t>
      </w:r>
      <w:r>
        <w:rPr>
          <w:rFonts w:ascii="Times New Roman"/>
          <w:b w:val="false"/>
          <w:i w:val="false"/>
          <w:color w:val="ff0000"/>
          <w:sz w:val="28"/>
        </w:rPr>
        <w:t xml:space="preserve">, 2010.07.16 </w:t>
      </w:r>
      <w:r>
        <w:rPr>
          <w:rFonts w:ascii="Times New Roman"/>
          <w:b w:val="false"/>
          <w:i w:val="false"/>
          <w:color w:val="ff0000"/>
          <w:sz w:val="28"/>
        </w:rPr>
        <w:t>№ 724</w:t>
      </w:r>
      <w:r>
        <w:rPr>
          <w:rFonts w:ascii="Times New Roman"/>
          <w:b w:val="false"/>
          <w:i w:val="false"/>
          <w:color w:val="ff0000"/>
          <w:sz w:val="28"/>
        </w:rPr>
        <w:t xml:space="preserve">, 2010.07.19 </w:t>
      </w:r>
      <w:r>
        <w:rPr>
          <w:rFonts w:ascii="Times New Roman"/>
          <w:b w:val="false"/>
          <w:i w:val="false"/>
          <w:color w:val="ff0000"/>
          <w:sz w:val="28"/>
        </w:rPr>
        <w:t>№ 733</w:t>
      </w:r>
      <w:r>
        <w:rPr>
          <w:rFonts w:ascii="Times New Roman"/>
          <w:b w:val="false"/>
          <w:i w:val="false"/>
          <w:color w:val="ff0000"/>
          <w:sz w:val="28"/>
        </w:rPr>
        <w:t xml:space="preserve">, 2010.09.03 </w:t>
      </w:r>
      <w:r>
        <w:rPr>
          <w:rFonts w:ascii="Times New Roman"/>
          <w:b w:val="false"/>
          <w:i w:val="false"/>
          <w:color w:val="ff0000"/>
          <w:sz w:val="28"/>
        </w:rPr>
        <w:t>N 882</w:t>
      </w:r>
      <w:r>
        <w:rPr>
          <w:rFonts w:ascii="Times New Roman"/>
          <w:b w:val="false"/>
          <w:i w:val="false"/>
          <w:color w:val="ff0000"/>
          <w:sz w:val="28"/>
        </w:rPr>
        <w:t xml:space="preserve">, 2010.09.30 </w:t>
      </w:r>
      <w:r>
        <w:rPr>
          <w:rFonts w:ascii="Times New Roman"/>
          <w:b w:val="false"/>
          <w:i w:val="false"/>
          <w:color w:val="ff0000"/>
          <w:sz w:val="28"/>
        </w:rPr>
        <w:t>№ 1009</w:t>
      </w:r>
      <w:r>
        <w:rPr>
          <w:rFonts w:ascii="Times New Roman"/>
          <w:b w:val="false"/>
          <w:i w:val="false"/>
          <w:color w:val="ff0000"/>
          <w:sz w:val="28"/>
        </w:rPr>
        <w:t xml:space="preserve">, 2010.10.08 </w:t>
      </w:r>
      <w:r>
        <w:rPr>
          <w:rFonts w:ascii="Times New Roman"/>
          <w:b w:val="false"/>
          <w:i w:val="false"/>
          <w:color w:val="ff0000"/>
          <w:sz w:val="28"/>
        </w:rPr>
        <w:t>№ 1041</w:t>
      </w:r>
      <w:r>
        <w:rPr>
          <w:rFonts w:ascii="Times New Roman"/>
          <w:b w:val="false"/>
          <w:i w:val="false"/>
          <w:color w:val="ff0000"/>
          <w:sz w:val="28"/>
        </w:rPr>
        <w:t xml:space="preserve">, 2010.11.24 </w:t>
      </w:r>
      <w:r>
        <w:rPr>
          <w:rFonts w:ascii="Times New Roman"/>
          <w:b w:val="false"/>
          <w:i w:val="false"/>
          <w:color w:val="ff0000"/>
          <w:sz w:val="28"/>
        </w:rPr>
        <w:t>N 1240</w:t>
      </w:r>
      <w:r>
        <w:rPr>
          <w:rFonts w:ascii="Times New Roman"/>
          <w:b w:val="false"/>
          <w:i w:val="false"/>
          <w:color w:val="ff0000"/>
          <w:sz w:val="28"/>
        </w:rPr>
        <w:t xml:space="preserve">, 2010.11.29 </w:t>
      </w:r>
      <w:r>
        <w:rPr>
          <w:rFonts w:ascii="Times New Roman"/>
          <w:b w:val="false"/>
          <w:i w:val="false"/>
          <w:color w:val="ff0000"/>
          <w:sz w:val="28"/>
        </w:rPr>
        <w:t>№ 1267</w:t>
      </w:r>
      <w:r>
        <w:rPr>
          <w:rFonts w:ascii="Times New Roman"/>
          <w:b w:val="false"/>
          <w:i w:val="false"/>
          <w:color w:val="ff0000"/>
          <w:sz w:val="28"/>
        </w:rPr>
        <w:t xml:space="preserve"> (2011.01.01 бастап қолданысқа енгізіледі) 2010.12.14 </w:t>
      </w:r>
      <w:r>
        <w:rPr>
          <w:rFonts w:ascii="Times New Roman"/>
          <w:b w:val="false"/>
          <w:i w:val="false"/>
          <w:color w:val="ff0000"/>
          <w:sz w:val="28"/>
        </w:rPr>
        <w:t>N 1358</w:t>
      </w:r>
      <w:r>
        <w:rPr>
          <w:rFonts w:ascii="Times New Roman"/>
          <w:b w:val="false"/>
          <w:i w:val="false"/>
          <w:color w:val="ff0000"/>
          <w:sz w:val="28"/>
        </w:rPr>
        <w:t xml:space="preserve">, 2010.12.15 </w:t>
      </w:r>
      <w:r>
        <w:rPr>
          <w:rFonts w:ascii="Times New Roman"/>
          <w:b w:val="false"/>
          <w:i w:val="false"/>
          <w:color w:val="ff0000"/>
          <w:sz w:val="28"/>
        </w:rPr>
        <w:t>N 1369</w:t>
      </w:r>
      <w:r>
        <w:rPr>
          <w:rFonts w:ascii="Times New Roman"/>
          <w:b w:val="false"/>
          <w:i w:val="false"/>
          <w:color w:val="ff0000"/>
          <w:sz w:val="28"/>
        </w:rPr>
        <w:t xml:space="preserve">, 2011.01.31 </w:t>
      </w:r>
      <w:r>
        <w:rPr>
          <w:rFonts w:ascii="Times New Roman"/>
          <w:b w:val="false"/>
          <w:i w:val="false"/>
          <w:color w:val="ff0000"/>
          <w:sz w:val="28"/>
        </w:rPr>
        <w:t>N 49</w:t>
      </w:r>
      <w:r>
        <w:rPr>
          <w:rFonts w:ascii="Times New Roman"/>
          <w:b w:val="false"/>
          <w:i w:val="false"/>
          <w:color w:val="ff0000"/>
          <w:sz w:val="28"/>
        </w:rPr>
        <w:t xml:space="preserve">, 2011.01.31 </w:t>
      </w:r>
      <w:r>
        <w:rPr>
          <w:rFonts w:ascii="Times New Roman"/>
          <w:b w:val="false"/>
          <w:i w:val="false"/>
          <w:color w:val="ff0000"/>
          <w:sz w:val="28"/>
        </w:rPr>
        <w:t>N 62</w:t>
      </w:r>
      <w:r>
        <w:rPr>
          <w:rFonts w:ascii="Times New Roman"/>
          <w:b w:val="false"/>
          <w:i w:val="false"/>
          <w:color w:val="ff0000"/>
          <w:sz w:val="28"/>
        </w:rPr>
        <w:t xml:space="preserve">, 2011.03.19 </w:t>
      </w:r>
      <w:r>
        <w:rPr>
          <w:rFonts w:ascii="Times New Roman"/>
          <w:b w:val="false"/>
          <w:i w:val="false"/>
          <w:color w:val="ff0000"/>
          <w:sz w:val="28"/>
        </w:rPr>
        <w:t>N 268</w:t>
      </w:r>
      <w:r>
        <w:rPr>
          <w:rFonts w:ascii="Times New Roman"/>
          <w:b w:val="false"/>
          <w:i w:val="false"/>
          <w:color w:val="ff0000"/>
          <w:sz w:val="28"/>
        </w:rPr>
        <w:t xml:space="preserve">, 2011.03.25 </w:t>
      </w:r>
      <w:r>
        <w:rPr>
          <w:rFonts w:ascii="Times New Roman"/>
          <w:b w:val="false"/>
          <w:i w:val="false"/>
          <w:color w:val="ff0000"/>
          <w:sz w:val="28"/>
        </w:rPr>
        <w:t>N 295</w:t>
      </w:r>
      <w:r>
        <w:rPr>
          <w:rFonts w:ascii="Times New Roman"/>
          <w:b w:val="false"/>
          <w:i w:val="false"/>
          <w:color w:val="ff0000"/>
          <w:sz w:val="28"/>
        </w:rPr>
        <w:t xml:space="preserve">, 2011.03.31 </w:t>
      </w:r>
      <w:r>
        <w:rPr>
          <w:rFonts w:ascii="Times New Roman"/>
          <w:b w:val="false"/>
          <w:i w:val="false"/>
          <w:color w:val="ff0000"/>
          <w:sz w:val="28"/>
        </w:rPr>
        <w:t>N 309</w:t>
      </w:r>
      <w:r>
        <w:rPr>
          <w:rFonts w:ascii="Times New Roman"/>
          <w:b w:val="false"/>
          <w:i w:val="false"/>
          <w:color w:val="ff0000"/>
          <w:sz w:val="28"/>
        </w:rPr>
        <w:t xml:space="preserve">, 2011.04.26 </w:t>
      </w:r>
      <w:r>
        <w:rPr>
          <w:rFonts w:ascii="Times New Roman"/>
          <w:b w:val="false"/>
          <w:i w:val="false"/>
          <w:color w:val="ff0000"/>
          <w:sz w:val="28"/>
        </w:rPr>
        <w:t>N 445</w:t>
      </w:r>
      <w:r>
        <w:rPr>
          <w:rFonts w:ascii="Times New Roman"/>
          <w:b w:val="false"/>
          <w:i w:val="false"/>
          <w:color w:val="ff0000"/>
          <w:sz w:val="28"/>
        </w:rPr>
        <w:t xml:space="preserve">, 2011.04.29 </w:t>
      </w:r>
      <w:r>
        <w:rPr>
          <w:rFonts w:ascii="Times New Roman"/>
          <w:b w:val="false"/>
          <w:i w:val="false"/>
          <w:color w:val="ff0000"/>
          <w:sz w:val="28"/>
        </w:rPr>
        <w:t>N 465</w:t>
      </w:r>
      <w:r>
        <w:rPr>
          <w:rFonts w:ascii="Times New Roman"/>
          <w:b w:val="false"/>
          <w:i w:val="false"/>
          <w:color w:val="ff0000"/>
          <w:sz w:val="28"/>
        </w:rPr>
        <w:t xml:space="preserve">, 2011.05.24 </w:t>
      </w:r>
      <w:r>
        <w:rPr>
          <w:rFonts w:ascii="Times New Roman"/>
          <w:b w:val="false"/>
          <w:i w:val="false"/>
          <w:color w:val="ff0000"/>
          <w:sz w:val="28"/>
        </w:rPr>
        <w:t>N 566</w:t>
      </w:r>
      <w:r>
        <w:rPr>
          <w:rFonts w:ascii="Times New Roman"/>
          <w:b w:val="false"/>
          <w:i w:val="false"/>
          <w:color w:val="ff0000"/>
          <w:sz w:val="28"/>
        </w:rPr>
        <w:t xml:space="preserve">, 2011.05.27 </w:t>
      </w:r>
      <w:r>
        <w:rPr>
          <w:rFonts w:ascii="Times New Roman"/>
          <w:b w:val="false"/>
          <w:i w:val="false"/>
          <w:color w:val="ff0000"/>
          <w:sz w:val="28"/>
        </w:rPr>
        <w:t>N 587</w:t>
      </w:r>
      <w:r>
        <w:rPr>
          <w:rFonts w:ascii="Times New Roman"/>
          <w:b w:val="false"/>
          <w:i w:val="false"/>
          <w:color w:val="ff0000"/>
          <w:sz w:val="28"/>
        </w:rPr>
        <w:t xml:space="preserve">, 2011.06.09 N </w:t>
      </w:r>
      <w:r>
        <w:rPr>
          <w:rFonts w:ascii="Times New Roman"/>
          <w:b w:val="false"/>
          <w:i w:val="false"/>
          <w:color w:val="ff0000"/>
          <w:sz w:val="28"/>
        </w:rPr>
        <w:t>647</w:t>
      </w:r>
      <w:r>
        <w:rPr>
          <w:rFonts w:ascii="Times New Roman"/>
          <w:b w:val="false"/>
          <w:i w:val="false"/>
          <w:color w:val="ff0000"/>
          <w:sz w:val="28"/>
        </w:rPr>
        <w:t xml:space="preserve">, 2011.06.23 </w:t>
      </w:r>
      <w:r>
        <w:rPr>
          <w:rFonts w:ascii="Times New Roman"/>
          <w:b w:val="false"/>
          <w:i w:val="false"/>
          <w:color w:val="ff0000"/>
          <w:sz w:val="28"/>
        </w:rPr>
        <w:t>N 691</w:t>
      </w:r>
      <w:r>
        <w:rPr>
          <w:rFonts w:ascii="Times New Roman"/>
          <w:b w:val="false"/>
          <w:i w:val="false"/>
          <w:color w:val="ff0000"/>
          <w:sz w:val="28"/>
        </w:rPr>
        <w:t xml:space="preserve">, 2011.07.19 </w:t>
      </w:r>
      <w:r>
        <w:rPr>
          <w:rFonts w:ascii="Times New Roman"/>
          <w:b w:val="false"/>
          <w:i w:val="false"/>
          <w:color w:val="ff0000"/>
          <w:sz w:val="28"/>
        </w:rPr>
        <w:t>№ 831</w:t>
      </w:r>
      <w:r>
        <w:rPr>
          <w:rFonts w:ascii="Times New Roman"/>
          <w:b w:val="false"/>
          <w:i w:val="false"/>
          <w:color w:val="ff0000"/>
          <w:sz w:val="28"/>
        </w:rPr>
        <w:t xml:space="preserve">, 2011.07.21 N </w:t>
      </w:r>
      <w:r>
        <w:rPr>
          <w:rFonts w:ascii="Times New Roman"/>
          <w:b w:val="false"/>
          <w:i w:val="false"/>
          <w:color w:val="ff0000"/>
          <w:sz w:val="28"/>
        </w:rPr>
        <w:t>836</w:t>
      </w:r>
      <w:r>
        <w:rPr>
          <w:rFonts w:ascii="Times New Roman"/>
          <w:b w:val="false"/>
          <w:i w:val="false"/>
          <w:color w:val="ff0000"/>
          <w:sz w:val="28"/>
        </w:rPr>
        <w:t xml:space="preserve">, 2011.08.23 </w:t>
      </w:r>
      <w:r>
        <w:rPr>
          <w:rFonts w:ascii="Times New Roman"/>
          <w:b w:val="false"/>
          <w:i w:val="false"/>
          <w:color w:val="ff0000"/>
          <w:sz w:val="28"/>
        </w:rPr>
        <w:t>N 941</w:t>
      </w:r>
      <w:r>
        <w:rPr>
          <w:rFonts w:ascii="Times New Roman"/>
          <w:b w:val="false"/>
          <w:i w:val="false"/>
          <w:color w:val="ff0000"/>
          <w:sz w:val="28"/>
        </w:rPr>
        <w:t xml:space="preserve">, 2011.09.20 </w:t>
      </w:r>
      <w:r>
        <w:rPr>
          <w:rFonts w:ascii="Times New Roman"/>
          <w:b w:val="false"/>
          <w:i w:val="false"/>
          <w:color w:val="ff0000"/>
          <w:sz w:val="28"/>
        </w:rPr>
        <w:t>N 1076</w:t>
      </w:r>
      <w:r>
        <w:rPr>
          <w:rFonts w:ascii="Times New Roman"/>
          <w:b w:val="false"/>
          <w:i w:val="false"/>
          <w:color w:val="ff0000"/>
          <w:sz w:val="28"/>
        </w:rPr>
        <w:t xml:space="preserve">, 2011.09.20 </w:t>
      </w:r>
      <w:r>
        <w:rPr>
          <w:rFonts w:ascii="Times New Roman"/>
          <w:b w:val="false"/>
          <w:i w:val="false"/>
          <w:color w:val="ff0000"/>
          <w:sz w:val="28"/>
        </w:rPr>
        <w:t>N 1078</w:t>
      </w:r>
      <w:r>
        <w:rPr>
          <w:rFonts w:ascii="Times New Roman"/>
          <w:b w:val="false"/>
          <w:i w:val="false"/>
          <w:color w:val="ff0000"/>
          <w:sz w:val="28"/>
        </w:rPr>
        <w:t xml:space="preserve">, 2011.09.21 </w:t>
      </w:r>
      <w:r>
        <w:rPr>
          <w:rFonts w:ascii="Times New Roman"/>
          <w:b w:val="false"/>
          <w:i w:val="false"/>
          <w:color w:val="ff0000"/>
          <w:sz w:val="28"/>
        </w:rPr>
        <w:t>N 1084</w:t>
      </w:r>
      <w:r>
        <w:rPr>
          <w:rFonts w:ascii="Times New Roman"/>
          <w:b w:val="false"/>
          <w:i w:val="false"/>
          <w:color w:val="ff0000"/>
          <w:sz w:val="28"/>
        </w:rPr>
        <w:t xml:space="preserve">, 2011.09.29 </w:t>
      </w:r>
      <w:r>
        <w:rPr>
          <w:rFonts w:ascii="Times New Roman"/>
          <w:b w:val="false"/>
          <w:i w:val="false"/>
          <w:color w:val="ff0000"/>
          <w:sz w:val="28"/>
        </w:rPr>
        <w:t>N 1109</w:t>
      </w:r>
      <w:r>
        <w:rPr>
          <w:rFonts w:ascii="Times New Roman"/>
          <w:b w:val="false"/>
          <w:i w:val="false"/>
          <w:color w:val="ff0000"/>
          <w:sz w:val="28"/>
        </w:rPr>
        <w:t xml:space="preserve">, 2011.10.28 </w:t>
      </w:r>
      <w:r>
        <w:rPr>
          <w:rFonts w:ascii="Times New Roman"/>
          <w:b w:val="false"/>
          <w:i w:val="false"/>
          <w:color w:val="ff0000"/>
          <w:sz w:val="28"/>
        </w:rPr>
        <w:t>N 1224</w:t>
      </w:r>
      <w:r>
        <w:rPr>
          <w:rFonts w:ascii="Times New Roman"/>
          <w:b w:val="false"/>
          <w:i w:val="false"/>
          <w:color w:val="ff0000"/>
          <w:sz w:val="28"/>
        </w:rPr>
        <w:t xml:space="preserve">, 2011.10.28 </w:t>
      </w:r>
      <w:r>
        <w:rPr>
          <w:rFonts w:ascii="Times New Roman"/>
          <w:b w:val="false"/>
          <w:i w:val="false"/>
          <w:color w:val="ff0000"/>
          <w:sz w:val="28"/>
        </w:rPr>
        <w:t>N 1226</w:t>
      </w:r>
      <w:r>
        <w:rPr>
          <w:rFonts w:ascii="Times New Roman"/>
          <w:b w:val="false"/>
          <w:i w:val="false"/>
          <w:color w:val="ff0000"/>
          <w:sz w:val="28"/>
        </w:rPr>
        <w:t xml:space="preserve">, 2011.11.05 </w:t>
      </w:r>
      <w:r>
        <w:rPr>
          <w:rFonts w:ascii="Times New Roman"/>
          <w:b w:val="false"/>
          <w:i w:val="false"/>
          <w:color w:val="ff0000"/>
          <w:sz w:val="28"/>
        </w:rPr>
        <w:t>N 1299</w:t>
      </w:r>
      <w:r>
        <w:rPr>
          <w:rFonts w:ascii="Times New Roman"/>
          <w:b w:val="false"/>
          <w:i w:val="false"/>
          <w:color w:val="ff0000"/>
          <w:sz w:val="28"/>
        </w:rPr>
        <w:t xml:space="preserve">, 2011.12.21 </w:t>
      </w:r>
      <w:r>
        <w:rPr>
          <w:rFonts w:ascii="Times New Roman"/>
          <w:b w:val="false"/>
          <w:i w:val="false"/>
          <w:color w:val="ff0000"/>
          <w:sz w:val="28"/>
        </w:rPr>
        <w:t>N 1573</w:t>
      </w:r>
      <w:r>
        <w:rPr>
          <w:rFonts w:ascii="Times New Roman"/>
          <w:b w:val="false"/>
          <w:i w:val="false"/>
          <w:color w:val="ff0000"/>
          <w:sz w:val="28"/>
        </w:rPr>
        <w:t xml:space="preserve">, 2012.01.19 </w:t>
      </w:r>
      <w:r>
        <w:rPr>
          <w:rFonts w:ascii="Times New Roman"/>
          <w:b w:val="false"/>
          <w:i w:val="false"/>
          <w:color w:val="ff0000"/>
          <w:sz w:val="28"/>
        </w:rPr>
        <w:t>№ 106</w:t>
      </w:r>
      <w:r>
        <w:rPr>
          <w:rFonts w:ascii="Times New Roman"/>
          <w:b w:val="false"/>
          <w:i w:val="false"/>
          <w:color w:val="ff0000"/>
          <w:sz w:val="28"/>
        </w:rPr>
        <w:t xml:space="preserve">, 2012.03.12 </w:t>
      </w:r>
      <w:r>
        <w:rPr>
          <w:rFonts w:ascii="Times New Roman"/>
          <w:b w:val="false"/>
          <w:i w:val="false"/>
          <w:color w:val="ff0000"/>
          <w:sz w:val="28"/>
        </w:rPr>
        <w:t>№ 319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133"/>
        <w:gridCol w:w="63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ұйымның атауы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(қатысу үлестерінің) мемлекеттік пакетін иелену және пайдалану құқығын жүзеге асыратын мемлекеттік орган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Қазақэнергиясараптама"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жаңа технологиялар министрлігінің Мемлекеттік энергетикалық қадағалау комитеті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ақпараттық талдау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«Қазмұнайұңғымажою»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технологиялар паркі"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жаңа технологиялар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Энерго"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жаңа технологиялар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пайдалану кәсіпорны" жауапкершілігі шектеулі серіктестігі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саясатын дамыту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даму және сауда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«КАZNEX INVEST» экспорт және инвестиция жөніндегі ұлттық агенттігі»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Өнеркәсіп комитеті және Қазақстан Республикасы Индустрия және жаңа технологиялар министрлігі Инвестиция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«NADLoC» жергілікті қамтуды дамыту жөніндегі ұлттық агенттік»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индустрияны дамыту институты»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Қазақстан Республикасы Индустрия және жаңа технологиялар министрлігінің Өнеркәсіп комитеті және Қазақстан Республикасы Индустрия және жаңа технологиялар министрлігінің Инвестиция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Су арна жобасы"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Құрылыс және тұрғын үй-коммуналдық шаруашылық істері агенттігі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кредиттерге кепілдік берудің қазақстандық қоры"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"Қазақжарылысөнеркәсіп"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аккредиттеу орталығы" жауапкершілігі шектеулі серіктестігі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жаңа технологиялар министрлігінің Техникалық реттеу және метрология комитеті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"Қазавтотранс"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"Қазавиализинг"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"Қорқыт Ата әуежайы"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жол ғылыми-зерттеу институты»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ұлттық басқарушы холдингі"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"Қазагрэкс"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2011.09.29 </w:t>
            </w:r>
            <w:r>
              <w:rPr>
                <w:rFonts w:ascii="Times New Roman"/>
                <w:b w:val="false"/>
                <w:i w:val="false"/>
                <w:color w:val="ff0000"/>
                <w:sz w:val="20"/>
              </w:rPr>
              <w:t>N 1109</w:t>
            </w:r>
            <w:r>
              <w:rPr>
                <w:rFonts w:ascii="Times New Roman"/>
                <w:b w:val="false"/>
                <w:i w:val="false"/>
                <w:color w:val="ff0000"/>
                <w:sz w:val="20"/>
              </w:rPr>
              <w:t xml:space="preserve"> Қаулысымен.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2009.04.17 </w:t>
            </w:r>
            <w:r>
              <w:rPr>
                <w:rFonts w:ascii="Times New Roman"/>
                <w:b w:val="false"/>
                <w:i w:val="false"/>
                <w:color w:val="ff0000"/>
                <w:sz w:val="20"/>
              </w:rPr>
              <w:t>N 542</w:t>
            </w:r>
            <w:r>
              <w:rPr>
                <w:rFonts w:ascii="Times New Roman"/>
                <w:b w:val="false"/>
                <w:i w:val="false"/>
                <w:color w:val="ff0000"/>
                <w:sz w:val="20"/>
              </w:rPr>
              <w:t xml:space="preserve"> Қаулысымен.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2010.01.22 </w:t>
            </w:r>
            <w:r>
              <w:rPr>
                <w:rFonts w:ascii="Times New Roman"/>
                <w:b w:val="false"/>
                <w:i w:val="false"/>
                <w:color w:val="ff0000"/>
                <w:sz w:val="20"/>
              </w:rPr>
              <w:t>№ 19</w:t>
            </w:r>
            <w:r>
              <w:rPr>
                <w:rFonts w:ascii="Times New Roman"/>
                <w:b w:val="false"/>
                <w:i w:val="false"/>
                <w:color w:val="ff0000"/>
                <w:sz w:val="20"/>
              </w:rPr>
              <w:t xml:space="preserve"> Қаулысымен.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"Парасат" ұлттық ғылыми-технологиялық холдингі"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бағдарламалар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питомнигі"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Ғылым комитеті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академиясы» коммерциялық емес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Ғылым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ғылыми–техникалық сараптама орталығы»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Ғылым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2011.06.09 N </w:t>
            </w:r>
            <w:r>
              <w:rPr>
                <w:rFonts w:ascii="Times New Roman"/>
                <w:b w:val="false"/>
                <w:i w:val="false"/>
                <w:color w:val="ff0000"/>
                <w:sz w:val="20"/>
              </w:rPr>
              <w:t>647</w:t>
            </w:r>
            <w:r>
              <w:rPr>
                <w:rFonts w:ascii="Times New Roman"/>
                <w:b w:val="false"/>
                <w:i w:val="false"/>
                <w:color w:val="ff0000"/>
                <w:sz w:val="20"/>
              </w:rPr>
              <w:t xml:space="preserve"> Қаулысымен.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салынып жатқан білім және ғылым объектілерінің дирекциясы" жауапкершілігі шектеулі серіктестігі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Медиа" ұлттық ақпараттық холдингi" акционерлiк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әуендерi" акционерлiк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Айманов атындағы "Қазақфильм" акционерлiк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"Баспалар үйi" акционерлiк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рухани даму қоры" акционерлiк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энциклопедиясы" жауапкершiлiгi шектеулi серiктестiгi</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"Көркемсурет көрмелерi және аукциондар дирекциясы" жауапкершiлiгi шектеулi серiктестiгi</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"Көшпендiлердiң мәдени мұрасы проблемалары жөнiндегi қазақ ғылыми-зерттеу институты" жауапкершiлiгi шектеулi серiктестiгi</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саясат және өнертану институты" жауапкершiлiгi шектеулi серiктестiгi</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Мәдениет комитетi</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 журналы" жауапкершiлiгi шектеулi серiктестiгi</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"Дипломатиялық корпусқа қызмет көрсету жөніндегі басқарма"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дипломатиялық корпусына қызмет көрсету жөніндегі басқарма"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"Демеу"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санаторийі"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санаторийі"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 санаторийі"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органдарының медиа орталығы" жауапкершілігі шектеулі серіктестігі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Ішкі істер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және активтерді басқару компаниясы»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2011.10.28 </w:t>
            </w:r>
            <w:r>
              <w:rPr>
                <w:rFonts w:ascii="Times New Roman"/>
                <w:b w:val="false"/>
                <w:i w:val="false"/>
                <w:color w:val="ff0000"/>
                <w:sz w:val="20"/>
              </w:rPr>
              <w:t>N 1224</w:t>
            </w:r>
            <w:r>
              <w:rPr>
                <w:rFonts w:ascii="Times New Roman"/>
                <w:b w:val="false"/>
                <w:i w:val="false"/>
                <w:color w:val="ff0000"/>
                <w:sz w:val="20"/>
              </w:rPr>
              <w:t xml:space="preserve"> Қаулысымен.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2010.07.16 </w:t>
            </w:r>
            <w:r>
              <w:rPr>
                <w:rFonts w:ascii="Times New Roman"/>
                <w:b w:val="false"/>
                <w:i w:val="false"/>
                <w:color w:val="ff0000"/>
                <w:sz w:val="20"/>
              </w:rPr>
              <w:t>№ 724</w:t>
            </w:r>
            <w:r>
              <w:rPr>
                <w:rFonts w:ascii="Times New Roman"/>
                <w:b w:val="false"/>
                <w:i w:val="false"/>
                <w:color w:val="ff0000"/>
                <w:sz w:val="20"/>
              </w:rPr>
              <w:t xml:space="preserve"> Қаулысымен.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жүйесі органдарының мамандарын даярлау, қайта даярлау және біліктілігін арттыру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есептеу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2011.10.28 </w:t>
            </w:r>
            <w:r>
              <w:rPr>
                <w:rFonts w:ascii="Times New Roman"/>
                <w:b w:val="false"/>
                <w:i w:val="false"/>
                <w:color w:val="ff0000"/>
                <w:sz w:val="20"/>
              </w:rPr>
              <w:t>N 1224</w:t>
            </w:r>
            <w:r>
              <w:rPr>
                <w:rFonts w:ascii="Times New Roman"/>
                <w:b w:val="false"/>
                <w:i w:val="false"/>
                <w:color w:val="ff0000"/>
                <w:sz w:val="20"/>
              </w:rPr>
              <w:t xml:space="preserve"> Қаулысымен.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ұлттық әл-ауқат қоры"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даму және сауда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даму және сауда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мемлекеттік жеке меншік әріптестік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даму және сауда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"Стресті активтер қоры"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w:t>
            </w:r>
            <w:r>
              <w:br/>
            </w:r>
            <w:r>
              <w:rPr>
                <w:rFonts w:ascii="Times New Roman"/>
                <w:b w:val="false"/>
                <w:i w:val="false"/>
                <w:color w:val="000000"/>
                <w:sz w:val="20"/>
              </w:rPr>
              <w:t>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медициналық холдинг"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салынып жатқан денсаулық сақтау объектілерінің дирекциясы" жауапкершілігі шектеулі серіктестігі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сақтандыру қоры"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аннуитеттік компания" өмірді сақтандыру компаниясы"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протездік-ортопедиялық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протездік- ортопедиялық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протездік-ортопедиялық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проблемалары жөніндегі ақпараттық-талдау орталығы"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ГАЖ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стратегиялық зерттеулер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2009.10.22 </w:t>
            </w:r>
            <w:r>
              <w:rPr>
                <w:rFonts w:ascii="Times New Roman"/>
                <w:b w:val="false"/>
                <w:i w:val="false"/>
                <w:color w:val="ff0000"/>
                <w:sz w:val="20"/>
              </w:rPr>
              <w:t>N 1642</w:t>
            </w:r>
            <w:r>
              <w:rPr>
                <w:rFonts w:ascii="Times New Roman"/>
                <w:b w:val="false"/>
                <w:i w:val="false"/>
                <w:color w:val="ff0000"/>
                <w:sz w:val="20"/>
              </w:rPr>
              <w:t xml:space="preserve"> Қаулысымен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 жол госпитальдары"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Төтенше жағдайлар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азаматтық қорғаныс ғылыми-зерттеу институты"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сөндіруші"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«Қазавиақұтқару»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қауіпсіздігінің ұлттық ғылыми-техникалық орталығы"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қорғау республикалық оқу-әдістемелік орталығы" жауапкершілігі шектеулі серіктестігі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және спорт индустриясын материалдық-техникалық қамтамасыз ету"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туризм объектілерін салу жөніндегі дирекция" жауапкершілігі шектеулі серіктестігі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2009.12.30 </w:t>
            </w:r>
            <w:r>
              <w:rPr>
                <w:rFonts w:ascii="Times New Roman"/>
                <w:b w:val="false"/>
                <w:i w:val="false"/>
                <w:color w:val="ff0000"/>
                <w:sz w:val="20"/>
              </w:rPr>
              <w:t>№ 2308</w:t>
            </w:r>
            <w:r>
              <w:rPr>
                <w:rFonts w:ascii="Times New Roman"/>
                <w:b w:val="false"/>
                <w:i w:val="false"/>
                <w:color w:val="ff0000"/>
                <w:sz w:val="20"/>
              </w:rPr>
              <w:t xml:space="preserve"> Қаулысымен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"SPORT&amp;ks" газетінің редакциясы" жауапкершілігі шектеулі серіктестігі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министрлігінің Спорт комитеті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жүзу бассейні"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министрлігінің Спорт комитеті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7-ші қысқы Азия ойындарын ұйымдастыру комитетінің атқарушы дирекциясы"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"Қазаэросервис"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ортаны қорғау министрлігі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Сапары" ұлттық компаниясы"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ғарыш агенттігі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байланыс республикалық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ғарыш агенттігі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ғарыштық зерттеулер мен технологиялар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ғарыш агенттігі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 ұлттық инфокоммуникациялық холдингі"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өңірлік қаржы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Алматы қаласының өңірлік қаржы орталығының қызметін реттеу агенттігі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"Би-Логистикс"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"Қазимпэкс республикалық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қауіпсіздік комитеті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"Қазарнайыкәсіпорын"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қауіпсіздік комитеті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Күзет қызметінің Арнайы қамтамасыз ету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Күзет қызметі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телерадиокешені"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Іс басқармасы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санаторийі"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 Іс басқармасының Медициналық орталығы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"Астана-Өнім"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Іс басқармасы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"Қазқұрылысжүйе"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Іс басқармасы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"Оқжетпес" санаторийі"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 Іс басқармасының Медициналық орталығы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орталық"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Іс басқармасы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 Іс басқармасының Салынып жатқан объектілерді техникалық қадағалау дирекциясы" жауапкершілігі шектеулі серіктестігі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Іс басқармасы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"Астананы дамыту корпорациясы" жауапкершілігі шектеулі серіктестігі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Іс басқармасы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2010.12.14 </w:t>
            </w:r>
            <w:r>
              <w:rPr>
                <w:rFonts w:ascii="Times New Roman"/>
                <w:b w:val="false"/>
                <w:i w:val="false"/>
                <w:color w:val="ff0000"/>
                <w:sz w:val="20"/>
              </w:rPr>
              <w:t>N 1358</w:t>
            </w:r>
            <w:r>
              <w:rPr>
                <w:rFonts w:ascii="Times New Roman"/>
                <w:b w:val="false"/>
                <w:i w:val="false"/>
                <w:color w:val="ff0000"/>
                <w:sz w:val="20"/>
              </w:rPr>
              <w:t xml:space="preserve"> Қаулысымен.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қызметтің персоналын басқару ұлттық орталығы" акционерлік қоғамы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өңірлік мемлекеттік-жеке меншік әріптестік орталығы»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Экономика және бюджеттік жоспарлау басқармасы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2011.07.21 </w:t>
            </w:r>
            <w:r>
              <w:rPr>
                <w:rFonts w:ascii="Times New Roman"/>
                <w:b w:val="false"/>
                <w:i w:val="false"/>
                <w:color w:val="ff0000"/>
                <w:sz w:val="20"/>
              </w:rPr>
              <w:t>N 836</w:t>
            </w:r>
            <w:r>
              <w:rPr>
                <w:rFonts w:ascii="Times New Roman"/>
                <w:b w:val="false"/>
                <w:i w:val="false"/>
                <w:color w:val="ff0000"/>
                <w:sz w:val="20"/>
              </w:rPr>
              <w:t xml:space="preserve"> Қаулысымен.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«Астанагорархитектура» жауапкершілігі шектеулі серіктестігі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даму ұлттық агенттігі"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қызметін қамтамасыз ету орталығы»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Innovations»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акционерлік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агенттiгi" акционерлiк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акционерлiк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газетi" акционерлiк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газетi" акционерлiк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ақпарат агенттiгi" ұлттық компаниясы" акционерлiк қоғамы</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жауапкершiлiгi шектеулi серiктестiгi</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газеттерi" жауапкершiлiгi шектеулi серiктестiгi</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Ақпарат және мұрағат комитеті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