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a8b9" w14:textId="91ea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Республикасының Заңына өзгеріс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28 қаңтардағы N 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мерекелер туралы" Қазақстан Республикасының Заңына өзгеріс енгізу туралы" Қазақстан Республикасы Заңының жобасы Қазақстан Республикасының Парламенті Мәжілісінің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жоба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Заңы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Республикасындағы мерекелер туралы" Қазақстан Республикасының Заңына өзгеріс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"Қазақстан Республикасындағы мерекелер туралы" Қазақстан Республикасының 2008 жылғы 25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2001 ж., N 23, 316-құжат; 2008 ж., N 10-11, 40-құжат)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3-баптың төртінші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"21-23 наурыз - Наурыз мейрамы;".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алғаш ресми жарияланғаннан кейін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