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86c9" w14:textId="6a88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23 желтоқсандағы N 1247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13 наурыздағы N 297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2006 жылғы 11 желтоқсандағы N 220 Жарлығын іске асыру жөніндегі іс-шаралар туралы" Қазақстан Республикасы Үкіметінің 2006 жылғы 23 желтоқсандағы N 1247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49, 518-құжат) мынадай өзгерістер мен толықтыру енгізілсін: </w:t>
      </w:r>
      <w:r>
        <w:br/>
      </w:r>
      <w:r>
        <w:rPr>
          <w:rFonts w:ascii="Times New Roman"/>
          <w:b w:val="false"/>
          <w:i w:val="false"/>
          <w:color w:val="000000"/>
          <w:sz w:val="28"/>
        </w:rPr>
        <w:t xml:space="preserve">
      1-тармақтағы "ҚазАгро" ұлттық холдингі" акционерлік қоғамы" деген сөздер "ҚазАгро" ұлттық басқарушы холдингі" акционерлік қоғамы" деген сөздермен, бұдан әрі қаулының мәтіні бойынша "ҚазАгро" ұлттық холдингі" деген сөздер "ҚазАгро" холдингі" деген сөздермен ауыстырылсын; </w:t>
      </w:r>
      <w:r>
        <w:br/>
      </w:r>
      <w:r>
        <w:rPr>
          <w:rFonts w:ascii="Times New Roman"/>
          <w:b w:val="false"/>
          <w:i w:val="false"/>
          <w:color w:val="000000"/>
          <w:sz w:val="28"/>
        </w:rPr>
        <w:t xml:space="preserve">
      көрсетілген қаулымен бекітілген "ҚазАгро" ұлттық холдингі" акционерлік қоғамы қызметінің негізгі қағидаттары туралы меморандумда: </w:t>
      </w:r>
      <w:r>
        <w:br/>
      </w:r>
      <w:r>
        <w:rPr>
          <w:rFonts w:ascii="Times New Roman"/>
          <w:b w:val="false"/>
          <w:i w:val="false"/>
          <w:color w:val="000000"/>
          <w:sz w:val="28"/>
        </w:rPr>
        <w:t xml:space="preserve">
      тақырыбындағы және 1-бөлімдегі "ҚазАгро" ұлттық холдингі" деген сөздер "ҚазАгро" ұлттық басқарушы холдингі" деген сөздермен, "ҚазАгро" ұлтхолдингі" және мәтін бойынша "ҚазАгро" ұлттық холдингі" деген сөздер "ҚазАгро" холдингі" деген сөздермен ауыстырылсын; </w:t>
      </w:r>
      <w:r>
        <w:br/>
      </w:r>
      <w:r>
        <w:rPr>
          <w:rFonts w:ascii="Times New Roman"/>
          <w:b w:val="false"/>
          <w:i w:val="false"/>
          <w:color w:val="000000"/>
          <w:sz w:val="28"/>
        </w:rPr>
        <w:t xml:space="preserve">
      көрсетілген қаулымен бекітілген акцияларының мемлекеттік пакеттері "ҚазАгро" ұлттық холдингі" АҚ-ның орналастырылатын акцияларын төлеуге берілетін акционерлік қоғамдардың тізбесінде: </w:t>
      </w:r>
      <w:r>
        <w:br/>
      </w:r>
      <w:r>
        <w:rPr>
          <w:rFonts w:ascii="Times New Roman"/>
          <w:b w:val="false"/>
          <w:i w:val="false"/>
          <w:color w:val="000000"/>
          <w:sz w:val="28"/>
        </w:rPr>
        <w:t xml:space="preserve">
      тақырыбы "ұлттық" деген сөзден кейін "басқарушы"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 мүдделі мемлекеттік органдармен бірлесіп, бір ай мерзімде Қазақстан Республикасының нормативтік құқықтық актілеріне осы қаулыға сәйкес өзгерістер мен толықтырулар енгізу жөнінде ұсыныстар енгізсін.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