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9689" w14:textId="8ed9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6 маусымдағы N 544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20 сәуірдегі N 553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"Нәтижеге бағдарланған бюджетті енгізу жөніндегі іс-шаралар жоспарын бекіту туралы" Қазақстан Республикасы Үкіметінің 2008 жылғы 6 маусымдағы N 544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Нәтижеге бағдарланған бюджетті енгізу жөніндегі іс-шаралар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5-жолдың 2 және 3 бағандар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"Өңірлердің 2010 - 2014 жылдарға" арналған әлеуметтік-экономикалық дамуының және 2010 - 2012 жылдарға арналған бюджеттік параметрлерінің болжамдарын мақұлдау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Әкімдіктер отырыстарының хаттамалары";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13, 14 және 15-жолдар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17-жолдың 2-бағанында "оларға қол қою" деген сөздер "оларды бекіту"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21, 27, 28 және 29-жолдар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31-жолдың 2-бағанында "және аудит"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32-жолдың 5-бағанында "2010" деген цифрлар "2009" цифрлармен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