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7580" w14:textId="92c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17 маусымдағы N 931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тауарлар мен көлік құралдарын Қазақстан Республикасына әкелуге және Қазақстан Республикасынан әкетуге тыйым салуларда: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Республикасына әкелуге тыйым салынған тауарлар" деген 1-бөлім мынадай мазмұндағы 3-4-тармақпен толықтырылсын: </w:t>
      </w:r>
      <w:r>
        <w:br/>
      </w:r>
      <w:r>
        <w:rPr>
          <w:rFonts w:ascii="Times New Roman"/>
          <w:b w:val="false"/>
          <w:i w:val="false"/>
          <w:color w:val="000000"/>
          <w:sz w:val="28"/>
        </w:rPr>
        <w:t xml:space="preserve">
      "3-4. Жануарлар дүниесі объектілері, олардың бөліктері мен олардан жасалған өнімдер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072"/>
        <w:gridCol w:w="4091"/>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СЭҚ ТН коды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тірі аңдар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0106-дан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(0301 10 тауар позициясындағы сәндік балықты қоспағанда)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0301-ден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Құстардың қабықты жұмыртқалары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0407 00 900 0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аңдардың қаны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0511-ден </w:t>
            </w:r>
          </w:p>
        </w:tc>
      </w:tr>
    </w:tbl>
    <w:bookmarkStart w:name="z5" w:id="2"/>
    <w:p>
      <w:pPr>
        <w:spacing w:after="0"/>
        <w:ind w:left="0"/>
        <w:jc w:val="both"/>
      </w:pPr>
      <w:r>
        <w:rPr>
          <w:rFonts w:ascii="Times New Roman"/>
          <w:b w:val="false"/>
          <w:i w:val="false"/>
          <w:color w:val="000000"/>
          <w:sz w:val="28"/>
        </w:rPr>
        <w:t xml:space="preserve">      Ескертпе. Осы тармақта көрсетілген тауарлар жануарлар дүниесін қорғау, өсімін молайту және пайдалану саласындағы уәкілетті мемлекеттік органның рұқсаттарымен әкелінеді. Тыйым салулар осы тармақта көрсетілген тауарларды әкелу кезінде жеңілдік тәртібі көзделген жеке тұлғаларға қатысты "Жеке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w:t>
      </w:r>
      <w:r>
        <w:rPr>
          <w:rFonts w:ascii="Times New Roman"/>
          <w:b w:val="false"/>
          <w:i w:val="false"/>
          <w:color w:val="000000"/>
          <w:sz w:val="28"/>
        </w:rPr>
        <w:t xml:space="preserve">қаулысында </w:t>
      </w:r>
      <w:r>
        <w:rPr>
          <w:rFonts w:ascii="Times New Roman"/>
          <w:b w:val="false"/>
          <w:i w:val="false"/>
          <w:color w:val="000000"/>
          <w:sz w:val="28"/>
        </w:rPr>
        <w:t xml:space="preserve">көзделген нормалардың шегінде қолданылмайды.";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Республикасынан әкетуге тыйым салынған тауарлар" деген 2-бөлім мынадай мазмұндағы 6-1-тармақпен толықтырылсын: </w:t>
      </w:r>
      <w:r>
        <w:br/>
      </w:r>
      <w:r>
        <w:rPr>
          <w:rFonts w:ascii="Times New Roman"/>
          <w:b w:val="false"/>
          <w:i w:val="false"/>
          <w:color w:val="000000"/>
          <w:sz w:val="28"/>
        </w:rPr>
        <w:t xml:space="preserve">
      "6-1. Жануарлар дүниесі объектілері, олардың бөліктері мен олардан жасалған өнімдер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129"/>
        <w:gridCol w:w="4048"/>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СЭҚ ТН коды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тірі аңдар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0106-дан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(0301 10 тауар позициясындағы сәндік балықты қоспағанда)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немесе салқындатылған балық, 0304 тауар позициясындағы балықтың жон еті мен басқа да еттерін қоспағанда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балық, 0304 тауар позициясындағы балықтың жон еті мен басқа да еттерін қоспағанда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тұщы су шаяндары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0306 19 100 0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Мұздатылмаған тұщы су шаяндары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0306 29 100 0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жаңа ауланған немесе салқындатылған судағы омыртқасыздар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91 000 0-ден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судағы омыртқасыздар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99 180 0-ден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судағы омыртқасыздар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99 900 0-ден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Құстардың қабықты жұмыртқалары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0407 00 900 0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Қауырсын мен мамық, үй құстарын қоспағанда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 10 900 0-ден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немесе бастапқы өңдеуден өткен, бірақ пішінге келтірілмеген піл сүйегі, тасбақалардың сауыттары, киттің мұрты және кит мұртынан жасалған қылтанақтар, мүйіздер, бұғы мүйіздері, тұяқтар, тырнақтар, аяқ тырнақтары мен тұмсықтары; осы өнімдердің ұнтақтары мен қалдықтары; (аң аулауға берілген рұқсат құжаттарға (аң аулауға рұқсат, аң аулау хаттамасы, олжа алу парағы) сәйкес табылған аңшылық олжаларды қоспағанда)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Мускус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00 000 0-ден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аңдардың қаны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0511-ден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уылдырығы және оны алмастырушылар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1604 30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аңдардың терілері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90 900 0-ден </w:t>
            </w:r>
          </w:p>
        </w:tc>
      </w:tr>
    </w:tbl>
    <w:bookmarkStart w:name="z6" w:id="3"/>
    <w:p>
      <w:pPr>
        <w:spacing w:after="0"/>
        <w:ind w:left="0"/>
        <w:jc w:val="both"/>
      </w:pPr>
      <w:r>
        <w:rPr>
          <w:rFonts w:ascii="Times New Roman"/>
          <w:b w:val="false"/>
          <w:i w:val="false"/>
          <w:color w:val="000000"/>
          <w:sz w:val="28"/>
        </w:rPr>
        <w:t xml:space="preserve">      Ескертпе. Осы тармақта көрсетілген тауарлар жануарлар дүниесін қорғау, өсімін молайту және пайдалану саласындағы уәкілетті мемлекеттік органның рұқсаттары бойынша әкетіледі. Тыйым салулар осы тармақта көрсетілген тауарларды әкелу кезінде жеңілдік тәртібі көзделген жеке тұлғаларға "Жеке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w:t>
      </w:r>
      <w:r>
        <w:rPr>
          <w:rFonts w:ascii="Times New Roman"/>
          <w:b w:val="false"/>
          <w:i w:val="false"/>
          <w:color w:val="000000"/>
          <w:sz w:val="28"/>
        </w:rPr>
        <w:t xml:space="preserve">қаулысында </w:t>
      </w:r>
      <w:r>
        <w:rPr>
          <w:rFonts w:ascii="Times New Roman"/>
          <w:b w:val="false"/>
          <w:i w:val="false"/>
          <w:color w:val="000000"/>
          <w:sz w:val="28"/>
        </w:rPr>
        <w:t xml:space="preserve">көзделген нормалардың шегінде қолданылмайды.".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екі апта мерзімде сыртқы сауда қызметін реттеу жөнінде Қазақстан Республикасының Үкіметі қабылдайтын шаралар туралы Евразиялық экономикалық қауымдастық Интеграциялық Комитетінің Хатшылығын хабардар етсін.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