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1de4" w14:textId="7bc1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Аумақтық суларда (теңізде) жүзу және шаруашылық, зерттеу, іздестіру және кәсіпшілік жұмыстарын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22 маусымдағы N 962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30 наурыздағы № 19-1/275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Аумақтық суларда (теңізде) жүзу және шаруашылық, зерттеу, іздестіру және кәсіпшілік жұмыстарын жүргізу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22 маусымдағы </w:t>
      </w:r>
      <w:r>
        <w:br/>
      </w:r>
      <w:r>
        <w:rPr>
          <w:rFonts w:ascii="Times New Roman"/>
          <w:b w:val="false"/>
          <w:i w:val="false"/>
          <w:color w:val="000000"/>
          <w:sz w:val="28"/>
        </w:rPr>
        <w:t xml:space="preserve">
N 962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Аумақтық суларда (теңізде) жүзу және шаруашылық, зерттеу, іздестіру және кәсіпшілік жұмыстарын жүргізу ережесі  1. Жалпы ережелер </w:t>
      </w:r>
    </w:p>
    <w:bookmarkEnd w:id="1"/>
    <w:bookmarkStart w:name="z5" w:id="2"/>
    <w:p>
      <w:pPr>
        <w:spacing w:after="0"/>
        <w:ind w:left="0"/>
        <w:jc w:val="both"/>
      </w:pPr>
      <w:r>
        <w:rPr>
          <w:rFonts w:ascii="Times New Roman"/>
          <w:b w:val="false"/>
          <w:i w:val="false"/>
          <w:color w:val="000000"/>
          <w:sz w:val="28"/>
        </w:rPr>
        <w:t>
      1. Осы Аумақтық суларда (теңізде) жүзу және шаруашылық, зерттеу, іздестіру және кәсіпшілік жұмыстарын жүргізу ережесі (бұдан әрі - Ереже) Қазақстан Республикасының 2003 жылғы 9 шілдедегі Су кодексінің </w:t>
      </w:r>
      <w:r>
        <w:rPr>
          <w:rFonts w:ascii="Times New Roman"/>
          <w:b w:val="false"/>
          <w:i w:val="false"/>
          <w:color w:val="000000"/>
          <w:sz w:val="28"/>
        </w:rPr>
        <w:t>36-бабына</w:t>
      </w:r>
      <w:r>
        <w:rPr>
          <w:rFonts w:ascii="Times New Roman"/>
          <w:b w:val="false"/>
          <w:i w:val="false"/>
          <w:color w:val="000000"/>
          <w:sz w:val="28"/>
        </w:rPr>
        <w:t xml:space="preserve"> және "Қазақстан Республикасының Мемлекеттік шекарасы туралы" Қазақстан Республикасының 1993 жылғы 13 қаңтардағы Заңының </w:t>
      </w:r>
      <w:r>
        <w:rPr>
          <w:rFonts w:ascii="Times New Roman"/>
          <w:b w:val="false"/>
          <w:i w:val="false"/>
          <w:color w:val="000000"/>
          <w:sz w:val="28"/>
        </w:rPr>
        <w:t>23-бабына</w:t>
      </w:r>
      <w:r>
        <w:rPr>
          <w:rFonts w:ascii="Times New Roman"/>
          <w:b w:val="false"/>
          <w:i w:val="false"/>
          <w:color w:val="000000"/>
          <w:sz w:val="28"/>
        </w:rPr>
        <w:t xml:space="preserve"> сәйкес әзірленді және аумақтық суларда (теңізде) жүзу және шаруашылық, зерттеу, іздестіру және кәсіпшілік жұмыстарын  жүргізу тәртібін айқындайды. </w:t>
      </w:r>
      <w:r>
        <w:br/>
      </w:r>
      <w:r>
        <w:rPr>
          <w:rFonts w:ascii="Times New Roman"/>
          <w:b w:val="false"/>
          <w:i w:val="false"/>
          <w:color w:val="000000"/>
          <w:sz w:val="28"/>
        </w:rPr>
        <w:t>
</w:t>
      </w:r>
      <w:r>
        <w:rPr>
          <w:rFonts w:ascii="Times New Roman"/>
          <w:b w:val="false"/>
          <w:i w:val="false"/>
          <w:color w:val="000000"/>
          <w:sz w:val="28"/>
        </w:rPr>
        <w:t>
      2. Осы олардың тиесілігіне қарамастан, Ереже аумақтық суларда (теңізде) жүзуді және шаруашылық, зерттеу, іздестіру және кәсіпшілік жұмыстарын жүргізуді жүзеге асыратын барлық кемелерге қолданылады.</w:t>
      </w:r>
      <w:r>
        <w:br/>
      </w:r>
      <w:r>
        <w:rPr>
          <w:rFonts w:ascii="Times New Roman"/>
          <w:b w:val="false"/>
          <w:i w:val="false"/>
          <w:color w:val="000000"/>
          <w:sz w:val="28"/>
        </w:rPr>
        <w:t>
</w:t>
      </w:r>
      <w:r>
        <w:rPr>
          <w:rFonts w:ascii="Times New Roman"/>
          <w:b w:val="false"/>
          <w:i w:val="false"/>
          <w:color w:val="000000"/>
          <w:sz w:val="28"/>
        </w:rPr>
        <w:t>
      2-1.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зерттеу жұмыстарын жүргізу, зерттеу қызметі - гидрографиялық, гидрологиялық, гидрометеорологиялық, гидрохимиялық және геофизикалық жұмыстарды жүргізуге байланысты қызмет, сондай-ақ сулар мен теңіз түбі флорасының, фаунасының жай-күйін зерттеулер;</w:t>
      </w:r>
      <w:r>
        <w:br/>
      </w:r>
      <w:r>
        <w:rPr>
          <w:rFonts w:ascii="Times New Roman"/>
          <w:b w:val="false"/>
          <w:i w:val="false"/>
          <w:color w:val="000000"/>
          <w:sz w:val="28"/>
        </w:rPr>
        <w:t>
</w:t>
      </w:r>
      <w:r>
        <w:rPr>
          <w:rFonts w:ascii="Times New Roman"/>
          <w:b w:val="false"/>
          <w:i w:val="false"/>
          <w:color w:val="000000"/>
          <w:sz w:val="28"/>
        </w:rPr>
        <w:t>
      2) кәсіпшілік жұмыстарды жүргізу, кәсіпшілік қызмет - балық аулауға және басқа су жануарлары мен жәндіктерін ұстауға және қорғауға байланысты кез келген жұмыс;</w:t>
      </w:r>
      <w:r>
        <w:br/>
      </w:r>
      <w:r>
        <w:rPr>
          <w:rFonts w:ascii="Times New Roman"/>
          <w:b w:val="false"/>
          <w:i w:val="false"/>
          <w:color w:val="000000"/>
          <w:sz w:val="28"/>
        </w:rPr>
        <w:t>
</w:t>
      </w:r>
      <w:r>
        <w:rPr>
          <w:rFonts w:ascii="Times New Roman"/>
          <w:b w:val="false"/>
          <w:i w:val="false"/>
          <w:color w:val="000000"/>
          <w:sz w:val="28"/>
        </w:rPr>
        <w:t>
      3) шаруашылық жұмыстарын жүргізу, шаруашылық қызмет - аумақтық сулардағы (теңіздегі) кемелерде жүзеге асырылатын барлық жұмыстар мен қызметтердің түрлері;</w:t>
      </w:r>
      <w:r>
        <w:br/>
      </w:r>
      <w:r>
        <w:rPr>
          <w:rFonts w:ascii="Times New Roman"/>
          <w:b w:val="false"/>
          <w:i w:val="false"/>
          <w:color w:val="000000"/>
          <w:sz w:val="28"/>
        </w:rPr>
        <w:t>
</w:t>
      </w:r>
      <w:r>
        <w:rPr>
          <w:rFonts w:ascii="Times New Roman"/>
          <w:b w:val="false"/>
          <w:i w:val="false"/>
          <w:color w:val="000000"/>
          <w:sz w:val="28"/>
        </w:rPr>
        <w:t>
      4) іздестіру жұмыстарын жүргізу, іздестіру қызметі - су түбін зерделеуге және пайдалы қазбаларды іздеуге байланысты геологиялық жұмыстар жүргізу.</w:t>
      </w:r>
      <w:r>
        <w:br/>
      </w:r>
      <w:r>
        <w:rPr>
          <w:rFonts w:ascii="Times New Roman"/>
          <w:b w:val="false"/>
          <w:i w:val="false"/>
          <w:color w:val="000000"/>
          <w:sz w:val="28"/>
        </w:rPr>
        <w:t>
</w:t>
      </w:r>
      <w:r>
        <w:rPr>
          <w:rFonts w:ascii="Times New Roman"/>
          <w:b w:val="false"/>
          <w:i w:val="false"/>
          <w:color w:val="ff0000"/>
          <w:sz w:val="28"/>
        </w:rPr>
        <w:t xml:space="preserve">      Ескерту. Ереже 2-1-тармақпен толықтырылды - ҚР Үкіметінің 2010.03.19 </w:t>
      </w:r>
      <w:r>
        <w:rPr>
          <w:rFonts w:ascii="Times New Roman"/>
          <w:b w:val="false"/>
          <w:i w:val="false"/>
          <w:color w:val="000000"/>
          <w:sz w:val="28"/>
        </w:rPr>
        <w:t>№ 227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заңнамасында немесе Қазақстан Республикасының халықаралық шарттарында белгіленген жағдайларды қоспағанда, Қазақстан Республикасының аумақтық суларында (теңізде) шетелдік әскери емес кемелер мен әскери кемелердің шаруашылық, зерттеу, іздестіру және кәсіпшілік қызметіне тыйым салынады. </w:t>
      </w:r>
      <w:r>
        <w:br/>
      </w:r>
      <w:r>
        <w:rPr>
          <w:rFonts w:ascii="Times New Roman"/>
          <w:b w:val="false"/>
          <w:i w:val="false"/>
          <w:color w:val="000000"/>
          <w:sz w:val="28"/>
        </w:rPr>
        <w:t>
</w:t>
      </w:r>
      <w:r>
        <w:rPr>
          <w:rFonts w:ascii="Times New Roman"/>
          <w:b w:val="false"/>
          <w:i w:val="false"/>
          <w:color w:val="000000"/>
          <w:sz w:val="28"/>
        </w:rPr>
        <w:t>
      4. Теңіз порттары айдынының шегінде және кеме қозғалысын басқару қызметтерінің іс-қимылы аймағында жүзу және шаруашылық, зерттеу, іздестіру және кәсіпшілік жұмыстарын жүргізу кезінде Қазақстан Республикасының теңіз порттарында және оларға кіреберістерде кемелердің жүзу және тұрақта тұру </w:t>
      </w:r>
      <w:r>
        <w:rPr>
          <w:rFonts w:ascii="Times New Roman"/>
          <w:b w:val="false"/>
          <w:i w:val="false"/>
          <w:color w:val="000000"/>
          <w:sz w:val="28"/>
        </w:rPr>
        <w:t>ережесі</w:t>
      </w:r>
      <w:r>
        <w:rPr>
          <w:rFonts w:ascii="Times New Roman"/>
          <w:b w:val="false"/>
          <w:i w:val="false"/>
          <w:color w:val="000000"/>
          <w:sz w:val="28"/>
        </w:rPr>
        <w:t xml:space="preserve"> сақталады. </w:t>
      </w:r>
    </w:p>
    <w:bookmarkEnd w:id="2"/>
    <w:bookmarkStart w:name="z9" w:id="3"/>
    <w:p>
      <w:pPr>
        <w:spacing w:after="0"/>
        <w:ind w:left="0"/>
        <w:jc w:val="left"/>
      </w:pPr>
      <w:r>
        <w:rPr>
          <w:rFonts w:ascii="Times New Roman"/>
          <w:b/>
          <w:i w:val="false"/>
          <w:color w:val="000000"/>
        </w:rPr>
        <w:t xml:space="preserve"> 
2. Аумақтық суларда (теңізде) жүзу және шаруашылық, зерттеу, іздестіру және кәсіпшілік жұмыстарын жүргізу тәртібі </w:t>
      </w:r>
    </w:p>
    <w:bookmarkEnd w:id="3"/>
    <w:bookmarkStart w:name="z10" w:id="4"/>
    <w:p>
      <w:pPr>
        <w:spacing w:after="0"/>
        <w:ind w:left="0"/>
        <w:jc w:val="both"/>
      </w:pPr>
      <w:r>
        <w:rPr>
          <w:rFonts w:ascii="Times New Roman"/>
          <w:b w:val="false"/>
          <w:i w:val="false"/>
          <w:color w:val="000000"/>
          <w:sz w:val="28"/>
        </w:rPr>
        <w:t xml:space="preserve">
      5. Мемлекеттік және мемлекеттік емес кемелердің, мұз үстімен жылжитын құралдардың орналасу пунктерінен шығу (шығарылу) құжаттарын ресімдеу, айлақтарды, кеме тұрақтарын, орналасу пункттерін, мемлекеттік және мемлекеттік емес кемелерді, мұз үстімен жылжитын құралдарды уақытша есепке қою, күтіп-ұстау, сондай-ақ жабдықтау Қазақстан Республикасының заңнамасына және аумақтық сулардың (теңіздің) режиміне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6. Дүлей апаттарды, апаттар мен аварияларды, кемені өткізуді, сондай-ақ қауіп төнген немесе апатқа ұшыраған адамдарға, кемелерге, ұшу аппараттарына көмек көрсету кезіндегі жағдайларды қоспағанда, белгіленген кеме тұрақтарынан, айлақтардан, орналасу пункттерінен тыс және осы үшін бөлінген басқа да жерлерден тыс мемлекеттік және мемлекеттік емес кемелердің, мұз үстімен жылжитын құралдардың сақталуына және тұрақта тұруына, адамдарды отырғызуға және түсіруге, жүктерді тиеуге және түсіруге тыйым салынады. </w:t>
      </w:r>
      <w:r>
        <w:br/>
      </w:r>
      <w:r>
        <w:rPr>
          <w:rFonts w:ascii="Times New Roman"/>
          <w:b w:val="false"/>
          <w:i w:val="false"/>
          <w:color w:val="000000"/>
          <w:sz w:val="28"/>
        </w:rPr>
        <w:t>
</w:t>
      </w:r>
      <w:r>
        <w:rPr>
          <w:rFonts w:ascii="Times New Roman"/>
          <w:b w:val="false"/>
          <w:i w:val="false"/>
          <w:color w:val="000000"/>
          <w:sz w:val="28"/>
        </w:rPr>
        <w:t>
      7. Теңіз кемелерінің капитандары өздеріне сеніп берілген мемлекеттік және мемлекеттік емес кемелерде адамдардың заңсыз болуына жол бермейді.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2010.03.19 </w:t>
      </w:r>
      <w:r>
        <w:rPr>
          <w:rFonts w:ascii="Times New Roman"/>
          <w:b w:val="false"/>
          <w:i w:val="false"/>
          <w:color w:val="000000"/>
          <w:sz w:val="28"/>
        </w:rPr>
        <w:t>№ 227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8. Аумақтық суларда (теңізде) жүзу кезінде мемлекеттік және мемлекеттік емес кемелер, шетелдік әскери емес кемелер және әскери корабльдер навигациялық-гидрографикалық жабдықпен қамтамасыз етілген қозғалыс жолдарын ұстанады. </w:t>
      </w:r>
      <w:r>
        <w:br/>
      </w:r>
      <w:r>
        <w:rPr>
          <w:rFonts w:ascii="Times New Roman"/>
          <w:b w:val="false"/>
          <w:i w:val="false"/>
          <w:color w:val="000000"/>
          <w:sz w:val="28"/>
        </w:rPr>
        <w:t>
</w:t>
      </w:r>
      <w:r>
        <w:rPr>
          <w:rFonts w:ascii="Times New Roman"/>
          <w:b w:val="false"/>
          <w:i w:val="false"/>
          <w:color w:val="000000"/>
          <w:sz w:val="28"/>
        </w:rPr>
        <w:t>
      9. Егер қандай да бір шетелдік әскери емес кемелер немесе әскери корабльдер Қазақстан Республикасының аумақтық сулары (теңіз) арқылы өтуге қатысты Қазақстан Республикасының заңнамасын, халықаралық шарттар мен келісімдерді сақтамаған жағдайда, Қазақстан Республикасының Ұлттық қауіпсіздік комитеті </w:t>
      </w:r>
      <w:r>
        <w:rPr>
          <w:rFonts w:ascii="Times New Roman"/>
          <w:b w:val="false"/>
          <w:i w:val="false"/>
          <w:color w:val="000000"/>
          <w:sz w:val="28"/>
        </w:rPr>
        <w:t>Шекара қызметі</w:t>
      </w:r>
      <w:r>
        <w:rPr>
          <w:rFonts w:ascii="Times New Roman"/>
          <w:b w:val="false"/>
          <w:i w:val="false"/>
          <w:color w:val="000000"/>
          <w:sz w:val="28"/>
        </w:rPr>
        <w:t xml:space="preserve"> (бұдан әрі — Шекара қызметі) аумақтық сулардан (теңізден) дереу кетуін ұсынуы мүмкін. </w:t>
      </w:r>
      <w:r>
        <w:br/>
      </w:r>
      <w:r>
        <w:rPr>
          <w:rFonts w:ascii="Times New Roman"/>
          <w:b w:val="false"/>
          <w:i w:val="false"/>
          <w:color w:val="000000"/>
          <w:sz w:val="28"/>
        </w:rPr>
        <w:t>
</w:t>
      </w:r>
      <w:r>
        <w:rPr>
          <w:rFonts w:ascii="Times New Roman"/>
          <w:b w:val="false"/>
          <w:i w:val="false"/>
          <w:color w:val="000000"/>
          <w:sz w:val="28"/>
        </w:rPr>
        <w:t>
      10. Қазақстандық және шетелдік әскери емес кемелер Қазақстан Республикасының заңнамасын бұзған жағдайда аумақтық суларда (теңізде) Шекара қызметімен ұстауға жатады.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2010.03.19 </w:t>
      </w:r>
      <w:r>
        <w:rPr>
          <w:rFonts w:ascii="Times New Roman"/>
          <w:b w:val="false"/>
          <w:i w:val="false"/>
          <w:color w:val="000000"/>
          <w:sz w:val="28"/>
        </w:rPr>
        <w:t>№ 227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 Осы Ереженің 10-тармағына сәйкес шетелдік әскери емес кемелерді ұстаған жағдайда, Шекара қызметі белгіленген тәртіппен сыртқы және ішкі істер мемлекеттік органдарына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шара қолдану үшін өтініш жасайды. </w:t>
      </w:r>
      <w:r>
        <w:br/>
      </w:r>
      <w:r>
        <w:rPr>
          <w:rFonts w:ascii="Times New Roman"/>
          <w:b w:val="false"/>
          <w:i w:val="false"/>
          <w:color w:val="000000"/>
          <w:sz w:val="28"/>
        </w:rPr>
        <w:t>
</w:t>
      </w:r>
      <w:r>
        <w:rPr>
          <w:rFonts w:ascii="Times New Roman"/>
          <w:b w:val="false"/>
          <w:i w:val="false"/>
          <w:color w:val="000000"/>
          <w:sz w:val="28"/>
        </w:rPr>
        <w:t xml:space="preserve">
      12. Аумақтық суларда (теңізде) сүңгуір қайықтар мен басқа су асты көлік құралдары су бетінде жүреді және өздерінің туларын көтереді. </w:t>
      </w:r>
      <w:r>
        <w:br/>
      </w:r>
      <w:r>
        <w:rPr>
          <w:rFonts w:ascii="Times New Roman"/>
          <w:b w:val="false"/>
          <w:i w:val="false"/>
          <w:color w:val="000000"/>
          <w:sz w:val="28"/>
        </w:rPr>
        <w:t>
</w:t>
      </w:r>
      <w:r>
        <w:rPr>
          <w:rFonts w:ascii="Times New Roman"/>
          <w:b w:val="false"/>
          <w:i w:val="false"/>
          <w:color w:val="000000"/>
          <w:sz w:val="28"/>
        </w:rPr>
        <w:t xml:space="preserve">
      13. Мемлекеттік және мемлекеттік емес кемелер, шетелдік әскери емес кемелер және әскери корабльдер Қазақстан Республикасының аумақтық суындағы (теңіздегі) кемелердің соқтығысуына жол бермейді. </w:t>
      </w:r>
      <w:r>
        <w:br/>
      </w:r>
      <w:r>
        <w:rPr>
          <w:rFonts w:ascii="Times New Roman"/>
          <w:b w:val="false"/>
          <w:i w:val="false"/>
          <w:color w:val="000000"/>
          <w:sz w:val="28"/>
        </w:rPr>
        <w:t>
</w:t>
      </w:r>
      <w:r>
        <w:rPr>
          <w:rFonts w:ascii="Times New Roman"/>
          <w:b w:val="false"/>
          <w:i w:val="false"/>
          <w:color w:val="000000"/>
          <w:sz w:val="28"/>
        </w:rPr>
        <w:t xml:space="preserve">
      14. Аумақтық сулар (теңіз) арқылы өтуді жүзеге асыру кезінде ядролық қозғалтқышы бар шетелдік әскери емес кемелердің және әскери корабльдердің, сондай-ақ ядролық және басқа қауіпті немесе өзінің табиғаты бойынша улы заттарды тасымалдайтын кемелердің борттарында құжаттары болады және осындай кемелер үшін Қазақстан Республикасының халықаралық келісімдері мен шарттарында белгіленген ерекше сақтық шараларын сақтайды. </w:t>
      </w:r>
      <w:r>
        <w:br/>
      </w:r>
      <w:r>
        <w:rPr>
          <w:rFonts w:ascii="Times New Roman"/>
          <w:b w:val="false"/>
          <w:i w:val="false"/>
          <w:color w:val="000000"/>
          <w:sz w:val="28"/>
        </w:rPr>
        <w:t>
</w:t>
      </w:r>
      <w:r>
        <w:rPr>
          <w:rFonts w:ascii="Times New Roman"/>
          <w:b w:val="false"/>
          <w:i w:val="false"/>
          <w:color w:val="000000"/>
          <w:sz w:val="28"/>
        </w:rPr>
        <w:t xml:space="preserve">
      15. Аумақтық суларда (теңізде) шаруашылық, зерттеу, іздестіру және кәсіпшілік жұмыстарын жүргізу Шекара қызметін хабардар ете отырып жүзеге асырылады. </w:t>
      </w:r>
      <w:r>
        <w:br/>
      </w:r>
      <w:r>
        <w:rPr>
          <w:rFonts w:ascii="Times New Roman"/>
          <w:b w:val="false"/>
          <w:i w:val="false"/>
          <w:color w:val="000000"/>
          <w:sz w:val="28"/>
        </w:rPr>
        <w:t>
      Жануарлар әлемін қорғау, өсімін молайту мен пайдалану және ерекше қорғалатын табиғи аумақтар саласындағы уәкілетті органның лауазымды адамдары өздерінің функционалдық міндеттерін орындау үшін жүзу құралдарымен және өзге де көлік құралдарымен аумақтық суларға (теңізге) шығуды хабарлаусыз, Шекара қызметімен келісілген тізімдер бойынша жүзеге асырады. Тізім он жұмыс күні ішінде келісіледі.</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Үкіметінің 2010.03.19 </w:t>
      </w:r>
      <w:r>
        <w:rPr>
          <w:rFonts w:ascii="Times New Roman"/>
          <w:b w:val="false"/>
          <w:i w:val="false"/>
          <w:color w:val="000000"/>
          <w:sz w:val="28"/>
        </w:rPr>
        <w:t>№ 227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16. Қазақстан Республикасының аумақтық суларында (теңізде) теңіз ғылыми зерттеулерін, іздестіру қызметін жүргізуге ниеті бар Қазақстан Республикасының мемлекеттік органдары мен халықаралық ұйымдар Шекара қызметімен келіседі және Қазақстан Республикасы Қарулы Күштерінің Әскери-теңіз күштері Гидрографикалық қамтамасыз ету қызметіне жұмыстардың басталуының болжамды күніне дейін кемінде он күнтізбелік күн бұрын: </w:t>
      </w:r>
      <w:r>
        <w:br/>
      </w:r>
      <w:r>
        <w:rPr>
          <w:rFonts w:ascii="Times New Roman"/>
          <w:b w:val="false"/>
          <w:i w:val="false"/>
          <w:color w:val="000000"/>
          <w:sz w:val="28"/>
        </w:rPr>
        <w:t>
</w:t>
      </w:r>
      <w:r>
        <w:rPr>
          <w:rFonts w:ascii="Times New Roman"/>
          <w:b w:val="false"/>
          <w:i w:val="false"/>
          <w:color w:val="000000"/>
          <w:sz w:val="28"/>
        </w:rPr>
        <w:t xml:space="preserve">
      1) жобаның сипаты мен мақсаттары; </w:t>
      </w:r>
      <w:r>
        <w:br/>
      </w:r>
      <w:r>
        <w:rPr>
          <w:rFonts w:ascii="Times New Roman"/>
          <w:b w:val="false"/>
          <w:i w:val="false"/>
          <w:color w:val="000000"/>
          <w:sz w:val="28"/>
        </w:rPr>
        <w:t>
</w:t>
      </w:r>
      <w:r>
        <w:rPr>
          <w:rFonts w:ascii="Times New Roman"/>
          <w:b w:val="false"/>
          <w:i w:val="false"/>
          <w:color w:val="000000"/>
          <w:sz w:val="28"/>
        </w:rPr>
        <w:t xml:space="preserve">
      2) кеменің атауын, тоннажын, типі мен сыныбын және ғылыми жабдықтың сипаттамасын қоса алғанда, қолданылатын әдіс пен құралдар; </w:t>
      </w:r>
      <w:r>
        <w:br/>
      </w:r>
      <w:r>
        <w:rPr>
          <w:rFonts w:ascii="Times New Roman"/>
          <w:b w:val="false"/>
          <w:i w:val="false"/>
          <w:color w:val="000000"/>
          <w:sz w:val="28"/>
        </w:rPr>
        <w:t>
</w:t>
      </w:r>
      <w:r>
        <w:rPr>
          <w:rFonts w:ascii="Times New Roman"/>
          <w:b w:val="false"/>
          <w:i w:val="false"/>
          <w:color w:val="000000"/>
          <w:sz w:val="28"/>
        </w:rPr>
        <w:t xml:space="preserve">
      3) жоба жүргізілетін дәл географиялық аудандар; </w:t>
      </w:r>
      <w:r>
        <w:br/>
      </w:r>
      <w:r>
        <w:rPr>
          <w:rFonts w:ascii="Times New Roman"/>
          <w:b w:val="false"/>
          <w:i w:val="false"/>
          <w:color w:val="000000"/>
          <w:sz w:val="28"/>
        </w:rPr>
        <w:t>
</w:t>
      </w:r>
      <w:r>
        <w:rPr>
          <w:rFonts w:ascii="Times New Roman"/>
          <w:b w:val="false"/>
          <w:i w:val="false"/>
          <w:color w:val="000000"/>
          <w:sz w:val="28"/>
        </w:rPr>
        <w:t xml:space="preserve">
      4) зерттеу кемелерінің алғашқы келуінің және соңғы кетуінің немесе тиісті жағдайларда жабдықты орналастырудың және алудың болжамды күндері; </w:t>
      </w:r>
      <w:r>
        <w:br/>
      </w:r>
      <w:r>
        <w:rPr>
          <w:rFonts w:ascii="Times New Roman"/>
          <w:b w:val="false"/>
          <w:i w:val="false"/>
          <w:color w:val="000000"/>
          <w:sz w:val="28"/>
        </w:rPr>
        <w:t>
</w:t>
      </w:r>
      <w:r>
        <w:rPr>
          <w:rFonts w:ascii="Times New Roman"/>
          <w:b w:val="false"/>
          <w:i w:val="false"/>
          <w:color w:val="000000"/>
          <w:sz w:val="28"/>
        </w:rPr>
        <w:t>
      5) жоба соның аясында жүргізілетін ұйымның атауы, жобаға жауапты басшы және тұлға туралы толық ақпаратты ұсынады.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2010.03.19 </w:t>
      </w:r>
      <w:r>
        <w:rPr>
          <w:rFonts w:ascii="Times New Roman"/>
          <w:b w:val="false"/>
          <w:i w:val="false"/>
          <w:color w:val="000000"/>
          <w:sz w:val="28"/>
        </w:rPr>
        <w:t>№ 227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17. Қазақстан Республикасының аумақтық суларында (теңізде) шаруашылық, зерттеу, іздестіру және кәсіпшілік жұмыстарын жүргізу халық денсаулығына, экологиялық және өзге де қауіпсіздігіне нұқсан келтірмеуі немесе осындай нұқсан келтіру қаупін тудырмауы, сондай-ақ Қазақстан Республикасының Мемлекеттік шекарасын ұстауға және Шекара қызметіне міндеттерін орындауға кедергі жасамауы тиіс. </w:t>
      </w:r>
      <w:r>
        <w:br/>
      </w:r>
      <w:r>
        <w:rPr>
          <w:rFonts w:ascii="Times New Roman"/>
          <w:b w:val="false"/>
          <w:i w:val="false"/>
          <w:color w:val="000000"/>
          <w:sz w:val="28"/>
        </w:rPr>
        <w:t>
</w:t>
      </w:r>
      <w:r>
        <w:rPr>
          <w:rFonts w:ascii="Times New Roman"/>
          <w:b w:val="false"/>
          <w:i w:val="false"/>
          <w:color w:val="000000"/>
          <w:sz w:val="28"/>
        </w:rPr>
        <w:t xml:space="preserve">
      18. Зерттеу қызметі тек бейбіт сипатта болуы және Қазақстан Республикасының қорғанысы мен қауіпсіздігіне қатер төндірмеуі тиіс.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