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891d" w14:textId="43c8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Дауыс беретін акцияларының (қатысу үлестерінің) елу пайыздан астамы меншік немесе сенімгерлікпен басқару құқығында Ұлттық әл-ауқат қорына тиесілі, оларға қатысты Қазақстан Республикасының инвестициялық қорлар туралы заңнамасы қолданылмайтын ұлттық даму институттарының, ұлттық компаниялардың және басқа да заңды тұлғалардың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шілдедегі N 1083 Қаулысы. Күші жойылды - Қазақстан Республикасы Үкіметінің 2012 жылғы 27 маусымдағы № 858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2012.06.27 </w:t>
      </w:r>
      <w:r>
        <w:rPr>
          <w:rFonts w:ascii="Times New Roman"/>
          <w:b w:val="false"/>
          <w:i w:val="false"/>
          <w:color w:val="ff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әл-ауқат қоры туралы" Қазақстан Республикасының 2009 жылғы 13 ақпандағы Заңы 2-бабының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</w:t>
      </w:r>
      <w:r>
        <w:rPr>
          <w:rFonts w:ascii="Times New Roman"/>
          <w:b w:val="false"/>
          <w:i w:val="false"/>
          <w:color w:val="000000"/>
          <w:sz w:val="28"/>
        </w:rPr>
        <w:t>және "Инвестициялық қорлар туралы" Қазақстан Республикасының 2004 жылғы 7 шілдедегі Заңы 3-бабының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дауыс беретін акцияларының (қатысу үлестерінің) елу пайыздан астамы меншік немесе сенімгерлікпен басқару құқығында Ұлттық әл-ауқат қорына тиесілі, оларға қатысты Қазақстан Республикасының инвестициялық қорлар туралы заңнамасы қолданылмайтын ұлттық даму институттарының, ұлттық компаниялардың және басқа да заңды тұлғалардың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Дауыс беретін акцияларының (қатысу үлестерінің) елу пайыздан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астамы меншік немесе сенімгерлікпен басқару құқығында Ұлттық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әл-ауқат қорына тиесілі, оларға қатысты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инвестициялық қорлар туралы заңнамасы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қолданылмайтын ұлттық даму институттарының, ұлттық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компаниялардың және басқа да заңды тұлғалардың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2213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Ұйымның атауы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инвестициялық қоры" акционерлік қоғамы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"Каzynа Саріtаl Маnаgеmеnt" акционерлік қоғамы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