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b74" w14:textId="3f3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Б.А. Майлыбаев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шілдедегі N 1132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Бағлан Асаубайұлы Майлыбаев Қазақстан Республикасының Мәдениет және ақпарат вице-министрі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