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9ffd" w14:textId="1609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Өтеусіз әскери көмек көрсету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Тәжікстан Республикасының Үкіметі арасындағы Өтеусіз әскери көмек көрсету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шілдедегі </w:t>
      </w:r>
      <w:r>
        <w:br/>
      </w:r>
      <w:r>
        <w:rPr>
          <w:rFonts w:ascii="Times New Roman"/>
          <w:b w:val="false"/>
          <w:i w:val="false"/>
          <w:color w:val="000000"/>
          <w:sz w:val="28"/>
        </w:rPr>
        <w:t xml:space="preserve">
N 1168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Өтеусіз әскери көмек көрсету туралы </w:t>
      </w:r>
      <w:r>
        <w:br/>
      </w:r>
      <w:r>
        <w:rPr>
          <w:rFonts w:ascii="Times New Roman"/>
          <w:b/>
          <w:i w:val="false"/>
          <w:color w:val="000000"/>
        </w:rPr>
        <w:t>
келісім</w:t>
      </w:r>
    </w:p>
    <w:p>
      <w:pPr>
        <w:spacing w:after="0"/>
        <w:ind w:left="0"/>
        <w:jc w:val="both"/>
      </w:pPr>
      <w:r>
        <w:rPr>
          <w:rFonts w:ascii="Times New Roman"/>
          <w:b w:val="false"/>
          <w:i w:val="false"/>
          <w:color w:val="ff0000"/>
          <w:sz w:val="28"/>
        </w:rPr>
        <w:t>(2011 жылғы 25 қазанда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2011 ж., N 2, 20-құжат)</w:t>
      </w:r>
    </w:p>
    <w:p>
      <w:pPr>
        <w:spacing w:after="0"/>
        <w:ind w:left="0"/>
        <w:jc w:val="both"/>
      </w:pPr>
      <w:r>
        <w:rPr>
          <w:rFonts w:ascii="Times New Roman"/>
          <w:b w:val="false"/>
          <w:i w:val="false"/>
          <w:color w:val="000000"/>
          <w:sz w:val="28"/>
        </w:rPr>
        <w:t xml:space="preserve">      Қазақстан Республикасының Үкіметі мен Тәжікстан Республикасының Үкіметі (бұдан әрі - Тараптар), </w:t>
      </w:r>
      <w:r>
        <w:br/>
      </w:r>
      <w:r>
        <w:rPr>
          <w:rFonts w:ascii="Times New Roman"/>
          <w:b w:val="false"/>
          <w:i w:val="false"/>
          <w:color w:val="000000"/>
          <w:sz w:val="28"/>
        </w:rPr>
        <w:t xml:space="preserve">
      қазіргі өзара достық қатынас пен әскери саладағы ынтымақтастықты күшейтуге ниет білдіре отырып, </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Әскери-техникалық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ережелерін ескере отырып, </w:t>
      </w:r>
      <w:r>
        <w:br/>
      </w:r>
      <w:r>
        <w:rPr>
          <w:rFonts w:ascii="Times New Roman"/>
          <w:b w:val="false"/>
          <w:i w:val="false"/>
          <w:color w:val="000000"/>
          <w:sz w:val="28"/>
        </w:rPr>
        <w:t xml:space="preserve">
      төмендегілер туралы келісті: </w:t>
      </w:r>
    </w:p>
    <w:bookmarkStart w:name="z7"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Тәжікстан Республикасы Қарулы Күштерінің қалыптасуына көмек көрсету мақсатында Қазақстан тарабы Тәжікстан тарабына өтеусіз әскери көмек көрсетеді. </w:t>
      </w:r>
    </w:p>
    <w:bookmarkStart w:name="z8"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Келісімді іске асыру мақсатында Тараптар мынадай уәкілетті органдарды тағайындайды: </w:t>
      </w:r>
      <w:r>
        <w:br/>
      </w:r>
      <w:r>
        <w:rPr>
          <w:rFonts w:ascii="Times New Roman"/>
          <w:b w:val="false"/>
          <w:i w:val="false"/>
          <w:color w:val="000000"/>
          <w:sz w:val="28"/>
        </w:rPr>
        <w:t xml:space="preserve">
      Қазақстан тарапынан - Қазақстан Республикасы Қорғаныс министрлігі; </w:t>
      </w:r>
      <w:r>
        <w:br/>
      </w:r>
      <w:r>
        <w:rPr>
          <w:rFonts w:ascii="Times New Roman"/>
          <w:b w:val="false"/>
          <w:i w:val="false"/>
          <w:color w:val="000000"/>
          <w:sz w:val="28"/>
        </w:rPr>
        <w:t xml:space="preserve">
      Тәжікстан тарапынан - Тәжікстан Республикасы Қорғаныс министрлігі. </w:t>
      </w:r>
      <w:r>
        <w:br/>
      </w:r>
      <w:r>
        <w:rPr>
          <w:rFonts w:ascii="Times New Roman"/>
          <w:b w:val="false"/>
          <w:i w:val="false"/>
          <w:color w:val="000000"/>
          <w:sz w:val="28"/>
        </w:rPr>
        <w:t xml:space="preserve">
      Уәкілетті органдардың атауы немесе функциялары өзгерген кезде Тараптар дипломатиялық арналар арқылы бір-бірін дереу хабардар етеді. </w:t>
      </w:r>
    </w:p>
    <w:bookmarkStart w:name="z9"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Өтеусіз әскери көмек материалдық көмек түрінде ұсынылады. Берілетін мүліктің тізбесі мен саны осы Келісімнің ажырамас бөлігі болып табылатын қосымшада айқындалған. </w:t>
      </w:r>
    </w:p>
    <w:bookmarkStart w:name="z10"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Қазақстан тарабы мүлікті Қазақстан Республикасының аумағынан Тәжікстан Республикасының аумағына (Душанбе қаласы) дейін Қазақстан Республикасы Қарулы Күштерінің авиакөлігімен жеткізуді қамтамасыз етеді, онда Тараптар тағайындаған өкілдер оларды тиісінше қабылдау мен беруді жүргізеді. Бұл ретте Душанбе қаласына дейінгі көліктік шығыстарды Қазақстан тарабы төлейді. Тәжікстан тарабы Тәжікстан Республикасындағы кедендік рәсімдерді ресімдеу үшін шығыстарды өзі көтереді және жауапты болады. Берілетін мүлікті Қазақстан Республикасында кедендік ресімдеу Қазақстан Республикасының заңнамасына сәйкес жүзеге асырылады. </w:t>
      </w:r>
    </w:p>
    <w:bookmarkStart w:name="z11"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Тәжікстан тарабы Қазақстан тарабының алдын ала жазбаша келісімін алмай, Қазақстан тарабынан алған мүлікті немесе оларды пайдалануға арналған құқықты үшінші тарапқа бермейді. </w:t>
      </w:r>
    </w:p>
    <w:bookmarkStart w:name="z12"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келісімі бойынша осы Келісімге тиісті хаттамамен ресімделетін өзгерістер мен толықтырулар енгізілуі мүмкін. </w:t>
      </w:r>
      <w:r>
        <w:br/>
      </w:r>
      <w:r>
        <w:rPr>
          <w:rFonts w:ascii="Times New Roman"/>
          <w:b w:val="false"/>
          <w:i w:val="false"/>
          <w:color w:val="000000"/>
          <w:sz w:val="28"/>
        </w:rPr>
        <w:t xml:space="preserve">
      Осы Келісімді іске асыру кезінде туындайтын кез келген келіспеушіліктер келіссөздер мен консультациялар жолымен шешілетін болады. </w:t>
      </w:r>
    </w:p>
    <w:bookmarkStart w:name="z13"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күнінен бастап күшіне енеді. </w:t>
      </w:r>
      <w:r>
        <w:br/>
      </w:r>
      <w:r>
        <w:rPr>
          <w:rFonts w:ascii="Times New Roman"/>
          <w:b w:val="false"/>
          <w:i w:val="false"/>
          <w:color w:val="000000"/>
          <w:sz w:val="28"/>
        </w:rPr>
        <w:t xml:space="preserve">
      Осы Келісім Тәжікстан Республикасының Үкіметіне осы Келісімге сәйкес берілетін материалдық көмек толық берілген сәттен бастап өзінің қолданысын тоқтатады. </w:t>
      </w:r>
    </w:p>
    <w:bookmarkStart w:name="z15" w:id="9"/>
    <w:p>
      <w:pPr>
        <w:spacing w:after="0"/>
        <w:ind w:left="0"/>
        <w:jc w:val="both"/>
      </w:pPr>
      <w:r>
        <w:rPr>
          <w:rFonts w:ascii="Times New Roman"/>
          <w:b w:val="false"/>
          <w:i w:val="false"/>
          <w:color w:val="000000"/>
          <w:sz w:val="28"/>
        </w:rPr>
        <w:t xml:space="preserve">
      2009 жылғы "  "          қаласында әрқайсысы қазақ, тәжік және орыс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мәтінге жүгінетін болады. </w:t>
      </w:r>
    </w:p>
    <w:bookmarkEnd w:id="9"/>
    <w:p>
      <w:pPr>
        <w:spacing w:after="0"/>
        <w:ind w:left="0"/>
        <w:jc w:val="both"/>
      </w:pPr>
      <w:r>
        <w:rPr>
          <w:rFonts w:ascii="Times New Roman"/>
          <w:b w:val="false"/>
          <w:i/>
          <w:color w:val="000000"/>
          <w:sz w:val="28"/>
        </w:rPr>
        <w:t xml:space="preserve">Қазақстан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bookmarkStart w:name="z14" w:id="10"/>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Тәжікстан Республикасының Үкіметі  </w:t>
      </w:r>
      <w:r>
        <w:br/>
      </w:r>
      <w:r>
        <w:rPr>
          <w:rFonts w:ascii="Times New Roman"/>
          <w:b w:val="false"/>
          <w:i w:val="false"/>
          <w:color w:val="000000"/>
          <w:sz w:val="28"/>
        </w:rPr>
        <w:t xml:space="preserve">
арасындағы Өтеусіз әскери көмек   </w:t>
      </w:r>
      <w:r>
        <w:br/>
      </w:r>
      <w:r>
        <w:rPr>
          <w:rFonts w:ascii="Times New Roman"/>
          <w:b w:val="false"/>
          <w:i w:val="false"/>
          <w:color w:val="000000"/>
          <w:sz w:val="28"/>
        </w:rPr>
        <w:t xml:space="preserve">
көрсету туралы келісімге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Берілетін әскери мүліктің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433"/>
        <w:gridCol w:w="2533"/>
        <w:gridCol w:w="13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7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ЖИМ жартылай өткізгіш индукциялық мина іздегіш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МЖС мина жарушы сөмкесі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РДВ-1500 суға арналған резервуар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РДВ-100 суға арналған резервуар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МПЛ-50 шағын жаяу әскер күрегі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БСЛ-110 үлкен сапер күрегі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П-2М фонарь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ЛМ-48 желілік көпір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ПМГ (ЕО-18) газтұтқыш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ИП-4 газтұтқыш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ОП-1 (Т-15) қорғаныш плащ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(Т-15) қорғаныш шұлық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БЛ-1м қорғаныш қолғап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Шұлық пен қолғапқа арналған қап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ДП-5 а (б) дозиметрлік аспап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ДП-64 дозиметрлік аспап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ДП-22В дозиметрлік аспап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ВПХР химиялық барлау аспабы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КЗО-1 қоршау белгілерінің жиынтығы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ИДП-С газсыздандыру пакеті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МК-10 тасымалданатын асхана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КП-20 тасымалданатын асхана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КО-75 тасымалданатын асхана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КП-130 тіркеме асхана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зембіл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Офицерлік құтылар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дулыға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металл ыдыс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 бар металл құты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Әскери-арнайы әдебиет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