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205d" w14:textId="ada2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30 маусымдағы N 651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17 қыркүйектегі N 1398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N 651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N 31, 330-құжат)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"Меншігінде стратегиялық объектілер бар заңды тұлғалар акцияларының пакеттері (қатысу үлестері, пайлары)" деген бөлім мынадай мазмұндағы реттік нөмірі 68-жолмен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145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"Ұлттық ғарыштық зерттеулер мен технологиялар орталығы" АҚ акциялар пакетінің 100 %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"Магистралдық мұнай құбырлары"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2-баған "("Өзен" БМАС-тан (0 км.) Ресей Федерациясының шекарасына дейін (1237,4 км.) ұзындығы 1237,4 км.)"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2-баған "(Ресей Федерациясының шекарасынан (214,7 км.) "Павлодар" БМАС-қа дейін (437,3 км.) ұзындығы 222,6 км.)"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"Атом энергиясын пайдаланатын объектілер" деген бөлім мынадай мазмұндағы реттік нөмірі 2-жолмен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1473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ұлттық ядролық орталығы" РМК "Геофизикалық зерттеулер институты" ЕМК Бурабай геофизикалық обсерваториясының филиалы (Бурабай кенті)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"ЕМК - еншілес мемлекеттік кәсіпорын".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