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4088" w14:textId="b924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Ресей Федерациясының Үкіметі мен Украинаның Министрлер Кабинеті арасындағы Уранды байыту жөніндегі халықаралық орталықтың қызметіне Украинаның уәкілетті ұйымының қатысуы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29 қыркүйектегі N 1466 Қаулысы</w:t>
      </w:r>
    </w:p>
    <w:p>
      <w:pPr>
        <w:spacing w:after="0"/>
        <w:ind w:left="0"/>
        <w:jc w:val="both"/>
      </w:pPr>
      <w:bookmarkStart w:name="z5"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Ресей Федерациясының Үкіметі мен Украинаның Министрлер Кабинеті арасындағы Уранды байыту жөніндегі халықаралық орталықтың қызметіне Украинаның уәкілетті ұйымының қатысуы туралы ноталар алмасу нысанындағы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Қанат Бекмырзаұлы Саудабаевқа қағидаттық сипаты жоқ өзгерістер мен толықтырулар енгізуге рұқсат бере отырып, ол Қазақстан Республикасы Үкіметінің атынан Қазақстан Республикасының Үкіметі, Ресей Федерациясының Үкіметі мен Украинаның Министрлер Кабинеті арасындағы Уранды байыту жөніндегі халықаралық орталықтың қызметіне Украинаның уәкілетті ұйымының қатысуы туралы ноталар алмасу нысанындағы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ff0000"/>
          <w:sz w:val="28"/>
        </w:rPr>
        <w:t>      РҚАО-ның ескертуі: мемлекеттік тілдегі мәтіні берілмегендіктен орыс тіліндегі мәтініне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