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bd61" w14:textId="f83b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Литва Республикасының Үкіметі арасындағы Дипломаттық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2009 жылғы 30 қыркүйектегі N 1483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жылғы 8 маусымда Астана қаласында қол қойылған Қазақстан Республикасының Үкіметі мен Литва Республикасының Үкіметі арасындағы Дипломаттық паспорттардың иелерін визалық талаптардан босату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Литва Республикасының Үкіметі арасындағы Дипломатиялық</w:t>
      </w:r>
      <w:r>
        <w:br/>
      </w:r>
      <w:r>
        <w:rPr>
          <w:rFonts w:ascii="Times New Roman"/>
          <w:b/>
          <w:i w:val="false"/>
          <w:color w:val="000000"/>
        </w:rPr>
        <w:t>
паспорттардың иелерін визалық талаптардан босату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(2012 жылғы 17 мамырда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4, 59-құжат)</w:t>
      </w:r>
    </w:p>
    <w:bookmarkStart w:name="z5"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Үкіметімен Литва Республикасының Үкіметі,</w:t>
      </w:r>
      <w:r>
        <w:br/>
      </w:r>
      <w:r>
        <w:rPr>
          <w:rFonts w:ascii="Times New Roman"/>
          <w:b w:val="false"/>
          <w:i w:val="false"/>
          <w:color w:val="000000"/>
          <w:sz w:val="28"/>
        </w:rPr>
        <w:t>
</w:t>
      </w:r>
      <w:r>
        <w:rPr>
          <w:rFonts w:ascii="Times New Roman"/>
          <w:b w:val="false"/>
          <w:i w:val="false"/>
          <w:color w:val="000000"/>
          <w:sz w:val="28"/>
        </w:rPr>
        <w:t>
      достық қатынастарды дамытуға, экономикалық, сауда, ғылыми-техникалық, мәдени және басқа салалардағы ынтымақтастықты нығайтуға ықпал ету ұмтылысын басшылыққа ала отырып,</w:t>
      </w:r>
      <w:r>
        <w:br/>
      </w:r>
      <w:r>
        <w:rPr>
          <w:rFonts w:ascii="Times New Roman"/>
          <w:b w:val="false"/>
          <w:i w:val="false"/>
          <w:color w:val="000000"/>
          <w:sz w:val="28"/>
        </w:rPr>
        <w:t>
</w:t>
      </w:r>
      <w:r>
        <w:rPr>
          <w:rFonts w:ascii="Times New Roman"/>
          <w:b w:val="false"/>
          <w:i w:val="false"/>
          <w:color w:val="000000"/>
          <w:sz w:val="28"/>
        </w:rPr>
        <w:t>
      дипломатиялық паспорттардың иелері — екі мемлекеттің де азаматтарының өзара сапарларына ықпал етуге ниеттене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9" w:id="3"/>
    <w:p>
      <w:pPr>
        <w:spacing w:after="0"/>
        <w:ind w:left="0"/>
        <w:jc w:val="left"/>
      </w:pPr>
      <w:r>
        <w:rPr>
          <w:rFonts w:ascii="Times New Roman"/>
          <w:b/>
          <w:i w:val="false"/>
          <w:color w:val="000000"/>
        </w:rPr>
        <w:t xml:space="preserve"> 
1-бап</w:t>
      </w:r>
    </w:p>
    <w:bookmarkEnd w:id="3"/>
    <w:bookmarkStart w:name="z10" w:id="4"/>
    <w:p>
      <w:pPr>
        <w:spacing w:after="0"/>
        <w:ind w:left="0"/>
        <w:jc w:val="both"/>
      </w:pPr>
      <w:r>
        <w:rPr>
          <w:rFonts w:ascii="Times New Roman"/>
          <w:b w:val="false"/>
          <w:i w:val="false"/>
          <w:color w:val="000000"/>
          <w:sz w:val="28"/>
        </w:rPr>
        <w:t>
      1. Жарамды дипломатиялық паспорттары бар бір Тарап мемлекетінің азаматтары екінші Тарап мемлекетінің аумағына визасыз келе алады, одан кете алады, транзитпен өте алады және онда алғашқы келген күнінен бастап 6 ай ішінде 90 күнге дейін бола алады.</w:t>
      </w:r>
      <w:r>
        <w:br/>
      </w:r>
      <w:r>
        <w:rPr>
          <w:rFonts w:ascii="Times New Roman"/>
          <w:b w:val="false"/>
          <w:i w:val="false"/>
          <w:color w:val="000000"/>
          <w:sz w:val="28"/>
        </w:rPr>
        <w:t>
</w:t>
      </w:r>
      <w:r>
        <w:rPr>
          <w:rFonts w:ascii="Times New Roman"/>
          <w:b w:val="false"/>
          <w:i w:val="false"/>
          <w:color w:val="000000"/>
          <w:sz w:val="28"/>
        </w:rPr>
        <w:t>
      2. Екінші Тарап мемлекетінің аумағында орналасқан дипломатиялық өкілдіктерге немесе консулдық мекемелерге, сондай-ақ халықаралық ұйымдарға немесе сауда өкілдіктеріне жұмысқа тағайындалған қолданыстағы дипломатиялық паспорттары бар бір Тарап мемлекетінің азаматтары және олардың отбасы мүшелері белгіленген мемлекеттің аумағына визалары болған жағдайда келеді.</w:t>
      </w:r>
      <w:r>
        <w:br/>
      </w:r>
      <w:r>
        <w:rPr>
          <w:rFonts w:ascii="Times New Roman"/>
          <w:b w:val="false"/>
          <w:i w:val="false"/>
          <w:color w:val="000000"/>
          <w:sz w:val="28"/>
        </w:rPr>
        <w:t>
</w:t>
      </w:r>
      <w:r>
        <w:rPr>
          <w:rFonts w:ascii="Times New Roman"/>
          <w:b w:val="false"/>
          <w:i w:val="false"/>
          <w:color w:val="000000"/>
          <w:sz w:val="28"/>
        </w:rPr>
        <w:t>
      3. Осы баптың 2-тармағында айтылған азаматтар аккредиттеу туралы құжаттарды алғаннан кейін екінші Тарап мемлекетінің аумағына визасыз келеді, кетеді, транзитпен өтеді және бүкіл аккредиттеу мерзімі ішінде онда болады.</w:t>
      </w:r>
    </w:p>
    <w:bookmarkEnd w:id="4"/>
    <w:bookmarkStart w:name="z13" w:id="5"/>
    <w:p>
      <w:pPr>
        <w:spacing w:after="0"/>
        <w:ind w:left="0"/>
        <w:jc w:val="left"/>
      </w:pPr>
      <w:r>
        <w:rPr>
          <w:rFonts w:ascii="Times New Roman"/>
          <w:b/>
          <w:i w:val="false"/>
          <w:color w:val="000000"/>
        </w:rPr>
        <w:t xml:space="preserve"> 
2-бап</w:t>
      </w:r>
    </w:p>
    <w:bookmarkEnd w:id="5"/>
    <w:bookmarkStart w:name="z14" w:id="6"/>
    <w:p>
      <w:pPr>
        <w:spacing w:after="0"/>
        <w:ind w:left="0"/>
        <w:jc w:val="both"/>
      </w:pPr>
      <w:r>
        <w:rPr>
          <w:rFonts w:ascii="Times New Roman"/>
          <w:b w:val="false"/>
          <w:i w:val="false"/>
          <w:color w:val="000000"/>
          <w:sz w:val="28"/>
        </w:rPr>
        <w:t>
      Осы Келісімнің 1-бабында көрсетілген адамдар халықаралық қатынастар үшін ашық шекаралық өткізу бекеттері арқылы екінші Тарап мемлекетінің аумағына келеді және осы аумақтан кетеді.</w:t>
      </w:r>
    </w:p>
    <w:bookmarkEnd w:id="6"/>
    <w:bookmarkStart w:name="z15" w:id="7"/>
    <w:p>
      <w:pPr>
        <w:spacing w:after="0"/>
        <w:ind w:left="0"/>
        <w:jc w:val="left"/>
      </w:pPr>
      <w:r>
        <w:rPr>
          <w:rFonts w:ascii="Times New Roman"/>
          <w:b/>
          <w:i w:val="false"/>
          <w:color w:val="000000"/>
        </w:rPr>
        <w:t xml:space="preserve"> 
3-бап</w:t>
      </w:r>
    </w:p>
    <w:bookmarkEnd w:id="7"/>
    <w:bookmarkStart w:name="z16" w:id="8"/>
    <w:p>
      <w:pPr>
        <w:spacing w:after="0"/>
        <w:ind w:left="0"/>
        <w:jc w:val="both"/>
      </w:pPr>
      <w:r>
        <w:rPr>
          <w:rFonts w:ascii="Times New Roman"/>
          <w:b w:val="false"/>
          <w:i w:val="false"/>
          <w:color w:val="000000"/>
          <w:sz w:val="28"/>
        </w:rPr>
        <w:t>
      Тараптардың әрқайсысы мемлекеттік қауіпсіздік, қоғамдық тәртіпті қорғау немесе қажет болған кезде халықтың денсаулығын қорғау ниеті бойынша жарамды дипломатиялық паспорттары бар екінші Тарап мемлекеті азаматтарының келуіне рұқсат беруден бас тарта алады немесе өз мемлекетінің аумағында болу мерзімін қысқарта алады.</w:t>
      </w:r>
    </w:p>
    <w:bookmarkEnd w:id="8"/>
    <w:bookmarkStart w:name="z17" w:id="9"/>
    <w:p>
      <w:pPr>
        <w:spacing w:after="0"/>
        <w:ind w:left="0"/>
        <w:jc w:val="left"/>
      </w:pPr>
      <w:r>
        <w:rPr>
          <w:rFonts w:ascii="Times New Roman"/>
          <w:b/>
          <w:i w:val="false"/>
          <w:color w:val="000000"/>
        </w:rPr>
        <w:t xml:space="preserve"> 
4-бап</w:t>
      </w:r>
    </w:p>
    <w:bookmarkEnd w:id="9"/>
    <w:bookmarkStart w:name="z18" w:id="10"/>
    <w:p>
      <w:pPr>
        <w:spacing w:after="0"/>
        <w:ind w:left="0"/>
        <w:jc w:val="both"/>
      </w:pPr>
      <w:r>
        <w:rPr>
          <w:rFonts w:ascii="Times New Roman"/>
          <w:b w:val="false"/>
          <w:i w:val="false"/>
          <w:color w:val="000000"/>
          <w:sz w:val="28"/>
        </w:rPr>
        <w:t>
      Осы Келісімнің 1-бабында көрсетілген адамдар екінші Тарап мемлекетінің аумағында болуы кезінде 1961 жылғы 18 сәуірдегі Дипломатиялық қатынастар туралы Вена конвенциясында және 1963 жылғы 24 сәуірдегі Консулдық қатынастар туралы Вена конвенциясында көзделген артықшылықтарға және иммунитеттерге нұқсан келтірместен, келген мемлекеттің заңнамасын сақтауға міндетті.</w:t>
      </w:r>
    </w:p>
    <w:bookmarkEnd w:id="10"/>
    <w:bookmarkStart w:name="z19" w:id="11"/>
    <w:p>
      <w:pPr>
        <w:spacing w:after="0"/>
        <w:ind w:left="0"/>
        <w:jc w:val="left"/>
      </w:pPr>
      <w:r>
        <w:rPr>
          <w:rFonts w:ascii="Times New Roman"/>
          <w:b/>
          <w:i w:val="false"/>
          <w:color w:val="000000"/>
        </w:rPr>
        <w:t xml:space="preserve"> 
5-бап</w:t>
      </w:r>
    </w:p>
    <w:bookmarkEnd w:id="11"/>
    <w:bookmarkStart w:name="z20" w:id="12"/>
    <w:p>
      <w:pPr>
        <w:spacing w:after="0"/>
        <w:ind w:left="0"/>
        <w:jc w:val="both"/>
      </w:pPr>
      <w:r>
        <w:rPr>
          <w:rFonts w:ascii="Times New Roman"/>
          <w:b w:val="false"/>
          <w:i w:val="false"/>
          <w:color w:val="000000"/>
          <w:sz w:val="28"/>
        </w:rPr>
        <w:t>
      Тараптардың бірінің мемлекеті аумағында дипломатиялық паспортты жоғалтқан немесе бүлдірген жағдайда оның иесі азаматы болып табылатын мемлекеттің дипломатиялық өкілдігі немесе консулдық мекемесі оған жаңа жол жүру құжатын береді, сондай-ақ бұл туралы келген мемлекеттің Сыртқы істер министрлігін хабардар етеді.</w:t>
      </w:r>
    </w:p>
    <w:bookmarkEnd w:id="12"/>
    <w:bookmarkStart w:name="z21" w:id="13"/>
    <w:p>
      <w:pPr>
        <w:spacing w:after="0"/>
        <w:ind w:left="0"/>
        <w:jc w:val="left"/>
      </w:pPr>
      <w:r>
        <w:rPr>
          <w:rFonts w:ascii="Times New Roman"/>
          <w:b/>
          <w:i w:val="false"/>
          <w:color w:val="000000"/>
        </w:rPr>
        <w:t xml:space="preserve"> 
6-бап</w:t>
      </w:r>
    </w:p>
    <w:bookmarkEnd w:id="13"/>
    <w:bookmarkStart w:name="z22" w:id="14"/>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туындаған жағдайда Тараптар оларды консультациядар мен келіссөздер жолымен шешетін болады.</w:t>
      </w:r>
    </w:p>
    <w:bookmarkEnd w:id="14"/>
    <w:bookmarkStart w:name="z23" w:id="15"/>
    <w:p>
      <w:pPr>
        <w:spacing w:after="0"/>
        <w:ind w:left="0"/>
        <w:jc w:val="left"/>
      </w:pPr>
      <w:r>
        <w:rPr>
          <w:rFonts w:ascii="Times New Roman"/>
          <w:b/>
          <w:i w:val="false"/>
          <w:color w:val="000000"/>
        </w:rPr>
        <w:t xml:space="preserve"> 
7-бап</w:t>
      </w:r>
    </w:p>
    <w:bookmarkEnd w:id="15"/>
    <w:bookmarkStart w:name="z24" w:id="16"/>
    <w:p>
      <w:pPr>
        <w:spacing w:after="0"/>
        <w:ind w:left="0"/>
        <w:jc w:val="both"/>
      </w:pPr>
      <w:r>
        <w:rPr>
          <w:rFonts w:ascii="Times New Roman"/>
          <w:b w:val="false"/>
          <w:i w:val="false"/>
          <w:color w:val="000000"/>
          <w:sz w:val="28"/>
        </w:rPr>
        <w:t>
      1. Осы Келісім, күшіне енгенге дейін Тараптар мемлекеттерінің құзыретті органдары дипломатиялық арналар арқылы қолданыстағы дипломатиялық паспорттардың үлгілерімен алмасады.</w:t>
      </w:r>
      <w:r>
        <w:br/>
      </w:r>
      <w:r>
        <w:rPr>
          <w:rFonts w:ascii="Times New Roman"/>
          <w:b w:val="false"/>
          <w:i w:val="false"/>
          <w:color w:val="000000"/>
          <w:sz w:val="28"/>
        </w:rPr>
        <w:t>
</w:t>
      </w:r>
      <w:r>
        <w:rPr>
          <w:rFonts w:ascii="Times New Roman"/>
          <w:b w:val="false"/>
          <w:i w:val="false"/>
          <w:color w:val="000000"/>
          <w:sz w:val="28"/>
        </w:rPr>
        <w:t>
      2. Тараптар мемлекеттерінің құзыретті органдары дипломатиялық паспорттарға қатысты өзгерістер туралы көрсетілген өзгерістерді қолданысқа енгізуге дейін 30 күннен кешіктірмей бір-біріне хабарлайды, сондай-ақ бір мезгілде жаңа паспорттардың үлгілерімен алмасады.</w:t>
      </w:r>
    </w:p>
    <w:bookmarkEnd w:id="16"/>
    <w:bookmarkStart w:name="z26" w:id="17"/>
    <w:p>
      <w:pPr>
        <w:spacing w:after="0"/>
        <w:ind w:left="0"/>
        <w:jc w:val="left"/>
      </w:pPr>
      <w:r>
        <w:rPr>
          <w:rFonts w:ascii="Times New Roman"/>
          <w:b/>
          <w:i w:val="false"/>
          <w:color w:val="000000"/>
        </w:rPr>
        <w:t xml:space="preserve"> 
8-бап</w:t>
      </w:r>
    </w:p>
    <w:bookmarkEnd w:id="17"/>
    <w:bookmarkStart w:name="z27" w:id="18"/>
    <w:p>
      <w:pPr>
        <w:spacing w:after="0"/>
        <w:ind w:left="0"/>
        <w:jc w:val="both"/>
      </w:pPr>
      <w:r>
        <w:rPr>
          <w:rFonts w:ascii="Times New Roman"/>
          <w:b w:val="false"/>
          <w:i w:val="false"/>
          <w:color w:val="000000"/>
          <w:sz w:val="28"/>
        </w:rPr>
        <w:t>
      Осы Келісімнің ережелері Тараптардың Қазақстан Республикасы мен Литва Республикасы қатысушысы болып табылатын басқа да халықаралық шарттар бойынша міндеттемелерін қозғамайды.</w:t>
      </w:r>
    </w:p>
    <w:bookmarkEnd w:id="18"/>
    <w:bookmarkStart w:name="z28" w:id="19"/>
    <w:p>
      <w:pPr>
        <w:spacing w:after="0"/>
        <w:ind w:left="0"/>
        <w:jc w:val="left"/>
      </w:pPr>
      <w:r>
        <w:rPr>
          <w:rFonts w:ascii="Times New Roman"/>
          <w:b/>
          <w:i w:val="false"/>
          <w:color w:val="000000"/>
        </w:rPr>
        <w:t xml:space="preserve"> 
9-бап</w:t>
      </w:r>
    </w:p>
    <w:bookmarkEnd w:id="19"/>
    <w:bookmarkStart w:name="z29" w:id="20"/>
    <w:p>
      <w:pPr>
        <w:spacing w:after="0"/>
        <w:ind w:left="0"/>
        <w:jc w:val="both"/>
      </w:pPr>
      <w:r>
        <w:rPr>
          <w:rFonts w:ascii="Times New Roman"/>
          <w:b w:val="false"/>
          <w:i w:val="false"/>
          <w:color w:val="000000"/>
          <w:sz w:val="28"/>
        </w:rPr>
        <w:t>
      Тараптардың өзара келісімі бойынша осы Келісімнің жекелеген ережелері өзгертілуі немесе толықтырылуы мүмкін. Мұндай өзгерістер және толықтырулар нота алмасу жолымен енгізіледі.</w:t>
      </w:r>
    </w:p>
    <w:bookmarkEnd w:id="20"/>
    <w:bookmarkStart w:name="z30" w:id="21"/>
    <w:p>
      <w:pPr>
        <w:spacing w:after="0"/>
        <w:ind w:left="0"/>
        <w:jc w:val="left"/>
      </w:pPr>
      <w:r>
        <w:rPr>
          <w:rFonts w:ascii="Times New Roman"/>
          <w:b/>
          <w:i w:val="false"/>
          <w:color w:val="000000"/>
        </w:rPr>
        <w:t xml:space="preserve"> 
10-бап</w:t>
      </w:r>
    </w:p>
    <w:bookmarkEnd w:id="21"/>
    <w:bookmarkStart w:name="z31" w:id="22"/>
    <w:p>
      <w:pPr>
        <w:spacing w:after="0"/>
        <w:ind w:left="0"/>
        <w:jc w:val="both"/>
      </w:pPr>
      <w:r>
        <w:rPr>
          <w:rFonts w:ascii="Times New Roman"/>
          <w:b w:val="false"/>
          <w:i w:val="false"/>
          <w:color w:val="000000"/>
          <w:sz w:val="28"/>
        </w:rPr>
        <w:t>
      1. Тараптардың әрқайсысы осы Келісімнің қолданылуын немесе осы Келісімнің жекелеген ережелерінің қолданылуын қоғамдық тәртіпті қорғау, мемлекеттік қауіпсіздікті немесе халықтың денсаулығын қорғау ниеті бойынша уақытша тоқтата алады.</w:t>
      </w:r>
      <w:r>
        <w:br/>
      </w:r>
      <w:r>
        <w:rPr>
          <w:rFonts w:ascii="Times New Roman"/>
          <w:b w:val="false"/>
          <w:i w:val="false"/>
          <w:color w:val="000000"/>
          <w:sz w:val="28"/>
        </w:rPr>
        <w:t>
</w:t>
      </w:r>
      <w:r>
        <w:rPr>
          <w:rFonts w:ascii="Times New Roman"/>
          <w:b w:val="false"/>
          <w:i w:val="false"/>
          <w:color w:val="000000"/>
          <w:sz w:val="28"/>
        </w:rPr>
        <w:t>
      2. Осы Келісімнің немесе оның жекелеген ережелерінің қолданылуын уақытша тоқтата тұру немесе қайта бастау туралы шешімнің қабылдағаны туралы хабар беру аталған шешімді қолданысқа енгізуге дейін кемінде 10 күн бұрын кешіктірмей дипломатиялық арналар арқылы жүзеге асырылады.</w:t>
      </w:r>
      <w:r>
        <w:br/>
      </w:r>
      <w:r>
        <w:rPr>
          <w:rFonts w:ascii="Times New Roman"/>
          <w:b w:val="false"/>
          <w:i w:val="false"/>
          <w:color w:val="000000"/>
          <w:sz w:val="28"/>
        </w:rPr>
        <w:t>
</w:t>
      </w:r>
      <w:r>
        <w:rPr>
          <w:rFonts w:ascii="Times New Roman"/>
          <w:b w:val="false"/>
          <w:i w:val="false"/>
          <w:color w:val="000000"/>
          <w:sz w:val="28"/>
        </w:rPr>
        <w:t>
      3. Бұл ретте Келісімнің қолданылуының тоқтатыла тұруы осы Келісімнің 1-бабында көрсетілген екінші Тарап мемлекетінің аумағында жүрген азаматтардың құқықтық жағдайына ықпал етпейді.</w:t>
      </w:r>
    </w:p>
    <w:bookmarkEnd w:id="22"/>
    <w:bookmarkStart w:name="z34" w:id="23"/>
    <w:p>
      <w:pPr>
        <w:spacing w:after="0"/>
        <w:ind w:left="0"/>
        <w:jc w:val="left"/>
      </w:pPr>
      <w:r>
        <w:rPr>
          <w:rFonts w:ascii="Times New Roman"/>
          <w:b/>
          <w:i w:val="false"/>
          <w:color w:val="000000"/>
        </w:rPr>
        <w:t xml:space="preserve"> 
11-бап</w:t>
      </w:r>
    </w:p>
    <w:bookmarkEnd w:id="23"/>
    <w:bookmarkStart w:name="z35" w:id="24"/>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алынған күнінен бастап 30 күннен кейін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бір Тарап оның қолданылуын тоқтату ниеті туралы екінші Тараптың жазбаша хабарламасын дипломатиялық арналар арқылы алған күнінен бастап 60 күн өткенге дейін күшінде қалады.</w:t>
      </w:r>
      <w:r>
        <w:br/>
      </w:r>
      <w:r>
        <w:rPr>
          <w:rFonts w:ascii="Times New Roman"/>
          <w:b w:val="false"/>
          <w:i w:val="false"/>
          <w:color w:val="000000"/>
          <w:sz w:val="28"/>
        </w:rPr>
        <w:t>
</w:t>
      </w:r>
      <w:r>
        <w:rPr>
          <w:rFonts w:ascii="Times New Roman"/>
          <w:b w:val="false"/>
          <w:i w:val="false"/>
          <w:color w:val="000000"/>
          <w:sz w:val="28"/>
        </w:rPr>
        <w:t>
      2009 жылғы "___" маусым Астана қаласында әрқайсысы қазақ, литва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орыс тіліндегі мәтінге жүгінетін болады.</w:t>
      </w:r>
    </w:p>
    <w:bookmarkEnd w:id="24"/>
    <w:p>
      <w:pPr>
        <w:spacing w:after="0"/>
        <w:ind w:left="0"/>
        <w:jc w:val="both"/>
      </w:pPr>
      <w:r>
        <w:rPr>
          <w:rFonts w:ascii="Times New Roman"/>
          <w:b w:val="false"/>
          <w:i/>
          <w:color w:val="000000"/>
          <w:sz w:val="28"/>
        </w:rPr>
        <w:t>      ҚАЗАҚСТАН                       ЛИТВА</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