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8bbb" w14:textId="f038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13 қарашадағы N 1834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қарашадағы</w:t>
            </w:r>
            <w:r>
              <w:br/>
            </w:r>
            <w:r>
              <w:rPr>
                <w:rFonts w:ascii="Times New Roman"/>
                <w:b w:val="false"/>
                <w:i w:val="false"/>
                <w:color w:val="000000"/>
                <w:sz w:val="20"/>
              </w:rPr>
              <w:t>N 1834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p>
      <w:pPr>
        <w:spacing w:after="0"/>
        <w:ind w:left="0"/>
        <w:jc w:val="both"/>
      </w:pPr>
      <w:bookmarkStart w:name="z5" w:id="3"/>
      <w:r>
        <w:rPr>
          <w:rFonts w:ascii="Times New Roman"/>
          <w:b w:val="false"/>
          <w:i w:val="false"/>
          <w:color w:val="ff0000"/>
          <w:sz w:val="28"/>
        </w:rPr>
        <w:t xml:space="preserve">
      1. Күші жойылды - ҚР Үкіметінің 09.03.2022 </w:t>
      </w:r>
      <w:r>
        <w:rPr>
          <w:rFonts w:ascii="Times New Roman"/>
          <w:b w:val="false"/>
          <w:i w:val="false"/>
          <w:color w:val="ff0000"/>
          <w:sz w:val="28"/>
        </w:rPr>
        <w:t>№ 114</w:t>
      </w:r>
      <w:r>
        <w:rPr>
          <w:rFonts w:ascii="Times New Roman"/>
          <w:b w:val="false"/>
          <w:i w:val="false"/>
          <w:color w:val="ff0000"/>
          <w:sz w:val="28"/>
        </w:rPr>
        <w:t xml:space="preserve"> қаулысымен.</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25.03.2022 </w:t>
      </w:r>
      <w:r>
        <w:rPr>
          <w:rFonts w:ascii="Times New Roman"/>
          <w:b w:val="false"/>
          <w:i w:val="false"/>
          <w:color w:val="000000"/>
          <w:sz w:val="28"/>
        </w:rPr>
        <w:t>№ 160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1"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23.08.2016 </w:t>
      </w:r>
      <w:r>
        <w:rPr>
          <w:rFonts w:ascii="Times New Roman"/>
          <w:b w:val="false"/>
          <w:i w:val="false"/>
          <w:color w:val="000000"/>
          <w:sz w:val="28"/>
        </w:rPr>
        <w:t>№ 476</w:t>
      </w:r>
      <w:r>
        <w:rPr>
          <w:rFonts w:ascii="Times New Roman"/>
          <w:b w:val="false"/>
          <w:i w:val="false"/>
          <w:color w:val="000000"/>
          <w:sz w:val="28"/>
        </w:rPr>
        <w:t xml:space="preserve"> қаулысымен.</w:t>
      </w:r>
    </w:p>
    <w:bookmarkEnd w:id="4"/>
    <w:bookmarkStart w:name="z14"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10.08.2015 </w:t>
      </w:r>
      <w:r>
        <w:rPr>
          <w:rFonts w:ascii="Times New Roman"/>
          <w:b w:val="false"/>
          <w:i w:val="false"/>
          <w:color w:val="000000"/>
          <w:sz w:val="28"/>
        </w:rPr>
        <w:t>№ 621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5"/>
    <w:bookmarkStart w:name="z1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19.07.2016 </w:t>
      </w:r>
      <w:r>
        <w:rPr>
          <w:rFonts w:ascii="Times New Roman"/>
          <w:b w:val="false"/>
          <w:i w:val="false"/>
          <w:color w:val="000000"/>
          <w:sz w:val="28"/>
        </w:rPr>
        <w:t>№ 415</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6"/>
    <w:bookmarkStart w:name="z2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2010.05.20 </w:t>
      </w:r>
      <w:r>
        <w:rPr>
          <w:rFonts w:ascii="Times New Roman"/>
          <w:b w:val="false"/>
          <w:i w:val="false"/>
          <w:color w:val="000000"/>
          <w:sz w:val="28"/>
        </w:rPr>
        <w:t>№ 453</w:t>
      </w:r>
      <w:r>
        <w:rPr>
          <w:rFonts w:ascii="Times New Roman"/>
          <w:b w:val="false"/>
          <w:i w:val="false"/>
          <w:color w:val="000000"/>
          <w:sz w:val="28"/>
        </w:rPr>
        <w:t xml:space="preserve"> Қаулысымен.</w:t>
      </w:r>
    </w:p>
    <w:bookmarkEnd w:id="7"/>
    <w:bookmarkStart w:name="z2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Күші жойылды - ҚР Үкіметінің 28.09.2015 </w:t>
      </w:r>
      <w:r>
        <w:rPr>
          <w:rFonts w:ascii="Times New Roman"/>
          <w:b w:val="false"/>
          <w:i w:val="false"/>
          <w:color w:val="000000"/>
          <w:sz w:val="28"/>
        </w:rPr>
        <w:t>№ 800</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8"/>
    <w:bookmarkStart w:name="z27" w:id="9"/>
    <w:p>
      <w:pPr>
        <w:spacing w:after="0"/>
        <w:ind w:left="0"/>
        <w:jc w:val="both"/>
      </w:pPr>
      <w:r>
        <w:rPr>
          <w:rFonts w:ascii="Times New Roman"/>
          <w:b w:val="false"/>
          <w:i w:val="false"/>
          <w:color w:val="000000"/>
          <w:sz w:val="28"/>
        </w:rPr>
        <w:t xml:space="preserve">
      8. "Қазақстан Республикасы Үкіметінің жанынан мемлекеттік корпоративтік басқару мәселелері жөніндегі мамандандырылған кеңестер құру туралы және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2008 жылғы 21 қарашадағы N 1080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N 44, 500-құжат):</w:t>
      </w:r>
    </w:p>
    <w:bookmarkEnd w:id="9"/>
    <w:bookmarkStart w:name="z28"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"Арна Медиа" ұлттық ақпараттық холдингі" акционерлік қоғамын дамыту мәселелері жөніндегі мамандандырылған кеңестің </w:t>
      </w:r>
      <w:r>
        <w:rPr>
          <w:rFonts w:ascii="Times New Roman"/>
          <w:b w:val="false"/>
          <w:i w:val="false"/>
          <w:color w:val="000000"/>
          <w:sz w:val="28"/>
        </w:rPr>
        <w:t>құрамына</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Төлебаев                  - Қазақстан Республикасының Мәдениет</w:t>
      </w:r>
    </w:p>
    <w:p>
      <w:pPr>
        <w:spacing w:after="0"/>
        <w:ind w:left="0"/>
        <w:jc w:val="both"/>
      </w:pPr>
      <w:r>
        <w:rPr>
          <w:rFonts w:ascii="Times New Roman"/>
          <w:b w:val="false"/>
          <w:i w:val="false"/>
          <w:color w:val="000000"/>
          <w:sz w:val="28"/>
        </w:rPr>
        <w:t>
      Ғазиз Тұрысбекұлы           және ақпарат вице-министрі, хатшы</w:t>
      </w:r>
    </w:p>
    <w:p>
      <w:pPr>
        <w:spacing w:after="0"/>
        <w:ind w:left="0"/>
        <w:jc w:val="both"/>
      </w:pPr>
      <w:r>
        <w:rPr>
          <w:rFonts w:ascii="Times New Roman"/>
          <w:b w:val="false"/>
          <w:i w:val="false"/>
          <w:color w:val="000000"/>
          <w:sz w:val="28"/>
        </w:rPr>
        <w:t>
            енгізілсін;</w:t>
      </w:r>
    </w:p>
    <w:bookmarkStart w:name="z29" w:id="11"/>
    <w:p>
      <w:pPr>
        <w:spacing w:after="0"/>
        <w:ind w:left="0"/>
        <w:jc w:val="both"/>
      </w:pPr>
      <w:r>
        <w:rPr>
          <w:rFonts w:ascii="Times New Roman"/>
          <w:b w:val="false"/>
          <w:i w:val="false"/>
          <w:color w:val="000000"/>
          <w:sz w:val="28"/>
        </w:rPr>
        <w:t>
      көрсетілген құрамнан Майлыбаев Бағлан Асаубайұлы шығарылсын.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