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fe03" w14:textId="dfff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тұратын азаматтығы жоқ адамдарға куәлік пен шетелдіктерге тұруға ықтиярхат беру бойынша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желтоқсандағы № 2101 қаулысы. Күші жойылды - Қазақстан Республикасы Үкіметінің 2014 жылғы 19 ақпандағы № 111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Тақырыпқа өзгеріс енгізілді - ҚР Үкіметінің 2011.03.09 </w:t>
      </w:r>
      <w:r>
        <w:rPr>
          <w:rFonts w:ascii="Times New Roman"/>
          <w:b w:val="false"/>
          <w:i w:val="false"/>
          <w:color w:val="ff0000"/>
          <w:sz w:val="28"/>
        </w:rPr>
        <w:t>№ 237</w:t>
      </w:r>
      <w:r>
        <w:rPr>
          <w:rFonts w:ascii="Times New Roman"/>
          <w:b w:val="false"/>
          <w:i w:val="false"/>
          <w:color w:val="ff0000"/>
          <w:sz w:val="28"/>
        </w:rPr>
        <w:t xml:space="preserve"> (алғашқы жарияланғанынан кейін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34-</w:t>
      </w:r>
      <w:r>
        <w:rPr>
          <w:rFonts w:ascii="Times New Roman"/>
          <w:b w:val="false"/>
          <w:i w:val="false"/>
          <w:color w:val="000000"/>
          <w:sz w:val="28"/>
        </w:rPr>
        <w:t>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2011.03.09 </w:t>
      </w:r>
      <w:r>
        <w:rPr>
          <w:rFonts w:ascii="Times New Roman"/>
          <w:b w:val="false"/>
          <w:i w:val="false"/>
          <w:color w:val="000000"/>
          <w:sz w:val="28"/>
        </w:rPr>
        <w:t>№ 237</w:t>
      </w:r>
      <w:r>
        <w:rPr>
          <w:rFonts w:ascii="Times New Roman"/>
          <w:b w:val="false"/>
          <w:i w:val="false"/>
          <w:color w:val="ff0000"/>
          <w:sz w:val="28"/>
        </w:rPr>
        <w:t xml:space="preserve"> (алғашқы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тұрақты тұратын азаматтығы жоқ адамдарға куәлік пен шетелдіктерге тұруға ықтиярхат беру» бойынша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2011.03.09 </w:t>
      </w:r>
      <w:r>
        <w:rPr>
          <w:rFonts w:ascii="Times New Roman"/>
          <w:b w:val="false"/>
          <w:i w:val="false"/>
          <w:color w:val="000000"/>
          <w:sz w:val="28"/>
        </w:rPr>
        <w:t>№ 237</w:t>
      </w:r>
      <w:r>
        <w:rPr>
          <w:rFonts w:ascii="Times New Roman"/>
          <w:b w:val="false"/>
          <w:i w:val="false"/>
          <w:color w:val="ff0000"/>
          <w:sz w:val="28"/>
        </w:rPr>
        <w:t xml:space="preserve"> (алғашқы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Республикасында тұрақты тұратын азаматтығы</w:t>
      </w:r>
      <w:r>
        <w:br/>
      </w:r>
      <w:r>
        <w:rPr>
          <w:rFonts w:ascii="Times New Roman"/>
          <w:b/>
          <w:i w:val="false"/>
          <w:color w:val="000000"/>
        </w:rPr>
        <w:t>
жоқ адамдарға куәліктер және шетелдіктерге тұруға</w:t>
      </w:r>
      <w:r>
        <w:br/>
      </w:r>
      <w:r>
        <w:rPr>
          <w:rFonts w:ascii="Times New Roman"/>
          <w:b/>
          <w:i w:val="false"/>
          <w:color w:val="000000"/>
        </w:rPr>
        <w:t>
ықтиярхаттар беру» мемлекеттік қызмет</w:t>
      </w:r>
      <w:r>
        <w:br/>
      </w:r>
      <w:r>
        <w:rPr>
          <w:rFonts w:ascii="Times New Roman"/>
          <w:b/>
          <w:i w:val="false"/>
          <w:color w:val="000000"/>
        </w:rPr>
        <w:t>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2011.03.09 </w:t>
      </w:r>
      <w:r>
        <w:rPr>
          <w:rFonts w:ascii="Times New Roman"/>
          <w:b w:val="false"/>
          <w:i w:val="false"/>
          <w:color w:val="ff0000"/>
          <w:sz w:val="28"/>
        </w:rPr>
        <w:t>№ 237</w:t>
      </w:r>
      <w:r>
        <w:rPr>
          <w:rFonts w:ascii="Times New Roman"/>
          <w:b w:val="false"/>
          <w:i w:val="false"/>
          <w:color w:val="ff0000"/>
          <w:sz w:val="28"/>
        </w:rPr>
        <w:t xml:space="preserve"> (алғашқы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Тақырыпта және мәтінінде «көрсету» деген сөз алып тасталды - ҚР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Мемлекеттік қызметті тұтынушының тұрғылықты жері бойынша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Қазақстан Республикасының ішкі істер органдары көші-кон полициясының аумақтық бөлімшелері (бұдан әрі - көші-кон полициясы бөлімшелері)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«Халықтың көші-қоны туралы» Қазақстан Республикасының 1997 жылғы 13 желтоқсандағы Заңының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24-баптарына</w:t>
      </w:r>
      <w:r>
        <w:rPr>
          <w:rFonts w:ascii="Times New Roman"/>
          <w:b w:val="false"/>
          <w:i w:val="false"/>
          <w:color w:val="000000"/>
          <w:sz w:val="28"/>
        </w:rPr>
        <w:t>, «Шетелдіктердің құқықтық жағдайы туралы» Қазақстан Республикасының 1995 жылғы 19 маусымдағы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4-баптарына</w:t>
      </w:r>
      <w:r>
        <w:rPr>
          <w:rFonts w:ascii="Times New Roman"/>
          <w:b w:val="false"/>
          <w:i w:val="false"/>
          <w:color w:val="000000"/>
          <w:sz w:val="28"/>
        </w:rPr>
        <w:t>, Қазақстан Республикасы Үкіметінің 2000 жылғы 12 шілдедегі № 1063 қаулысымен бекітілген Қазақстан Республикасының халқын құжаттандыру және тіркеу ережесінің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17-тармақтарына</w:t>
      </w:r>
      <w:r>
        <w:rPr>
          <w:rFonts w:ascii="Times New Roman"/>
          <w:b w:val="false"/>
          <w:i w:val="false"/>
          <w:color w:val="000000"/>
          <w:sz w:val="28"/>
        </w:rPr>
        <w:t>, Қазақстан Республикасы Үкіметінің 2000 жылғы 28 қаңтардағы № 136 қаулысымен бекітілген Шетелдіктердің Қазақстан Республикасына келуі және болуы, сондай-ақ олардың Қазақстан Республикасынан кетуі тәртібінің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25-тармақтарына</w:t>
      </w:r>
      <w:r>
        <w:rPr>
          <w:rFonts w:ascii="Times New Roman"/>
          <w:b w:val="false"/>
          <w:i w:val="false"/>
          <w:color w:val="000000"/>
          <w:sz w:val="28"/>
        </w:rPr>
        <w:t>, «Қазақстан Республикасының халқын құжаттандырудың кейбір мәселелері туралы» Қазақстан Республикасы Үкіметінің 2008 жылғы 24 желтоқсандағы № 1235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халқын құжаттандырудың кейбір мәселелері туралы» Қазақстан Республикасы Үкіметінің 2009 жылғы 27 тамыздағы № 1260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стандартына,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18-тармағына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www.mvd.kz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облыстардың, Астана және Алматы қалаларының ішкі істер департаменттерінің (бұдан әрі - ІІД) интернет-ресурсында, «Ішкі істер органдарының қызметі туралы» бөлімде, сондай-ақ ресми ақпарат көздері мен көші-қон полициясының бөлімшелерінде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Шетелдіктің Қазақстан Республикасында тұру ықтиярхатын немесе азаматтығы жоқ адамның куәлігін беру немесе қызмет көрсетуден бас тарту туралы дәлелді жауап беру мемлекеттік қызмет көрсетудің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тұрақты тұратын және 16 жасқа толған шетелдіктерге және азаматтығы жоқ адамдарға көрсетіледі.</w:t>
      </w:r>
      <w:r>
        <w:br/>
      </w:r>
      <w:r>
        <w:rPr>
          <w:rFonts w:ascii="Times New Roman"/>
          <w:b w:val="false"/>
          <w:i w:val="false"/>
          <w:color w:val="000000"/>
          <w:sz w:val="28"/>
        </w:rPr>
        <w:t>
      Азаматтығы жоқ адамның куәлігі 16 жасқа толмаған адамдарға олар Қазақстан Республикасынан тыс жерлерге ата-анасынсыз (қорғаншыларынсыз, қамқоршыларынсыз) шыққан кезінде беріледі.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көрсетілген қажетті құжаттарды тапсырған және тұтынушы белгіленген үлгідегі 1-нысандағы өтініштің (бұдан әрі - 1-Н өтініш) түбіртегін алған сәттен бастап тұруға ықтиярхат, азаматтығы жоқ адамның куәлігі берілгенге дейін күнтізбелік 60 күн;</w:t>
      </w:r>
      <w:r>
        <w:br/>
      </w:r>
      <w:r>
        <w:rPr>
          <w:rFonts w:ascii="Times New Roman"/>
          <w:b w:val="false"/>
          <w:i w:val="false"/>
          <w:color w:val="000000"/>
          <w:sz w:val="28"/>
        </w:rPr>
        <w:t>
</w:t>
      </w:r>
      <w:r>
        <w:rPr>
          <w:rFonts w:ascii="Times New Roman"/>
          <w:b w:val="false"/>
          <w:i w:val="false"/>
          <w:color w:val="000000"/>
          <w:sz w:val="28"/>
        </w:rPr>
        <w:t>
      2) мемлекеттік қызметті ұсыну үшін қажетті құжаттарды өткізу кезінде тұтынушының кезек күтуінің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3) шетелдіктің Қазақстан Республикасында тұруға ықтиярхатын не азаматтығы жоқ адамның куәлігін алу кезінде тұтынушы күтуінің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Мемлекеттік қызмет үшін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мемлекеттік баж алынады, ол:</w:t>
      </w:r>
      <w:r>
        <w:br/>
      </w:r>
      <w:r>
        <w:rPr>
          <w:rFonts w:ascii="Times New Roman"/>
          <w:b w:val="false"/>
          <w:i w:val="false"/>
          <w:color w:val="000000"/>
          <w:sz w:val="28"/>
        </w:rPr>
        <w:t>
      шетелдіктің Қазақстан Республикасында тұруға ықтиярхатын ресімдеу кезінде - мемлекеттік баж төленген күнге белгіленген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мөлшерінің 20 пайызын;</w:t>
      </w:r>
      <w:r>
        <w:br/>
      </w:r>
      <w:r>
        <w:rPr>
          <w:rFonts w:ascii="Times New Roman"/>
          <w:b w:val="false"/>
          <w:i w:val="false"/>
          <w:color w:val="000000"/>
          <w:sz w:val="28"/>
        </w:rPr>
        <w:t>
      азаматтығы жоқ адамның куәлігін ресімдеу кезінде - мемлекеттік баж төленген күнге белгіленген айлық есептік көрсеткіш мөлшерінің 400 пайызын құрайды.</w:t>
      </w:r>
      <w:r>
        <w:br/>
      </w:r>
      <w:r>
        <w:rPr>
          <w:rFonts w:ascii="Times New Roman"/>
          <w:b w:val="false"/>
          <w:i w:val="false"/>
          <w:color w:val="000000"/>
          <w:sz w:val="28"/>
        </w:rPr>
        <w:t>
      Мемлекеттік баждың сомасын төлеу банктер немесе банк операцияларының жекелеген түрлерін жүзеге асыратын ұйымдар арқылы аудару жолымен жүргізіледі, олар төлемнің мөлшері мен күнін растайтын құжат 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2011.03.31 </w:t>
      </w:r>
      <w:r>
        <w:rPr>
          <w:rFonts w:ascii="Times New Roman"/>
          <w:b w:val="false"/>
          <w:i w:val="false"/>
          <w:color w:val="00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жұмыс күнінде ұсынылады, жұмыс күндері сағат 13-00-ден 14-30-ға дейінгі түскі үзіліспен сағат 9-00-ден 18-30-ға дейін, сондай-ақ сенбіде сағат 9-00-ден 13-00-ге дейін ұсынылады. Қабылдау нақты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әдетте,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құрылғылары бар кіретін есігі болады. Күту залы, құжаттарды толтыруға арналған орындар қажетті құжаттардың тізбесі мен оларды толтыру үлгілері бар стенділерімен жарақталады.</w:t>
      </w:r>
    </w:p>
    <w:bookmarkEnd w:id="4"/>
    <w:bookmarkStart w:name="z19" w:id="5"/>
    <w:p>
      <w:pPr>
        <w:spacing w:after="0"/>
        <w:ind w:left="0"/>
        <w:jc w:val="left"/>
      </w:pPr>
      <w:r>
        <w:rPr>
          <w:rFonts w:ascii="Times New Roman"/>
          <w:b/>
          <w:i w:val="false"/>
          <w:color w:val="000000"/>
        </w:rPr>
        <w:t xml:space="preserve"> 
2. Мемлекеттік қызмет көрсету тәртібі</w:t>
      </w:r>
    </w:p>
    <w:bookmarkEnd w:id="5"/>
    <w:bookmarkStart w:name="z20" w:id="6"/>
    <w:p>
      <w:pPr>
        <w:spacing w:after="0"/>
        <w:ind w:left="0"/>
        <w:jc w:val="both"/>
      </w:pPr>
      <w:r>
        <w:rPr>
          <w:rFonts w:ascii="Times New Roman"/>
          <w:b w:val="false"/>
          <w:i w:val="false"/>
          <w:color w:val="000000"/>
          <w:sz w:val="28"/>
        </w:rPr>
        <w:t>
      11. Мемлекеттік қызметті алу үшін мынадай құжаттар:</w:t>
      </w:r>
      <w:r>
        <w:br/>
      </w:r>
      <w:r>
        <w:rPr>
          <w:rFonts w:ascii="Times New Roman"/>
          <w:b w:val="false"/>
          <w:i w:val="false"/>
          <w:color w:val="000000"/>
          <w:sz w:val="28"/>
        </w:rPr>
        <w:t>
      1) шетелдік:</w:t>
      </w:r>
      <w:r>
        <w:br/>
      </w:r>
      <w:r>
        <w:rPr>
          <w:rFonts w:ascii="Times New Roman"/>
          <w:b w:val="false"/>
          <w:i w:val="false"/>
          <w:color w:val="000000"/>
          <w:sz w:val="28"/>
        </w:rPr>
        <w:t>
      жарамды ұлттық паспортын;</w:t>
      </w:r>
      <w:r>
        <w:br/>
      </w:r>
      <w:r>
        <w:rPr>
          <w:rFonts w:ascii="Times New Roman"/>
          <w:b w:val="false"/>
          <w:i w:val="false"/>
          <w:color w:val="000000"/>
          <w:sz w:val="28"/>
        </w:rPr>
        <w:t>
      тиісті әкімшілік-аумақтың бірлікте тұрақты тұратын жері бойынша тіркеу туралы белгісі бар азаматтарды тіркеу кітабын;</w:t>
      </w:r>
      <w:r>
        <w:br/>
      </w:r>
      <w:r>
        <w:rPr>
          <w:rFonts w:ascii="Times New Roman"/>
          <w:b w:val="false"/>
          <w:i w:val="false"/>
          <w:color w:val="000000"/>
          <w:sz w:val="28"/>
        </w:rPr>
        <w:t>
      мемлекеттік бажды төлегені туралы құжатты;</w:t>
      </w:r>
      <w:r>
        <w:br/>
      </w:r>
      <w:r>
        <w:rPr>
          <w:rFonts w:ascii="Times New Roman"/>
          <w:b w:val="false"/>
          <w:i w:val="false"/>
          <w:color w:val="000000"/>
          <w:sz w:val="28"/>
        </w:rPr>
        <w:t>
      өлшемі 35 х 45 мм екі фотосурет (фотосурет тұтынушының жасына сәйкес болуы және қатаң түрде жарық жерде алдынан түсірілген болуы тиіс әрі адамның беті фотосуреттің жалпы ауданының 75%-ға жуығын алуы тиіс);</w:t>
      </w:r>
      <w:r>
        <w:br/>
      </w:r>
      <w:r>
        <w:rPr>
          <w:rFonts w:ascii="Times New Roman"/>
          <w:b w:val="false"/>
          <w:i w:val="false"/>
          <w:color w:val="000000"/>
          <w:sz w:val="28"/>
        </w:rPr>
        <w:t>
      2) азаматтығы жоқ адам:</w:t>
      </w:r>
      <w:r>
        <w:br/>
      </w:r>
      <w:r>
        <w:rPr>
          <w:rFonts w:ascii="Times New Roman"/>
          <w:b w:val="false"/>
          <w:i w:val="false"/>
          <w:color w:val="000000"/>
          <w:sz w:val="28"/>
        </w:rPr>
        <w:t>
      жеке басын куәландыратын құжатын (жарамдылық мерзімі аяқталған ұлттық паспорты, азаматтығы жоқ адамның куәлігі, бұрынғы Кеңестік Социалистік Республикалар Одағы паспорты, бас бостандығынан айыру орындарынан босатылғаны туралы анықтама, Қазақстан Республикасының азаматтығынан шыққаны туралы анықтама, әскери билет);</w:t>
      </w:r>
      <w:r>
        <w:br/>
      </w:r>
      <w:r>
        <w:rPr>
          <w:rFonts w:ascii="Times New Roman"/>
          <w:b w:val="false"/>
          <w:i w:val="false"/>
          <w:color w:val="000000"/>
          <w:sz w:val="28"/>
        </w:rPr>
        <w:t>
      осы әкімшілік-аумақтық бірлікте тұрақты тұратын жері бойынша тіркеу туралы белгісі бар азаматтарды тіркеу кітабын;</w:t>
      </w:r>
      <w:r>
        <w:br/>
      </w:r>
      <w:r>
        <w:rPr>
          <w:rFonts w:ascii="Times New Roman"/>
          <w:b w:val="false"/>
          <w:i w:val="false"/>
          <w:color w:val="000000"/>
          <w:sz w:val="28"/>
        </w:rPr>
        <w:t>
      мемлекеттік бажды төлегені туралы құжатты;</w:t>
      </w:r>
      <w:r>
        <w:br/>
      </w:r>
      <w:r>
        <w:rPr>
          <w:rFonts w:ascii="Times New Roman"/>
          <w:b w:val="false"/>
          <w:i w:val="false"/>
          <w:color w:val="000000"/>
          <w:sz w:val="28"/>
        </w:rPr>
        <w:t>
      өлшемі 35 х 45 мм үш фотосурет (фотосурет өтініш берушінің жасына сәйкес болуы және қатаң түрде жарық жерде алдынан түсірілген болуы тиіс әрі адамның беті фотосуреттің жалпы ауданының 75%-ға жуығын алуы тиіс) ұсынады.</w:t>
      </w:r>
      <w:r>
        <w:br/>
      </w:r>
      <w:r>
        <w:rPr>
          <w:rFonts w:ascii="Times New Roman"/>
          <w:b w:val="false"/>
          <w:i w:val="false"/>
          <w:color w:val="000000"/>
          <w:sz w:val="28"/>
        </w:rPr>
        <w:t>
</w:t>
      </w:r>
      <w:r>
        <w:rPr>
          <w:rFonts w:ascii="Times New Roman"/>
          <w:b w:val="false"/>
          <w:i w:val="false"/>
          <w:color w:val="000000"/>
          <w:sz w:val="28"/>
        </w:rPr>
        <w:t>
      12. Бланкілерді көші-қон полициясы бөлімшелерінің қызметкерлері береді, сондай-ақ ІІМ-нің www.mvd.kz, ІІД-нің интернет-ресурсында «Ішкі істер органдарының қызметі туралы» бөлімінде орналастырылады, олардың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тіркеу орны бойынша көші-қон полициясының бөлімшесіне жүгінеді.</w:t>
      </w:r>
      <w:r>
        <w:br/>
      </w:r>
      <w:r>
        <w:rPr>
          <w:rFonts w:ascii="Times New Roman"/>
          <w:b w:val="false"/>
          <w:i w:val="false"/>
          <w:color w:val="000000"/>
          <w:sz w:val="28"/>
        </w:rPr>
        <w:t>
      Көші-қон полициясы бөлімшесінің қызметкері тұтынушыдан құжаттарды қабылдайды және оның атына № 1 нысанда өтініш толтырады.</w:t>
      </w:r>
      <w:r>
        <w:br/>
      </w:r>
      <w:r>
        <w:rPr>
          <w:rFonts w:ascii="Times New Roman"/>
          <w:b w:val="false"/>
          <w:i w:val="false"/>
          <w:color w:val="000000"/>
          <w:sz w:val="28"/>
        </w:rPr>
        <w:t>
</w:t>
      </w:r>
      <w:r>
        <w:rPr>
          <w:rFonts w:ascii="Times New Roman"/>
          <w:b w:val="false"/>
          <w:i w:val="false"/>
          <w:color w:val="000000"/>
          <w:sz w:val="28"/>
        </w:rPr>
        <w:t>
      14. Көші-қон полициясы бөлімшесінің қызметкері тұтынушыға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 1 нысандағы өтініштің түбіртегін береді.</w:t>
      </w:r>
      <w:r>
        <w:br/>
      </w:r>
      <w:r>
        <w:rPr>
          <w:rFonts w:ascii="Times New Roman"/>
          <w:b w:val="false"/>
          <w:i w:val="false"/>
          <w:color w:val="000000"/>
          <w:sz w:val="28"/>
        </w:rPr>
        <w:t>
</w:t>
      </w:r>
      <w:r>
        <w:rPr>
          <w:rFonts w:ascii="Times New Roman"/>
          <w:b w:val="false"/>
          <w:i w:val="false"/>
          <w:color w:val="000000"/>
          <w:sz w:val="28"/>
        </w:rPr>
        <w:t>
      15. Шетелдіктің Қазақстан Республикасында тұруға ықтиярхатының немесе азаматтығы жоқ адамның куәлігінің дайын екендігі туралы көші-қон полициясы бөлімшелерінің қызметкерлері жеті жұмыс күні мерзімінде тұтынушыға телефон арқылы немесе жеке қабылдауда хабарлайды.</w:t>
      </w:r>
      <w:r>
        <w:br/>
      </w:r>
      <w:r>
        <w:rPr>
          <w:rFonts w:ascii="Times New Roman"/>
          <w:b w:val="false"/>
          <w:i w:val="false"/>
          <w:color w:val="000000"/>
          <w:sz w:val="28"/>
        </w:rPr>
        <w:t>
</w:t>
      </w:r>
      <w:r>
        <w:rPr>
          <w:rFonts w:ascii="Times New Roman"/>
          <w:b w:val="false"/>
          <w:i w:val="false"/>
          <w:color w:val="000000"/>
          <w:sz w:val="28"/>
        </w:rPr>
        <w:t>
      16. Азаматтығы жоқ адамдар мен шетелдіктерге мемлекеттік қызмет көрсетуден бас тарту үшін:</w:t>
      </w:r>
      <w:r>
        <w:br/>
      </w:r>
      <w:r>
        <w:rPr>
          <w:rFonts w:ascii="Times New Roman"/>
          <w:b w:val="false"/>
          <w:i w:val="false"/>
          <w:color w:val="000000"/>
          <w:sz w:val="28"/>
        </w:rPr>
        <w:t>
      1) тұтынушының осы стандарттың 11-тармағында көрсетілген құжаттарды тапсырмауы;</w:t>
      </w:r>
      <w:r>
        <w:br/>
      </w:r>
      <w:r>
        <w:rPr>
          <w:rFonts w:ascii="Times New Roman"/>
          <w:b w:val="false"/>
          <w:i w:val="false"/>
          <w:color w:val="000000"/>
          <w:sz w:val="28"/>
        </w:rPr>
        <w:t>
      2) тұтынушының атында азаматтығы жоқ адамның жарамды куәлігінің, Қазақстан Республикасында тұруға жарамды ықтиярхатының болуы;</w:t>
      </w:r>
      <w:r>
        <w:br/>
      </w:r>
      <w:r>
        <w:rPr>
          <w:rFonts w:ascii="Times New Roman"/>
          <w:b w:val="false"/>
          <w:i w:val="false"/>
          <w:color w:val="000000"/>
          <w:sz w:val="28"/>
        </w:rPr>
        <w:t>
      3) шетелдіктің ұлттық паспортының жарамдылық мерзімінің өтуі не оның жарамдылық мерзімінің аяқталуына дейін кем дегенде 2 ай қалуы негіз болып табылады.</w:t>
      </w:r>
    </w:p>
    <w:bookmarkEnd w:id="6"/>
    <w:bookmarkStart w:name="z26" w:id="7"/>
    <w:p>
      <w:pPr>
        <w:spacing w:after="0"/>
        <w:ind w:left="0"/>
        <w:jc w:val="left"/>
      </w:pPr>
      <w:r>
        <w:rPr>
          <w:rFonts w:ascii="Times New Roman"/>
          <w:b/>
          <w:i w:val="false"/>
          <w:color w:val="000000"/>
        </w:rPr>
        <w:t xml:space="preserve"> 
3. Жұмыс қағидаттары</w:t>
      </w:r>
    </w:p>
    <w:bookmarkEnd w:id="7"/>
    <w:bookmarkStart w:name="z27" w:id="8"/>
    <w:p>
      <w:pPr>
        <w:spacing w:after="0"/>
        <w:ind w:left="0"/>
        <w:jc w:val="both"/>
      </w:pPr>
      <w:r>
        <w:rPr>
          <w:rFonts w:ascii="Times New Roman"/>
          <w:b w:val="false"/>
          <w:i w:val="false"/>
          <w:color w:val="000000"/>
          <w:sz w:val="28"/>
        </w:rPr>
        <w:t>
      17. Көші-қон полициясы бөлімшелерінің қызметі адамның конституциялық құқықтарын, қызметтік борышты орындау кезінде заңдылықты, Ішкі істер органдары қызметкерінің ар-намыс кодексін сақтауға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8"/>
    <w:bookmarkStart w:name="z28" w:id="9"/>
    <w:p>
      <w:pPr>
        <w:spacing w:after="0"/>
        <w:ind w:left="0"/>
        <w:jc w:val="left"/>
      </w:pPr>
      <w:r>
        <w:rPr>
          <w:rFonts w:ascii="Times New Roman"/>
          <w:b/>
          <w:i w:val="false"/>
          <w:color w:val="000000"/>
        </w:rPr>
        <w:t xml:space="preserve"> 
4. Жұмыс нәтижелері</w:t>
      </w:r>
    </w:p>
    <w:bookmarkEnd w:id="9"/>
    <w:bookmarkStart w:name="z29" w:id="10"/>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ІІМ-нің бұйрығымен бекітіледі.</w:t>
      </w:r>
    </w:p>
    <w:bookmarkEnd w:id="10"/>
    <w:bookmarkStart w:name="z31" w:id="11"/>
    <w:p>
      <w:pPr>
        <w:spacing w:after="0"/>
        <w:ind w:left="0"/>
        <w:jc w:val="left"/>
      </w:pPr>
      <w:r>
        <w:rPr>
          <w:rFonts w:ascii="Times New Roman"/>
          <w:b/>
          <w:i w:val="false"/>
          <w:color w:val="000000"/>
        </w:rPr>
        <w:t xml:space="preserve"> 
5. Шағымдану тәртібі</w:t>
      </w:r>
    </w:p>
    <w:bookmarkEnd w:id="11"/>
    <w:bookmarkStart w:name="z32" w:id="12"/>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ІІД-нің, Қазақстан Республикасы ІІМ Көші-қон полициясы комитетінің (бұдан әрі - КҚПК), ІІМ хатшылығынан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тұтынушы шағымды КҚПК-ға мынадай мекенжай бойынша береді: Астана қаласы, Ы. Дүкенұлы көшесі, 23/1, телефон: 20-55-73.</w:t>
      </w:r>
      <w:r>
        <w:br/>
      </w:r>
      <w:r>
        <w:rPr>
          <w:rFonts w:ascii="Times New Roman"/>
          <w:b w:val="false"/>
          <w:i w:val="false"/>
          <w:color w:val="000000"/>
          <w:sz w:val="28"/>
        </w:rPr>
        <w:t>
      Жұмыс кестесі: жұмыс күндері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Қазақстан Республикасы Ішкі істер министрінің атына мынадай мекенжай бойынша: Астана қаласы Тәуелсіздік даңғылы, 1; телефон: 8(7172)71-40-10, факс 8(7172)37-06-01, жұмыс күндері сағат 9-00-ден 18-30-ға дейін, түскі үзіліс сағат 13-00-ден 14-30-ға дейін, сондай-ақ www.mvd.kz. интернет-ресурсында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нысанды жазбаша түрде пошта, электрондық пошта не ІІО-ның, ІІД-нің, КҚПК, ІІМ-нің кеңсесі арқылы қолма-кол қабылданады.</w:t>
      </w:r>
      <w:r>
        <w:br/>
      </w:r>
      <w:r>
        <w:rPr>
          <w:rFonts w:ascii="Times New Roman"/>
          <w:b w:val="false"/>
          <w:i w:val="false"/>
          <w:color w:val="000000"/>
          <w:sz w:val="28"/>
        </w:rPr>
        <w:t>
      Жеке тұлғаның шағымында оның тегі, аты, әкесінің аты, пошталық мекенжайы, заңды тұлғаның шағымында оның атауы, пошталық мекенжайы, шығыс нөмірі мен күні көрсетіледі. Шағымға тұтынушы қол қоюы тиіс.</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ақпаратты есепке алу журналына тіркеледі. Өтінішті/арызды күні мен уақыты, қабылдаған адамның тегі және аты-жөні, сондай-ақ берілген шағымға алынатын жауаптың мерзімі мен орны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Заңында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мынадай мекенжай бойынша: 010000, Астана қаласы, Ы. Дүкенұлы көшесі 23/1, ІІМ-нің интернет- ресурсы: www.mvd.kz, «Ішкі істер органдарының қызметі туралы» бөлімде, кабылдау бөлмесінің телефоны 8 (7172) 20-55-73,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ІІД-ден алуға болады.</w:t>
      </w:r>
    </w:p>
    <w:bookmarkEnd w:id="12"/>
    <w:bookmarkStart w:name="z4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бекітілген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1-қосымшаға өзгеріс енгізілді - ҚР Үкіметінің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008"/>
        <w:gridCol w:w="2947"/>
        <w:gridCol w:w="2673"/>
        <w:gridCol w:w="1885"/>
        <w:gridCol w:w="1847"/>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 - қон полициясы бөлімшелерінің телефондары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12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 25-57-01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ішкі істер </w:t>
            </w:r>
            <w:r>
              <w:rPr>
                <w:rFonts w:ascii="Times New Roman"/>
                <w:b w:val="false"/>
                <w:i w:val="false"/>
                <w:color w:val="000000"/>
                <w:sz w:val="20"/>
              </w:rPr>
              <w:t>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Жаркайың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Коммунистическая көшесі, 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 254-42-24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 254-40-34, 254-40-33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312 Атқыштар дивизиясы даңғылы, 5А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 22-14-75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Мәртек ауылы, Ленин көшесі,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 60-00-57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Сарқаңд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 98-20-77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 23-42-56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 көшесі, 68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 43-34-82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Орынкұлов көшесі, 9а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 www.sokolur@mail.ru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 98-40-17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Таскала ауылы, Мирная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департаменте</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 44-70-27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10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көшесі 42а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 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 7-09-58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көшесі,136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Қожанов көшесі,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 52-60-36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Жітікара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ауданының </w:t>
            </w:r>
            <w:r>
              <w:rPr>
                <w:rFonts w:ascii="Times New Roman"/>
                <w:b w:val="false"/>
                <w:i w:val="false"/>
                <w:color w:val="000000"/>
                <w:sz w:val="20"/>
              </w:rPr>
              <w:t>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 www.ubd_ mang@mail.kz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 50-56-96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қаласының ішкі істер </w:t>
            </w:r>
            <w:r>
              <w:rPr>
                <w:rFonts w:ascii="Times New Roman"/>
                <w:b w:val="false"/>
                <w:i w:val="false"/>
                <w:color w:val="000000"/>
                <w:sz w:val="20"/>
              </w:rPr>
              <w:t>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Спортивная көшесі,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Рыскұлов көшесі,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 39-11-15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 39-11-50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қаласының ішкі істер </w:t>
            </w:r>
            <w:r>
              <w:rPr>
                <w:rFonts w:ascii="Times New Roman"/>
                <w:b w:val="false"/>
                <w:i w:val="false"/>
                <w:color w:val="000000"/>
                <w:sz w:val="20"/>
              </w:rPr>
              <w:t>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көшесі, 43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 49-44-33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w:t>
            </w:r>
            <w:r>
              <w:rPr>
                <w:rFonts w:ascii="Times New Roman"/>
                <w:b w:val="false"/>
                <w:i w:val="false"/>
                <w:color w:val="000000"/>
                <w:sz w:val="20"/>
              </w:rPr>
              <w:t xml:space="preserve">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акын көшесі, 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97-67-67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Еңбекші ауданы ІІБ</w:t>
            </w:r>
            <w:r>
              <w:br/>
            </w:r>
            <w:r>
              <w:rPr>
                <w:rFonts w:ascii="Times New Roman"/>
                <w:b w:val="false"/>
                <w:i w:val="false"/>
                <w:color w:val="000000"/>
                <w:sz w:val="20"/>
              </w:rPr>
              <w:t>
Абай ауданының ІІБ</w:t>
            </w:r>
            <w:r>
              <w:br/>
            </w:r>
            <w:r>
              <w:rPr>
                <w:rFonts w:ascii="Times New Roman"/>
                <w:b w:val="false"/>
                <w:i w:val="false"/>
                <w:color w:val="000000"/>
                <w:sz w:val="20"/>
              </w:rPr>
              <w:t>
Әл-Фараби ауданының ІІБ</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w:t>
            </w:r>
            <w:r>
              <w:br/>
            </w:r>
            <w:r>
              <w:rPr>
                <w:rFonts w:ascii="Times New Roman"/>
                <w:b w:val="false"/>
                <w:i w:val="false"/>
                <w:color w:val="000000"/>
                <w:sz w:val="20"/>
              </w:rPr>
              <w:t>
Желтоқсан көшесі, 3,</w:t>
            </w:r>
            <w:r>
              <w:br/>
            </w:r>
            <w:r>
              <w:rPr>
                <w:rFonts w:ascii="Times New Roman"/>
                <w:b w:val="false"/>
                <w:i w:val="false"/>
                <w:color w:val="000000"/>
                <w:sz w:val="20"/>
              </w:rPr>
              <w:t>
Елшібек батыр көшесі, 110А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көшесі,39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4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бекітілген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ШЕТЕЛДІКТІҢ ЫХТИЯРХАТЫН ЖӘНЕ АЗАМАТТЫҒЫ ЖОҚ АДАМНЫҢ КУӘЛІГІН АЛУҒА</w:t>
      </w:r>
      <w:r>
        <w:rPr>
          <w:rFonts w:ascii="Times New Roman"/>
          <w:b w:val="false"/>
          <w:i w:val="false"/>
          <w:color w:val="000000"/>
          <w:sz w:val="28"/>
        </w:rPr>
        <w:t> </w:t>
      </w:r>
      <w:r>
        <w:rPr>
          <w:rFonts w:ascii="Times New Roman"/>
          <w:b/>
          <w:i w:val="false"/>
          <w:color w:val="000000"/>
          <w:sz w:val="28"/>
        </w:rPr>
        <w:t>АРНАЛҒАН</w:t>
      </w:r>
      <w:r>
        <w:br/>
      </w:r>
      <w:r>
        <w:rPr>
          <w:rFonts w:ascii="Times New Roman"/>
          <w:b w:val="false"/>
          <w:i w:val="false"/>
          <w:color w:val="000000"/>
          <w:sz w:val="28"/>
        </w:rPr>
        <w:t>
</w:t>
      </w:r>
      <w:r>
        <w:rPr>
          <w:rFonts w:ascii="Times New Roman"/>
          <w:b/>
          <w:i w:val="false"/>
          <w:color w:val="000000"/>
          <w:sz w:val="28"/>
        </w:rPr>
        <w:t xml:space="preserve">ТҮБІРТЕК/КВИТАНЦИЯ НА ПОЛУЧЕНИЕ:                </w:t>
      </w:r>
      <w:r>
        <w:rPr>
          <w:rFonts w:ascii="Times New Roman"/>
          <w:b w:val="false"/>
          <w:i w:val="false"/>
          <w:color w:val="000000"/>
          <w:sz w:val="28"/>
        </w:rPr>
        <w:t>            </w:t>
      </w:r>
      <w:r>
        <w:rPr>
          <w:rFonts w:ascii="Times New Roman"/>
          <w:b/>
          <w:i w:val="false"/>
          <w:color w:val="000000"/>
          <w:sz w:val="28"/>
        </w:rPr>
        <w:t>ӨТІНіШ ЗАЯВЛЕНИЕ</w:t>
      </w:r>
      <w:r>
        <w:br/>
      </w:r>
      <w:r>
        <w:rPr>
          <w:rFonts w:ascii="Times New Roman"/>
          <w:b w:val="false"/>
          <w:i w:val="false"/>
          <w:color w:val="000000"/>
          <w:sz w:val="28"/>
        </w:rPr>
        <w:t>
                                                        № 25209279</w:t>
      </w:r>
    </w:p>
    <w:p>
      <w:pPr>
        <w:spacing w:after="0"/>
        <w:ind w:left="0"/>
        <w:jc w:val="both"/>
      </w:pPr>
      <w:r>
        <w:rPr>
          <w:rFonts w:ascii="Times New Roman"/>
          <w:b w:val="false"/>
          <w:i w:val="false"/>
          <w:color w:val="000000"/>
          <w:sz w:val="28"/>
        </w:rPr>
        <w:t>ШЕТЕЛДІКТІҢ ЫХТИЯРХАТЫ |            |АЗАМАТТЫҒЫ ЖОҚ АДАМНЫҢ КУӘЛІГІ |</w:t>
      </w:r>
    </w:p>
    <w:p>
      <w:pPr>
        <w:spacing w:after="0"/>
        <w:ind w:left="0"/>
        <w:jc w:val="both"/>
      </w:pPr>
      <w:r>
        <w:rPr>
          <w:rFonts w:ascii="Times New Roman"/>
          <w:b w:val="false"/>
          <w:i w:val="false"/>
          <w:color w:val="000000"/>
          <w:sz w:val="28"/>
        </w:rPr>
        <w:t>АЗАМАТ ГРАЖДАНИН/КА/</w:t>
      </w:r>
      <w:r>
        <w:br/>
      </w:r>
      <w:r>
        <w:rPr>
          <w:rFonts w:ascii="Times New Roman"/>
          <w:b w:val="false"/>
          <w:i w:val="false"/>
          <w:color w:val="000000"/>
          <w:sz w:val="28"/>
        </w:rPr>
        <w:t>
_____________________     _____________     _________________________</w:t>
      </w:r>
      <w:r>
        <w:br/>
      </w:r>
      <w:r>
        <w:rPr>
          <w:rFonts w:ascii="Times New Roman"/>
          <w:b w:val="false"/>
          <w:i w:val="false"/>
          <w:color w:val="000000"/>
          <w:sz w:val="28"/>
        </w:rPr>
        <w:t>
ТЕГІ/ФАМИЛИЯ/               АТЫ/ИМЯ            ӘКЕСІНІҢ АТЫ /ОТЧЕСТВО</w:t>
      </w:r>
    </w:p>
    <w:p>
      <w:pPr>
        <w:spacing w:after="0"/>
        <w:ind w:left="0"/>
        <w:jc w:val="both"/>
      </w:pPr>
      <w:r>
        <w:rPr>
          <w:rFonts w:ascii="Times New Roman"/>
          <w:b w:val="false"/>
          <w:i w:val="false"/>
          <w:color w:val="000000"/>
          <w:sz w:val="28"/>
        </w:rPr>
        <w:t>ШЕТЕЛДІКТІҢ ЫХТИЯРХАТЫН ЖӘНЕ АЗАМАТТЫҒЫ ЖОҚ АДАМНЫҢ КУӘЛІГІН АЛУҒА АРНАЛҒАН ӨТІНІШ</w:t>
      </w:r>
      <w:r>
        <w:br/>
      </w:r>
      <w:r>
        <w:rPr>
          <w:rFonts w:ascii="Times New Roman"/>
          <w:b w:val="false"/>
          <w:i w:val="false"/>
          <w:color w:val="000000"/>
          <w:sz w:val="28"/>
        </w:rPr>
        <w:t>
ҚАБЫЛДАНДЫ ЖӘНЕ ТЕҢГЕ АЛЫНДЫ</w:t>
      </w:r>
      <w:r>
        <w:br/>
      </w:r>
      <w:r>
        <w:rPr>
          <w:rFonts w:ascii="Times New Roman"/>
          <w:b w:val="false"/>
          <w:i w:val="false"/>
          <w:color w:val="000000"/>
          <w:sz w:val="28"/>
        </w:rPr>
        <w:t>
ПРИНЯТО ЗАЯВЛЕНИЕ НА ВЫДАЧУ ВИДА НА ЖИТЕЛЬСТВО/</w:t>
      </w:r>
      <w:r>
        <w:br/>
      </w:r>
      <w:r>
        <w:rPr>
          <w:rFonts w:ascii="Times New Roman"/>
          <w:b w:val="false"/>
          <w:i w:val="false"/>
          <w:color w:val="000000"/>
          <w:sz w:val="28"/>
        </w:rPr>
        <w:t>
УДОСТОВЕРЕНИЯ ЛИЦА БЕЗГРАЖДАНСТВА                  / _________ /ТЕҢГЕ</w:t>
      </w:r>
      <w:r>
        <w:br/>
      </w:r>
      <w:r>
        <w:rPr>
          <w:rFonts w:ascii="Times New Roman"/>
          <w:b w:val="false"/>
          <w:i w:val="false"/>
          <w:color w:val="000000"/>
          <w:sz w:val="28"/>
        </w:rPr>
        <w:t>
                                                    СОМАСЫ/СУММА\</w:t>
      </w:r>
    </w:p>
    <w:p>
      <w:pPr>
        <w:spacing w:after="0"/>
        <w:ind w:left="0"/>
        <w:jc w:val="both"/>
      </w:pPr>
      <w:r>
        <w:rPr>
          <w:rFonts w:ascii="Times New Roman"/>
          <w:b w:val="false"/>
          <w:i w:val="false"/>
          <w:color w:val="000000"/>
          <w:sz w:val="28"/>
        </w:rPr>
        <w:t>ӨТІНІШ ҚАБЫЛДАНҒАН КҮН</w:t>
      </w:r>
      <w:r>
        <w:br/>
      </w:r>
      <w:r>
        <w:rPr>
          <w:rFonts w:ascii="Times New Roman"/>
          <w:b w:val="false"/>
          <w:i w:val="false"/>
          <w:color w:val="000000"/>
          <w:sz w:val="28"/>
        </w:rPr>
        <w:t>
ДАТА ПРИНЯТИЯ ЗАЯВЛЕНИЯ ____ __________ _____________________________</w:t>
      </w:r>
      <w:r>
        <w:br/>
      </w:r>
      <w:r>
        <w:rPr>
          <w:rFonts w:ascii="Times New Roman"/>
          <w:b w:val="false"/>
          <w:i w:val="false"/>
          <w:color w:val="000000"/>
          <w:sz w:val="28"/>
        </w:rPr>
        <w:t>
                   ӨЗ ҚОЛЫ      ҚЫЗМЕТКЕРДІҢ ТЕГІ/ФАМИЛИЯ СОТРУДНИКА</w:t>
      </w:r>
    </w:p>
    <w:bookmarkStart w:name="z6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бекітілген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5"/>
    <w:bookmarkStart w:name="z63" w:id="16"/>
    <w:p>
      <w:pPr>
        <w:spacing w:after="0"/>
        <w:ind w:left="0"/>
        <w:jc w:val="left"/>
      </w:pPr>
      <w:r>
        <w:rPr>
          <w:rFonts w:ascii="Times New Roman"/>
          <w:b/>
          <w:i w:val="false"/>
          <w:color w:val="000000"/>
        </w:rPr>
        <w:t xml:space="preserve"> 
Кесте. Сапа және тиімділік көрсеткіштерінің мәні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573"/>
        <w:gridCol w:w="1493"/>
        <w:gridCol w:w="495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форматы қол жеткізуге болатын қызметтердің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2101 қаулысымен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Өтінішті қабылдаған 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20____ жылғы " ______ " ____________ сағ.______ мин._______</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