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aa084" w14:textId="59aa0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авария жағдайындағы немесе радиациялық авария жағдайындағы көмек туралы конвенцияны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21 желтоқсандағы № 2144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«Ядролық авариялар жағдайындағы немесе радиациялық авария жағдайындағы көмек туралы конвенцияны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i w:val="false"/>
          <w:color w:val="000080"/>
          <w:sz w:val="28"/>
        </w:rPr>
        <w:t>Ядролық авария жағдайындағы немесе радиациялық авариялық жағдайдағы көмек туралы конвенция</w:t>
      </w:r>
    </w:p>
    <w:p>
      <w:pPr>
        <w:spacing w:after="0"/>
        <w:ind w:left="0"/>
        <w:jc w:val="both"/>
      </w:pPr>
      <w:r>
        <w:rPr>
          <w:rFonts w:ascii="Times New Roman"/>
          <w:b/>
          <w:i w:val="false"/>
          <w:color w:val="000080"/>
          <w:sz w:val="28"/>
        </w:rPr>
        <w:t>Вена, 1986 жылғы 26 қыркүйек</w:t>
      </w:r>
    </w:p>
    <w:p>
      <w:pPr>
        <w:spacing w:after="0"/>
        <w:ind w:left="0"/>
        <w:jc w:val="both"/>
      </w:pPr>
      <w:r>
        <w:rPr>
          <w:rFonts w:ascii="Times New Roman"/>
          <w:b w:val="false"/>
          <w:i w:val="false"/>
          <w:color w:val="000000"/>
          <w:sz w:val="28"/>
        </w:rPr>
        <w:t>      Осы Конвенцияға қатысушы мемлекеттер,</w:t>
      </w:r>
      <w:r>
        <w:br/>
      </w:r>
      <w:r>
        <w:rPr>
          <w:rFonts w:ascii="Times New Roman"/>
          <w:b w:val="false"/>
          <w:i w:val="false"/>
          <w:color w:val="000000"/>
          <w:sz w:val="28"/>
        </w:rPr>
        <w:t>
      ядролық қызметтің бірқатар мемлекеттерде жүзеге асырылып жатқанын сезіне отырып,</w:t>
      </w:r>
      <w:r>
        <w:br/>
      </w:r>
      <w:r>
        <w:rPr>
          <w:rFonts w:ascii="Times New Roman"/>
          <w:b w:val="false"/>
          <w:i w:val="false"/>
          <w:color w:val="000000"/>
          <w:sz w:val="28"/>
        </w:rPr>
        <w:t>
      ядролық қызметті жүзеге асырған кезде қауіпсіздіктің жоғары деңгейін қамтамасыз ету үшін ядролық аварияларды болдырмауға және егер ол орын алса, кез келген осындай авариялардың зардаптарын мейлінше азайтуға бағытталған жан-жақты шаралардың қабылданып келгенін және қабылданатынын атап көрсете отырып,</w:t>
      </w:r>
      <w:r>
        <w:br/>
      </w:r>
      <w:r>
        <w:rPr>
          <w:rFonts w:ascii="Times New Roman"/>
          <w:b w:val="false"/>
          <w:i w:val="false"/>
          <w:color w:val="000000"/>
          <w:sz w:val="28"/>
        </w:rPr>
        <w:t>
      ядролық энергияны қауіпсіз дамыту және пайдалану саласындағы халықаралық ынтымақтастықты одан әрі нығайтуға тілек білдіре отырып,</w:t>
      </w:r>
      <w:r>
        <w:br/>
      </w:r>
      <w:r>
        <w:rPr>
          <w:rFonts w:ascii="Times New Roman"/>
          <w:b w:val="false"/>
          <w:i w:val="false"/>
          <w:color w:val="000000"/>
          <w:sz w:val="28"/>
        </w:rPr>
        <w:t>
      ядролық авария жағдайында немесе радиациялық авария жағдайында олардың зардаптарын жұмсарту мақсатында кейінге қалдырмай көмек беруге жәрдемдесетін халықаралық жүйенің қажеттігіне көз жеткізе отырып,</w:t>
      </w:r>
      <w:r>
        <w:br/>
      </w:r>
      <w:r>
        <w:rPr>
          <w:rFonts w:ascii="Times New Roman"/>
          <w:b w:val="false"/>
          <w:i w:val="false"/>
          <w:color w:val="000000"/>
          <w:sz w:val="28"/>
        </w:rPr>
        <w:t>
      осы салада өзара көмек туралы екі жақты және көп жақты уағдаластықтардың пайдалылығын атап көрсете отырып,</w:t>
      </w:r>
      <w:r>
        <w:br/>
      </w:r>
      <w:r>
        <w:rPr>
          <w:rFonts w:ascii="Times New Roman"/>
          <w:b w:val="false"/>
          <w:i w:val="false"/>
          <w:color w:val="000000"/>
          <w:sz w:val="28"/>
        </w:rPr>
        <w:t>
      ядролық аварияға немесе радиациялық авария жағдайына байланысты өзара төтенше көмек көрсету жөніндегі іс-шараларға қатысты Атом энергиясы жөніндегі халықаралық агенттіктің басшылыққа алынатын принциптер әзірлеу жөніндегі қызметін атап көрсете отырып,</w:t>
      </w:r>
      <w:r>
        <w:br/>
      </w:r>
      <w:r>
        <w:rPr>
          <w:rFonts w:ascii="Times New Roman"/>
          <w:b w:val="false"/>
          <w:i w:val="false"/>
          <w:color w:val="000000"/>
          <w:sz w:val="28"/>
        </w:rPr>
        <w:t>
      мына төмендегілер туралы келісті:</w:t>
      </w:r>
    </w:p>
    <w:p>
      <w:pPr>
        <w:spacing w:after="0"/>
        <w:ind w:left="0"/>
        <w:jc w:val="both"/>
      </w:pPr>
      <w:r>
        <w:rPr>
          <w:rFonts w:ascii="Times New Roman"/>
          <w:b/>
          <w:i w:val="false"/>
          <w:color w:val="000000"/>
          <w:sz w:val="28"/>
        </w:rPr>
        <w:t>      </w:t>
      </w:r>
      <w:r>
        <w:rPr>
          <w:rFonts w:ascii="Times New Roman"/>
          <w:b/>
          <w:i w:val="false"/>
          <w:color w:val="000080"/>
          <w:sz w:val="28"/>
        </w:rPr>
        <w:t>1-бап. Жалпы ережелер</w:t>
      </w:r>
    </w:p>
    <w:p>
      <w:pPr>
        <w:spacing w:after="0"/>
        <w:ind w:left="0"/>
        <w:jc w:val="both"/>
      </w:pPr>
      <w:r>
        <w:rPr>
          <w:rFonts w:ascii="Times New Roman"/>
          <w:b w:val="false"/>
          <w:i w:val="false"/>
          <w:color w:val="000000"/>
          <w:sz w:val="28"/>
        </w:rPr>
        <w:t>      1. Қатысушы мемлекеттер өзара және Атом энергиясы жөніндегі халықаралық агенттікпен (бұдан әрі «Агенттік» деп аталатын) ядролық авария жағдайында немесе радиациялық авария жағдайында олардың зардаптарын мейлінше азайту үшін кейінге қалдырмай жәрдем беру мақсатында және адамдардың өмірін, мүлкін және қоршаған ортаны радиоактивтік шығарындылардың әсерінен қорғау үшін осы Конвенцияның ережелеріне сәйкес ынтымақтасады.</w:t>
      </w:r>
      <w:r>
        <w:br/>
      </w:r>
      <w:r>
        <w:rPr>
          <w:rFonts w:ascii="Times New Roman"/>
          <w:b w:val="false"/>
          <w:i w:val="false"/>
          <w:color w:val="000000"/>
          <w:sz w:val="28"/>
        </w:rPr>
        <w:t>
      2. Осындай ынтымақтастыққа жәрдемдесу үшін қатысушы мемлекеттер екі жақты немесе көп жақты уағдаластыққа қол жеткізе алады немесе ол орынды болған жерде, ядролық авария жағдайында немесе радиациялық авария жағдайында орын алуы мүмкін зиян мен нұқсанды болдырмау немесе мейлінше азайту мақсатында оларды үйлестіре жүргізеді.</w:t>
      </w:r>
      <w:r>
        <w:br/>
      </w:r>
      <w:r>
        <w:rPr>
          <w:rFonts w:ascii="Times New Roman"/>
          <w:b w:val="false"/>
          <w:i w:val="false"/>
          <w:color w:val="000000"/>
          <w:sz w:val="28"/>
        </w:rPr>
        <w:t>
      3. Өз Жарғысының шеңберінде әрекет ететін қатысушы мемлекеттер Агенттіктен осы Конвенцияның ережелеріне сәйкес осы Конвенциямен көзделген қатысушы мемлекеттердің арасындағы ынтымақтастыққа жәрдемдесу мен қолдау көрсетуге ықпал ету үшін барлық мүмкіндіктер жасауды сұрайды.</w:t>
      </w:r>
    </w:p>
    <w:p>
      <w:pPr>
        <w:spacing w:after="0"/>
        <w:ind w:left="0"/>
        <w:jc w:val="both"/>
      </w:pPr>
      <w:r>
        <w:rPr>
          <w:rFonts w:ascii="Times New Roman"/>
          <w:b/>
          <w:i w:val="false"/>
          <w:color w:val="000000"/>
          <w:sz w:val="28"/>
        </w:rPr>
        <w:t>      </w:t>
      </w:r>
      <w:r>
        <w:rPr>
          <w:rFonts w:ascii="Times New Roman"/>
          <w:b/>
          <w:i w:val="false"/>
          <w:color w:val="000080"/>
          <w:sz w:val="28"/>
        </w:rPr>
        <w:t>2-бап. Көмек беру</w:t>
      </w:r>
    </w:p>
    <w:p>
      <w:pPr>
        <w:spacing w:after="0"/>
        <w:ind w:left="0"/>
        <w:jc w:val="both"/>
      </w:pPr>
      <w:r>
        <w:rPr>
          <w:rFonts w:ascii="Times New Roman"/>
          <w:b w:val="false"/>
          <w:i w:val="false"/>
          <w:color w:val="000000"/>
          <w:sz w:val="28"/>
        </w:rPr>
        <w:t>      1. Егер қатысушы мемлекетке оның аумағында туындағанына немесе туындамағанына, ондай аварияның немесе авариялық жағдайдың оның заңды құзырында немесе бақылауында болу-болмауына қарамастан, ядролық авария жағдайында немесе радиациялық авария жағдайында көмек талап етілсе, ол мұндай көмек үшін кез келген басқа қатысушы мемлекетке тікелей немесе Агенттік арқылы жүгіне алады және Агенттіктен немесе тиісті жағдайларда басқа халықаралық үкіметаралық ұйымдардан (бұдан әрі «халықаралық ұйымдар» деп аталатын) көмек сұрай алады.</w:t>
      </w:r>
      <w:r>
        <w:br/>
      </w:r>
      <w:r>
        <w:rPr>
          <w:rFonts w:ascii="Times New Roman"/>
          <w:b w:val="false"/>
          <w:i w:val="false"/>
          <w:color w:val="000000"/>
          <w:sz w:val="28"/>
        </w:rPr>
        <w:t>
      2. Көмек сұрайтын қатысушы мемлекет талап етілетін көмектің көлемі мен түрін айқындайды және ол іс жүзінде мүмкін болған жағдайда, көмек беруші тарапқа осындай ақпаратты хабарлайды, ондай хабар көмек беруші тарапқа осы өтінішті өзінің қандай көлемде қанағаттандыра алатынын айқындау үшін қажет болуы мүмкін. Көмек сұраушы қатысушы мемлекеттің талап етілетін көмектің көлемі мен түрін дәл айқындауға іс жүзінде мүмкіндігі болмаған жағдайда көмек сұраушы қатысушы мемлекет пен көмек беруші тарап бір-бірінен консультация ала отырып, талап етілетін көмектің көлемі мен түріне қатысты шешім қабылдайды.</w:t>
      </w:r>
      <w:r>
        <w:br/>
      </w:r>
      <w:r>
        <w:rPr>
          <w:rFonts w:ascii="Times New Roman"/>
          <w:b w:val="false"/>
          <w:i w:val="false"/>
          <w:color w:val="000000"/>
          <w:sz w:val="28"/>
        </w:rPr>
        <w:t>
      3. Осындай көмек туралы өтініш жіберілген әрбір қатысушы мемлекет кейінге қалдырмай шешім қабылдайды және сұраушы қатысушы мемлекетке тікелей немесе Агенттік арқылы сұралған көмекті беруге шамасы келетін-келмейтіні туралы, сондай-ақ берілуі мүмкін көмектің көлемі мен шарттары туралы хабарлайды.</w:t>
      </w:r>
      <w:r>
        <w:br/>
      </w:r>
      <w:r>
        <w:rPr>
          <w:rFonts w:ascii="Times New Roman"/>
          <w:b w:val="false"/>
          <w:i w:val="false"/>
          <w:color w:val="000000"/>
          <w:sz w:val="28"/>
        </w:rPr>
        <w:t>
      4. Қатысушы мемлекеттер ядролық авария жағдайында немесе радиациялық авария жағдайында басқа қатысушы мемлекеттерге көмек беру үшін өздері бөле алатын сарапшыларды, жабдықтар мен материалдарды, сондай-ақ әсіресе осындай көмек беріле алатын қаржылық шарттарды өз мүмкіндіктерінің шегінде айқындайды және ол туралы Агенттікке хабарлайды.</w:t>
      </w:r>
      <w:r>
        <w:br/>
      </w:r>
      <w:r>
        <w:rPr>
          <w:rFonts w:ascii="Times New Roman"/>
          <w:b w:val="false"/>
          <w:i w:val="false"/>
          <w:color w:val="000000"/>
          <w:sz w:val="28"/>
        </w:rPr>
        <w:t>
      5. Кез келген қатысушы мемлекет медициналық көмек көрсетуге немесе ядролық авария жағдайында немесе радиациялық авария жағдайында әсер етуге ұшыраған адамдарды басқа қатысушы мемлекеттің аумағына уақытша көшіруге қатысты көмек туралы өтінішпен жүгіне алады.</w:t>
      </w:r>
      <w:r>
        <w:br/>
      </w:r>
      <w:r>
        <w:rPr>
          <w:rFonts w:ascii="Times New Roman"/>
          <w:b w:val="false"/>
          <w:i w:val="false"/>
          <w:color w:val="000000"/>
          <w:sz w:val="28"/>
        </w:rPr>
        <w:t>
      6. Ядролық авария жағдайында немесе радиациялық авария жағдайында көмек сұраған қатысушы мемлекеттің немесе мүше мемлекеттің өтінішіне жауап ретінде Агенттік өз Жарғысына сәйкес және осы Конвенцияда көзделгендей:</w:t>
      </w:r>
      <w:r>
        <w:br/>
      </w:r>
      <w:r>
        <w:rPr>
          <w:rFonts w:ascii="Times New Roman"/>
          <w:b w:val="false"/>
          <w:i w:val="false"/>
          <w:color w:val="000000"/>
          <w:sz w:val="28"/>
        </w:rPr>
        <w:t>
      а) осы мақсатқа бөлінген тиісті қаражатты береді;</w:t>
      </w:r>
      <w:r>
        <w:br/>
      </w:r>
      <w:r>
        <w:rPr>
          <w:rFonts w:ascii="Times New Roman"/>
          <w:b w:val="false"/>
          <w:i w:val="false"/>
          <w:color w:val="000000"/>
          <w:sz w:val="28"/>
        </w:rPr>
        <w:t>
      b) Агенттікте бар мәліметтер бойынша қажетті қаражатқа ие басқа мемлекеттер мен халықаралық ұйымдарға өтінішті кейінге қалдырмай жеткізеді; және</w:t>
      </w:r>
      <w:r>
        <w:br/>
      </w:r>
      <w:r>
        <w:rPr>
          <w:rFonts w:ascii="Times New Roman"/>
          <w:b w:val="false"/>
          <w:i w:val="false"/>
          <w:color w:val="000000"/>
          <w:sz w:val="28"/>
        </w:rPr>
        <w:t>
      с) егер сұраушы мемлекет өтініш жасаса, осындай тәртіппен берілуі мүмкін көмекті халықаралық деңгейде үйлестіреді.</w:t>
      </w:r>
    </w:p>
    <w:p>
      <w:pPr>
        <w:spacing w:after="0"/>
        <w:ind w:left="0"/>
        <w:jc w:val="both"/>
      </w:pPr>
      <w:r>
        <w:rPr>
          <w:rFonts w:ascii="Times New Roman"/>
          <w:b w:val="false"/>
          <w:i w:val="false"/>
          <w:color w:val="000000"/>
          <w:sz w:val="28"/>
        </w:rPr>
        <w:t>      </w:t>
      </w:r>
      <w:r>
        <w:rPr>
          <w:rFonts w:ascii="Times New Roman"/>
          <w:b/>
          <w:i w:val="false"/>
          <w:color w:val="000080"/>
          <w:sz w:val="28"/>
        </w:rPr>
        <w:t>3-бап. Көмекке басшылық жасау және оны бақылау</w:t>
      </w:r>
    </w:p>
    <w:p>
      <w:pPr>
        <w:spacing w:after="0"/>
        <w:ind w:left="0"/>
        <w:jc w:val="both"/>
      </w:pPr>
      <w:r>
        <w:rPr>
          <w:rFonts w:ascii="Times New Roman"/>
          <w:b w:val="false"/>
          <w:i w:val="false"/>
          <w:color w:val="000000"/>
          <w:sz w:val="28"/>
        </w:rPr>
        <w:t>      Егер өзгедей уағдаластықтар болмаса:</w:t>
      </w:r>
      <w:r>
        <w:br/>
      </w:r>
      <w:r>
        <w:rPr>
          <w:rFonts w:ascii="Times New Roman"/>
          <w:b w:val="false"/>
          <w:i w:val="false"/>
          <w:color w:val="000000"/>
          <w:sz w:val="28"/>
        </w:rPr>
        <w:t>
      а) сұраушы мемлекет жалпы басшылықтың жасалуына, бақылауға, көмекті үйлестіруге және оны қадағалауға өз аумағының шегінде жауапты болады. Көмек персонал беруді қамтыған жағдайларда, көмек беруші тарап, сұраушы мемлекетпен консультация алмаса отырып, өздерінің тарапынан персонал мен жабдықтар беруге жауапты және персонал мен жабдықтар пайдалануға тікелей жедел басшылық жасауды қамтамасыз ететін адам тағайындауға тиіс. Тағайындалған адам ондай басшылық жасауды сұраушы мемлекеттің тиісті органдарымен ынтымақтастықта жүзеге асыруға тиіс;</w:t>
      </w:r>
      <w:r>
        <w:br/>
      </w:r>
      <w:r>
        <w:rPr>
          <w:rFonts w:ascii="Times New Roman"/>
          <w:b w:val="false"/>
          <w:i w:val="false"/>
          <w:color w:val="000000"/>
          <w:sz w:val="28"/>
        </w:rPr>
        <w:t>
      b) сұраушы мемлекет көмекті өз дәрежесінде және тиімді жүзеге асыру үшін жергілікті қаражат пен қызмет көрсетулерді өз мүмкіндіктерінің шегінде ұсынады. Ол сондай-ақ өзінің аумағына көмек беруші тарап немесе соның атынан көмек көрсету мақсатында жеткізілген персоналды, жабдықтар мен материалдарды қорғауды қамтамасыз етеді;</w:t>
      </w:r>
      <w:r>
        <w:br/>
      </w:r>
      <w:r>
        <w:rPr>
          <w:rFonts w:ascii="Times New Roman"/>
          <w:b w:val="false"/>
          <w:i w:val="false"/>
          <w:color w:val="000000"/>
          <w:sz w:val="28"/>
        </w:rPr>
        <w:t>
      с) кез келген тараптардың көмек көрсету кезеңдерінде жеткізілген жабдықтары мен материалдарының меншік құқығы өзгеріссіз қалады және олардың қайтарылуы қамтамасыз етіледі;</w:t>
      </w:r>
      <w:r>
        <w:br/>
      </w:r>
      <w:r>
        <w:rPr>
          <w:rFonts w:ascii="Times New Roman"/>
          <w:b w:val="false"/>
          <w:i w:val="false"/>
          <w:color w:val="000000"/>
          <w:sz w:val="28"/>
        </w:rPr>
        <w:t>
      d) көмек берген қатысушы мемлекет 2-баптың 5-тармағына сәйкес сауалға жауап ретінде, осы көмекті өз аумағының шегінде үйлестіреді.</w:t>
      </w:r>
    </w:p>
    <w:p>
      <w:pPr>
        <w:spacing w:after="0"/>
        <w:ind w:left="0"/>
        <w:jc w:val="both"/>
      </w:pPr>
      <w:r>
        <w:rPr>
          <w:rFonts w:ascii="Times New Roman"/>
          <w:b w:val="false"/>
          <w:i w:val="false"/>
          <w:color w:val="000000"/>
          <w:sz w:val="28"/>
        </w:rPr>
        <w:t>      </w:t>
      </w:r>
      <w:r>
        <w:rPr>
          <w:rFonts w:ascii="Times New Roman"/>
          <w:b/>
          <w:i w:val="false"/>
          <w:color w:val="000080"/>
          <w:sz w:val="28"/>
        </w:rPr>
        <w:t>4-бап. Құзыретті органдар мен байланыс пункттері</w:t>
      </w:r>
    </w:p>
    <w:p>
      <w:pPr>
        <w:spacing w:after="0"/>
        <w:ind w:left="0"/>
        <w:jc w:val="both"/>
      </w:pPr>
      <w:r>
        <w:rPr>
          <w:rFonts w:ascii="Times New Roman"/>
          <w:b w:val="false"/>
          <w:i w:val="false"/>
          <w:color w:val="000000"/>
          <w:sz w:val="28"/>
        </w:rPr>
        <w:t>      1. Әрбір қатысушы мемлекет Агенттікті және тікелей немесе Агенттік арқылы басқа қатысушы мемлекеттерді өздерінің көмек туралы өтініш жасау мен алуға және көмек туралы ұсыныс қабылдауға уәкілетті құзыретті органдары мен байланыс пункттері туралы хабардар етеді. Осындай байланыс пункттеріне және Агенттіктегі орталық пунктке қол жетімділік тұрақты негізде болуға тиіс.</w:t>
      </w:r>
      <w:r>
        <w:br/>
      </w:r>
      <w:r>
        <w:rPr>
          <w:rFonts w:ascii="Times New Roman"/>
          <w:b w:val="false"/>
          <w:i w:val="false"/>
          <w:color w:val="000000"/>
          <w:sz w:val="28"/>
        </w:rPr>
        <w:t>
      2. Әрбір қатысушы мемлекет 1-тармақта көрсетілген ақпаратта болуы мүмкін кез келген өзгерістер туралы Агенттікке кейінге қалдырмай хабарлайды.</w:t>
      </w:r>
      <w:r>
        <w:br/>
      </w:r>
      <w:r>
        <w:rPr>
          <w:rFonts w:ascii="Times New Roman"/>
          <w:b w:val="false"/>
          <w:i w:val="false"/>
          <w:color w:val="000000"/>
          <w:sz w:val="28"/>
        </w:rPr>
        <w:t>
      3. Агенттік қатысушы мемлекеттерге, мүше мемлекеттерге және тиісті халықаралық ұйымдарға 1 және 2-тармақтарда көрсетілген ақпаратты жүйелі түрде және шұғыл тәртіппен береді.</w:t>
      </w:r>
    </w:p>
    <w:p>
      <w:pPr>
        <w:spacing w:after="0"/>
        <w:ind w:left="0"/>
        <w:jc w:val="both"/>
      </w:pPr>
      <w:r>
        <w:rPr>
          <w:rFonts w:ascii="Times New Roman"/>
          <w:b w:val="false"/>
          <w:i w:val="false"/>
          <w:color w:val="000000"/>
          <w:sz w:val="28"/>
        </w:rPr>
        <w:t>      </w:t>
      </w:r>
      <w:r>
        <w:rPr>
          <w:rFonts w:ascii="Times New Roman"/>
          <w:b/>
          <w:i w:val="false"/>
          <w:color w:val="000080"/>
          <w:sz w:val="28"/>
        </w:rPr>
        <w:t>5-бап. Агенттіктің функциялары</w:t>
      </w:r>
    </w:p>
    <w:p>
      <w:pPr>
        <w:spacing w:after="0"/>
        <w:ind w:left="0"/>
        <w:jc w:val="both"/>
      </w:pPr>
      <w:r>
        <w:rPr>
          <w:rFonts w:ascii="Times New Roman"/>
          <w:b w:val="false"/>
          <w:i w:val="false"/>
          <w:color w:val="000000"/>
          <w:sz w:val="28"/>
        </w:rPr>
        <w:t>      Қатысушы мемлекеттер Агенттіктен 1-баптың 3-тармағына сәйкес және осы Конвенцияның басқа ережелеріне нұқсан келтірмейтін мыналарды:</w:t>
      </w:r>
      <w:r>
        <w:br/>
      </w:r>
      <w:r>
        <w:rPr>
          <w:rFonts w:ascii="Times New Roman"/>
          <w:b w:val="false"/>
          <w:i w:val="false"/>
          <w:color w:val="000000"/>
          <w:sz w:val="28"/>
        </w:rPr>
        <w:t>
      а) қатысушы мемлекеттердің және мүше мемлекеттердің арасында ақпарат жинауға және таратуға қатысты:</w:t>
      </w:r>
      <w:r>
        <w:br/>
      </w:r>
      <w:r>
        <w:rPr>
          <w:rFonts w:ascii="Times New Roman"/>
          <w:b w:val="false"/>
          <w:i w:val="false"/>
          <w:color w:val="000000"/>
          <w:sz w:val="28"/>
        </w:rPr>
        <w:t>
      і) ядролық авария жағдайында немесе радиациялық авария жағдайында бөлінуі мүмкін сарапшыларды, жабдықтар мен материалдарды;</w:t>
      </w:r>
      <w:r>
        <w:br/>
      </w:r>
      <w:r>
        <w:rPr>
          <w:rFonts w:ascii="Times New Roman"/>
          <w:b w:val="false"/>
          <w:i w:val="false"/>
          <w:color w:val="000000"/>
          <w:sz w:val="28"/>
        </w:rPr>
        <w:t>
      іі) ядролық авария жағдайында немесе радиациялық авария жағдайында жауап шараларға қатысты әдістемелік принциптерді, жүргізу тәсілдерін және зерттеудің қолда бар нәтижелерін сұрайды;</w:t>
      </w:r>
      <w:r>
        <w:br/>
      </w:r>
      <w:r>
        <w:rPr>
          <w:rFonts w:ascii="Times New Roman"/>
          <w:b w:val="false"/>
          <w:i w:val="false"/>
          <w:color w:val="000000"/>
          <w:sz w:val="28"/>
        </w:rPr>
        <w:t>
      b) кез келген мынадай немесе басқа тиісті мәселелерге байланысты қатысушы мемлекетке немесе мүше мемлекетке көмек көрсетуге өтініш негізінде:</w:t>
      </w:r>
      <w:r>
        <w:br/>
      </w:r>
      <w:r>
        <w:rPr>
          <w:rFonts w:ascii="Times New Roman"/>
          <w:b w:val="false"/>
          <w:i w:val="false"/>
          <w:color w:val="000000"/>
          <w:sz w:val="28"/>
        </w:rPr>
        <w:t>
      і) төтенше жоспарлар, сондай-ақ тиісті заңнама дайындау;</w:t>
      </w:r>
      <w:r>
        <w:br/>
      </w:r>
      <w:r>
        <w:rPr>
          <w:rFonts w:ascii="Times New Roman"/>
          <w:b w:val="false"/>
          <w:i w:val="false"/>
          <w:color w:val="000000"/>
          <w:sz w:val="28"/>
        </w:rPr>
        <w:t>
      іі)ядролық авария жағдайына немесе радиациялық авария жағдайына персонал даярлаудың тиісті бағдарламаларын әзірлеу;</w:t>
      </w:r>
      <w:r>
        <w:br/>
      </w:r>
      <w:r>
        <w:rPr>
          <w:rFonts w:ascii="Times New Roman"/>
          <w:b w:val="false"/>
          <w:i w:val="false"/>
          <w:color w:val="000000"/>
          <w:sz w:val="28"/>
        </w:rPr>
        <w:t>
      ііі) ядролық авария жағдайында немесе радиациялық авария жағдайында көмек және тиісті ақпарат туралы өтініш беру;</w:t>
      </w:r>
      <w:r>
        <w:br/>
      </w:r>
      <w:r>
        <w:rPr>
          <w:rFonts w:ascii="Times New Roman"/>
          <w:b w:val="false"/>
          <w:i w:val="false"/>
          <w:color w:val="000000"/>
          <w:sz w:val="28"/>
        </w:rPr>
        <w:t>
      іv) радиациялық бақылаудың тиісті бағдарламаларын, рәсімдерін және нормаларын әзірлеу;</w:t>
      </w:r>
      <w:r>
        <w:br/>
      </w:r>
      <w:r>
        <w:rPr>
          <w:rFonts w:ascii="Times New Roman"/>
          <w:b w:val="false"/>
          <w:i w:val="false"/>
          <w:color w:val="000000"/>
          <w:sz w:val="28"/>
        </w:rPr>
        <w:t>
      v) радиациялық бақылаудың тиісті жүйесін жасаудың дұрыс-бұрыстығына зерттеу жүргізу;</w:t>
      </w:r>
      <w:r>
        <w:br/>
      </w:r>
      <w:r>
        <w:rPr>
          <w:rFonts w:ascii="Times New Roman"/>
          <w:b w:val="false"/>
          <w:i w:val="false"/>
          <w:color w:val="000000"/>
          <w:sz w:val="28"/>
        </w:rPr>
        <w:t>
      с) ядролық авария жағдайында немесе радиациялық авария жағдайында көмек сұраушы қатысушы мемлекетке немесе мүше мемлекетке аварияны немесе авариялық жағдайды бастапқы бағалау жүргізуге арналған тиісті қаражат беру;</w:t>
      </w:r>
      <w:r>
        <w:br/>
      </w:r>
      <w:r>
        <w:rPr>
          <w:rFonts w:ascii="Times New Roman"/>
          <w:b w:val="false"/>
          <w:i w:val="false"/>
          <w:color w:val="000000"/>
          <w:sz w:val="28"/>
        </w:rPr>
        <w:t>
      d) ядролық авария жағдайында немесе радиациялық авария жағдайында қатысушы мемлекетке немесе мүше мемлекетке өзінің адал қызмет көрсетулерін ұсыну;</w:t>
      </w:r>
      <w:r>
        <w:br/>
      </w:r>
      <w:r>
        <w:rPr>
          <w:rFonts w:ascii="Times New Roman"/>
          <w:b w:val="false"/>
          <w:i w:val="false"/>
          <w:color w:val="000000"/>
          <w:sz w:val="28"/>
        </w:rPr>
        <w:t>
      е) тиісті ақпарат алу және деректер алмасу мақсатында тиісті халықаралық ұйымдармен байланыс орнату және осындай ұйымдардың тізімін қатысушы мемлекеттердің, мүше мемлекеттердің және жоғарыда аталған ұйымдардың назарына жеткізу.</w:t>
      </w:r>
    </w:p>
    <w:p>
      <w:pPr>
        <w:spacing w:after="0"/>
        <w:ind w:left="0"/>
        <w:jc w:val="both"/>
      </w:pPr>
      <w:r>
        <w:rPr>
          <w:rFonts w:ascii="Times New Roman"/>
          <w:b w:val="false"/>
          <w:i w:val="false"/>
          <w:color w:val="000000"/>
          <w:sz w:val="28"/>
        </w:rPr>
        <w:t>      </w:t>
      </w:r>
      <w:r>
        <w:rPr>
          <w:rFonts w:ascii="Times New Roman"/>
          <w:b/>
          <w:i w:val="false"/>
          <w:color w:val="000080"/>
          <w:sz w:val="28"/>
        </w:rPr>
        <w:t>6-бап. Құпиялылық және жария мәлімдеме</w:t>
      </w:r>
    </w:p>
    <w:p>
      <w:pPr>
        <w:spacing w:after="0"/>
        <w:ind w:left="0"/>
        <w:jc w:val="both"/>
      </w:pPr>
      <w:r>
        <w:rPr>
          <w:rFonts w:ascii="Times New Roman"/>
          <w:b w:val="false"/>
          <w:i w:val="false"/>
          <w:color w:val="000000"/>
          <w:sz w:val="28"/>
        </w:rPr>
        <w:t>      1. Сұраушы мемлекет және көмек беруші тарап ядролық авария жағдайында немесе радиациялық авария жағдайында берілетін көмекке байланысты кез келген тарапқа мәлім болатын кез келген құпия ақпараттың құпиялылығын қорғауды қамтамасыз етеді. Ондай ақпарат ол туралы уағдаластыққа қол жеткізілген көмек көрсету мақсаттарына ғана пайдаланылады.</w:t>
      </w:r>
      <w:r>
        <w:br/>
      </w:r>
      <w:r>
        <w:rPr>
          <w:rFonts w:ascii="Times New Roman"/>
          <w:b w:val="false"/>
          <w:i w:val="false"/>
          <w:color w:val="000000"/>
          <w:sz w:val="28"/>
        </w:rPr>
        <w:t>
      2. Көмек беретін тарап ядролық авария жағдайына немесе радиациялық авария жағдайына байланысты көмек беру туралы ақпаратты, осындай ақпаратты жариялағанға дейін сұраушы мемлекетпен келісуге бар күш-жігерін жұмсайды.</w:t>
      </w:r>
    </w:p>
    <w:p>
      <w:pPr>
        <w:spacing w:after="0"/>
        <w:ind w:left="0"/>
        <w:jc w:val="both"/>
      </w:pPr>
      <w:r>
        <w:rPr>
          <w:rFonts w:ascii="Times New Roman"/>
          <w:b w:val="false"/>
          <w:i w:val="false"/>
          <w:color w:val="000000"/>
          <w:sz w:val="28"/>
        </w:rPr>
        <w:t>      </w:t>
      </w:r>
      <w:r>
        <w:rPr>
          <w:rFonts w:ascii="Times New Roman"/>
          <w:b/>
          <w:i w:val="false"/>
          <w:color w:val="000080"/>
          <w:sz w:val="28"/>
        </w:rPr>
        <w:t>7-бап. Шығынды өтеу</w:t>
      </w:r>
    </w:p>
    <w:p>
      <w:pPr>
        <w:spacing w:after="0"/>
        <w:ind w:left="0"/>
        <w:jc w:val="both"/>
      </w:pPr>
      <w:r>
        <w:rPr>
          <w:rFonts w:ascii="Times New Roman"/>
          <w:b w:val="false"/>
          <w:i w:val="false"/>
          <w:color w:val="000000"/>
          <w:sz w:val="28"/>
        </w:rPr>
        <w:t>      1. Көмек беруші тарап сұраушы мемлекетке қайтарымсыз көмек ұсына алады. Осындай негізде көмек көрсету қажет пе, жоқ па дегенді қарау кезінде көмек беруші тарап мыналарды:</w:t>
      </w:r>
      <w:r>
        <w:br/>
      </w:r>
      <w:r>
        <w:rPr>
          <w:rFonts w:ascii="Times New Roman"/>
          <w:b w:val="false"/>
          <w:i w:val="false"/>
          <w:color w:val="000000"/>
          <w:sz w:val="28"/>
        </w:rPr>
        <w:t>
      а) ядролық аварияның немесе радиациялық авария жағдайының сипатын;</w:t>
      </w:r>
      <w:r>
        <w:br/>
      </w:r>
      <w:r>
        <w:rPr>
          <w:rFonts w:ascii="Times New Roman"/>
          <w:b w:val="false"/>
          <w:i w:val="false"/>
          <w:color w:val="000000"/>
          <w:sz w:val="28"/>
        </w:rPr>
        <w:t>
      b) ядролық аварияның немесе радиациялық авария жағдайының туындаған жерін;</w:t>
      </w:r>
      <w:r>
        <w:br/>
      </w:r>
      <w:r>
        <w:rPr>
          <w:rFonts w:ascii="Times New Roman"/>
          <w:b w:val="false"/>
          <w:i w:val="false"/>
          <w:color w:val="000000"/>
          <w:sz w:val="28"/>
        </w:rPr>
        <w:t>
      с) дамушы елдердің қажетін;</w:t>
      </w:r>
      <w:r>
        <w:br/>
      </w:r>
      <w:r>
        <w:rPr>
          <w:rFonts w:ascii="Times New Roman"/>
          <w:b w:val="false"/>
          <w:i w:val="false"/>
          <w:color w:val="000000"/>
          <w:sz w:val="28"/>
        </w:rPr>
        <w:t>
      d) ядролық қондырғылары жоқ елдердің айрықша қажетін; және</w:t>
      </w:r>
      <w:r>
        <w:br/>
      </w:r>
      <w:r>
        <w:rPr>
          <w:rFonts w:ascii="Times New Roman"/>
          <w:b w:val="false"/>
          <w:i w:val="false"/>
          <w:color w:val="000000"/>
          <w:sz w:val="28"/>
        </w:rPr>
        <w:t>
      е) осыған қатысы бар кез келген басқа факторларды ескереді.</w:t>
      </w:r>
      <w:r>
        <w:br/>
      </w:r>
      <w:r>
        <w:rPr>
          <w:rFonts w:ascii="Times New Roman"/>
          <w:b w:val="false"/>
          <w:i w:val="false"/>
          <w:color w:val="000000"/>
          <w:sz w:val="28"/>
        </w:rPr>
        <w:t>
      2. Көмек шығынды толық немесе ішінара өтеу негізінде берілген жағдайларда, сұраушы мемлекет көмек беруші тарапқа соның атынан әрекет ететін адамдардың немесе ұйымдардың көрсетілген қызметке байланысты шығындарын, сондай-ақ көрсетілген көмекке байланысты шығыстарды, сұраушы мемлекет бұл шығыстарды тікелей төлемеген болса, толық көлемде өтейді. Егер өзгедей уағдаластық болмаса, өтем көмек беруші тарап сұраушы мемлекетке шығынды өтеу туралы өз өтінішін білдіргеннен кейін кейінге қалдырылмай жасалады; жергілікті жердегі шығындармен салыстырғанда бұл шығынның өзгешелігі оның еркін аударымдылығы болып табылады.</w:t>
      </w:r>
      <w:r>
        <w:br/>
      </w:r>
      <w:r>
        <w:rPr>
          <w:rFonts w:ascii="Times New Roman"/>
          <w:b w:val="false"/>
          <w:i w:val="false"/>
          <w:color w:val="000000"/>
          <w:sz w:val="28"/>
        </w:rPr>
        <w:t>
      3. 2-тармақта баяндалғанға қарамастан, көмек беруші тарап толық немесе ішінара өтемнен кез келген уақытта бас тарта алады немесе оның мерзімін ұзартуға келісе алады. Мұндай бас тартуды немесе мерзімін ұзартуды қараған кезде көмек беруші тараптар дамушы елдердің қажеттеріне тиісті көңіл бөледі.</w:t>
      </w:r>
    </w:p>
    <w:p>
      <w:pPr>
        <w:spacing w:after="0"/>
        <w:ind w:left="0"/>
        <w:jc w:val="both"/>
      </w:pPr>
      <w:r>
        <w:rPr>
          <w:rFonts w:ascii="Times New Roman"/>
          <w:b w:val="false"/>
          <w:i w:val="false"/>
          <w:color w:val="000000"/>
          <w:sz w:val="28"/>
        </w:rPr>
        <w:t>      </w:t>
      </w:r>
      <w:r>
        <w:rPr>
          <w:rFonts w:ascii="Times New Roman"/>
          <w:b/>
          <w:i w:val="false"/>
          <w:color w:val="000080"/>
          <w:sz w:val="28"/>
        </w:rPr>
        <w:t>8-бап. Артықшылықтар, иммунитеттер және жеңілдіктер</w:t>
      </w:r>
    </w:p>
    <w:p>
      <w:pPr>
        <w:spacing w:after="0"/>
        <w:ind w:left="0"/>
        <w:jc w:val="both"/>
      </w:pPr>
      <w:r>
        <w:rPr>
          <w:rFonts w:ascii="Times New Roman"/>
          <w:b w:val="false"/>
          <w:i w:val="false"/>
          <w:color w:val="000000"/>
          <w:sz w:val="28"/>
        </w:rPr>
        <w:t>      1. Сұраушы мемлекет көмек беруші тараптың персоналына және соның атынан әрекет ететін персоналға өздерінің көмек көрсету жөніндегі функцияларын орындау үшін қажет артықшылықтар, иммунитеттер мен жеңілдіктер береді.</w:t>
      </w:r>
      <w:r>
        <w:br/>
      </w:r>
      <w:r>
        <w:rPr>
          <w:rFonts w:ascii="Times New Roman"/>
          <w:b w:val="false"/>
          <w:i w:val="false"/>
          <w:color w:val="000000"/>
          <w:sz w:val="28"/>
        </w:rPr>
        <w:t>
      2. Сұраушы мемлекетке олар туралы тиісті тәртіппен хабарланған және оны сол мемлекет қабылдаған көмек беруші тараптың персоналына немесе соның атынан әрекет ететін персоналға сұраушы мемлекет мынадай артықшылықтар мен иммунитеттер береді:</w:t>
      </w:r>
      <w:r>
        <w:br/>
      </w:r>
      <w:r>
        <w:rPr>
          <w:rFonts w:ascii="Times New Roman"/>
          <w:b w:val="false"/>
          <w:i w:val="false"/>
          <w:color w:val="000000"/>
          <w:sz w:val="28"/>
        </w:rPr>
        <w:t>
      а) өздерінің міндеттерін орындау кезіндегі әрекетіне немесе әрекетсіздігіне қатысты қылмыстық, азаматтық және әкімшілік заңды құзырын қоса алғанда, көмекке жүгінген мемлекет тарапынан қамаудан, ұстаудан, істі қараудан иммунитет; және</w:t>
      </w:r>
      <w:r>
        <w:br/>
      </w:r>
      <w:r>
        <w:rPr>
          <w:rFonts w:ascii="Times New Roman"/>
          <w:b w:val="false"/>
          <w:i w:val="false"/>
          <w:color w:val="000000"/>
          <w:sz w:val="28"/>
        </w:rPr>
        <w:t>
      b) әдетте өздерінің көмек көрсету жөніндегі функцияларын жүзеге асыруға қатысты тауарларының құнын немесе көрсетілген қызметтің ақысын қосуды қоспағанда, салықтардан, баждардан немесе басқа алымдардан босату.</w:t>
      </w:r>
      <w:r>
        <w:br/>
      </w:r>
      <w:r>
        <w:rPr>
          <w:rFonts w:ascii="Times New Roman"/>
          <w:b w:val="false"/>
          <w:i w:val="false"/>
          <w:color w:val="000000"/>
          <w:sz w:val="28"/>
        </w:rPr>
        <w:t>
      3. Сұраушы мемлекет:</w:t>
      </w:r>
      <w:r>
        <w:br/>
      </w:r>
      <w:r>
        <w:rPr>
          <w:rFonts w:ascii="Times New Roman"/>
          <w:b w:val="false"/>
          <w:i w:val="false"/>
          <w:color w:val="000000"/>
          <w:sz w:val="28"/>
        </w:rPr>
        <w:t>
      а) көмек беруші тарапты көмек көрсету мақсатында сұраушы мемлекеттің аумағына жеткізілген жабдықтардан және мүліктерден алынатын салықтардан, баждардан немесе басқа алымдардан босатады; және</w:t>
      </w:r>
      <w:r>
        <w:br/>
      </w:r>
      <w:r>
        <w:rPr>
          <w:rFonts w:ascii="Times New Roman"/>
          <w:b w:val="false"/>
          <w:i w:val="false"/>
          <w:color w:val="000000"/>
          <w:sz w:val="28"/>
        </w:rPr>
        <w:t>
      b) осындай жабдықтар мен мүліктерді қамаудан, тәркілеуден немесе реквизициялаудан иммунитетті қамтамасыз етеді.</w:t>
      </w:r>
      <w:r>
        <w:br/>
      </w:r>
      <w:r>
        <w:rPr>
          <w:rFonts w:ascii="Times New Roman"/>
          <w:b w:val="false"/>
          <w:i w:val="false"/>
          <w:color w:val="000000"/>
          <w:sz w:val="28"/>
        </w:rPr>
        <w:t>
      4. Сұраушы мемлекет осындай жабдықтар мен мүліктердің қайтарылуын қамтамасыз етеді. Көмек беруші тарап өтініш білдірген жағдайда сұраушы мемлекет көмек көрсету кезінде пайдаланылған жабдықтарды қайтарылғанға дейін пайдалану үшін одан әрі пайдалануға жарамды ететін қажетті дезактивтендіруді өз мүмкіндіктері шегінде ұйымдастырады.</w:t>
      </w:r>
      <w:r>
        <w:br/>
      </w:r>
      <w:r>
        <w:rPr>
          <w:rFonts w:ascii="Times New Roman"/>
          <w:b w:val="false"/>
          <w:i w:val="false"/>
          <w:color w:val="000000"/>
          <w:sz w:val="28"/>
        </w:rPr>
        <w:t>
      5. Сұраушы мемлекет өзінің ұлттық аумағына олар туралы 2-тармаққа сәйкес хабарланған персоналдардың келуі мен кетуіне, сондай-ақ көмек көрсету кезінде пайдаланылатын жабдықтар мен мүліктердің әкелінуі мен әкетілуіне жәрдемдеседі.</w:t>
      </w:r>
      <w:r>
        <w:br/>
      </w:r>
      <w:r>
        <w:rPr>
          <w:rFonts w:ascii="Times New Roman"/>
          <w:b w:val="false"/>
          <w:i w:val="false"/>
          <w:color w:val="000000"/>
          <w:sz w:val="28"/>
        </w:rPr>
        <w:t>
      6. Осы баптың бірде бір ережесі сұраушы мемлекеттің азаматтарынан немесе онда тұрақты тұратын адамдардан осының алдындағы тармақтарда көзделген артықшылықтар мен иммунитеттер беруді талап етпейді.</w:t>
      </w:r>
      <w:r>
        <w:br/>
      </w:r>
      <w:r>
        <w:rPr>
          <w:rFonts w:ascii="Times New Roman"/>
          <w:b w:val="false"/>
          <w:i w:val="false"/>
          <w:color w:val="000000"/>
          <w:sz w:val="28"/>
        </w:rPr>
        <w:t>
      7. Осы бапқа сәйкес осындай артықшылықтар мен иммунитеттерді пайдаланушылардың барлығы сұраушы мемлекеттің заңдары мен ережелерін артықшылықтар мен иммунитеттерге нұқсан келтірмей құрметтеуге міндетті.</w:t>
      </w:r>
      <w:r>
        <w:br/>
      </w:r>
      <w:r>
        <w:rPr>
          <w:rFonts w:ascii="Times New Roman"/>
          <w:b w:val="false"/>
          <w:i w:val="false"/>
          <w:color w:val="000000"/>
          <w:sz w:val="28"/>
        </w:rPr>
        <w:t>
      8. Осы баптың бірде бір ережесі басқа халықаралық келісімдерге немесе кәдімгі халықаралық құқық нормаларына сәйкес берілетін артықшылықтар мен иммунитеттерге қатысты құқықтар мен міндеттемелерге нұқсан келтірмейді.</w:t>
      </w:r>
      <w:r>
        <w:br/>
      </w:r>
      <w:r>
        <w:rPr>
          <w:rFonts w:ascii="Times New Roman"/>
          <w:b w:val="false"/>
          <w:i w:val="false"/>
          <w:color w:val="000000"/>
          <w:sz w:val="28"/>
        </w:rPr>
        <w:t>
      9. Мемлекет осы Конвенцияға қол қойған, ратификациялаған, қабылдаған, мақұлдаған немесе оған қосылған кезде 2 және 3-тармақтарды өзі үшін толық немесе ішінара міндетті деп есептемейтінін мәлімдей алады.</w:t>
      </w:r>
      <w:r>
        <w:br/>
      </w:r>
      <w:r>
        <w:rPr>
          <w:rFonts w:ascii="Times New Roman"/>
          <w:b w:val="false"/>
          <w:i w:val="false"/>
          <w:color w:val="000000"/>
          <w:sz w:val="28"/>
        </w:rPr>
        <w:t>
      10. 9-тармаққа сәйкес мәлімдеме жасаған қатысушы мемлекет оны депозитарийге хабарлау жолымен кез келген уақытта алып тастай алады.</w:t>
      </w:r>
    </w:p>
    <w:p>
      <w:pPr>
        <w:spacing w:after="0"/>
        <w:ind w:left="0"/>
        <w:jc w:val="both"/>
      </w:pPr>
      <w:r>
        <w:rPr>
          <w:rFonts w:ascii="Times New Roman"/>
          <w:b w:val="false"/>
          <w:i w:val="false"/>
          <w:color w:val="000000"/>
          <w:sz w:val="28"/>
        </w:rPr>
        <w:t>      </w:t>
      </w:r>
      <w:r>
        <w:rPr>
          <w:rFonts w:ascii="Times New Roman"/>
          <w:b/>
          <w:i w:val="false"/>
          <w:color w:val="000080"/>
          <w:sz w:val="28"/>
        </w:rPr>
        <w:t>9-бап. Персоналды, жабдықтар мен мүлікті транзиттеу</w:t>
      </w:r>
    </w:p>
    <w:p>
      <w:pPr>
        <w:spacing w:after="0"/>
        <w:ind w:left="0"/>
        <w:jc w:val="both"/>
      </w:pPr>
      <w:r>
        <w:rPr>
          <w:rFonts w:ascii="Times New Roman"/>
          <w:b w:val="false"/>
          <w:i w:val="false"/>
          <w:color w:val="000000"/>
          <w:sz w:val="28"/>
        </w:rPr>
        <w:t>      Әрбір қатысушы мемлекет, сұраушы мемлекеттің немесе көмек беруші тараптың өтініші бойынша ол туралы тиісті дәрежеде хабарланған транзитке өзінің аумағы арқылы сұраушы мемлекетке және одан бері көмек көрсету кезінде пайдаланатын персоналды, жабдықтар мен мүлікті алып кетуге жәрдемдесуге ұмтылады.</w:t>
      </w:r>
    </w:p>
    <w:p>
      <w:pPr>
        <w:spacing w:after="0"/>
        <w:ind w:left="0"/>
        <w:jc w:val="both"/>
      </w:pPr>
      <w:r>
        <w:rPr>
          <w:rFonts w:ascii="Times New Roman"/>
          <w:b w:val="false"/>
          <w:i w:val="false"/>
          <w:color w:val="000000"/>
          <w:sz w:val="28"/>
        </w:rPr>
        <w:t>      </w:t>
      </w:r>
      <w:r>
        <w:rPr>
          <w:rFonts w:ascii="Times New Roman"/>
          <w:b/>
          <w:i w:val="false"/>
          <w:color w:val="000080"/>
          <w:sz w:val="28"/>
        </w:rPr>
        <w:t>10-бап. Кінә қою және өтем</w:t>
      </w:r>
    </w:p>
    <w:p>
      <w:pPr>
        <w:spacing w:after="0"/>
        <w:ind w:left="0"/>
        <w:jc w:val="both"/>
      </w:pPr>
      <w:r>
        <w:rPr>
          <w:rFonts w:ascii="Times New Roman"/>
          <w:b w:val="false"/>
          <w:i w:val="false"/>
          <w:color w:val="000000"/>
          <w:sz w:val="28"/>
        </w:rPr>
        <w:t>      1. Қатысушы мемлекет осы бапқа сәйкес заңды талап қою мен кінә қоюды реттеуге жәрдемдесу үшін тығыз ынтымақтасады.</w:t>
      </w:r>
      <w:r>
        <w:br/>
      </w:r>
      <w:r>
        <w:rPr>
          <w:rFonts w:ascii="Times New Roman"/>
          <w:b w:val="false"/>
          <w:i w:val="false"/>
          <w:color w:val="000000"/>
          <w:sz w:val="28"/>
        </w:rPr>
        <w:t>
      2. Егер өзгедей уағдаластық болмаса, сұраушы қатысушы мемлекет сұралған көмекті алу барысында өз аумағында немесе өзінің заңды құзырындағы немесе бақылауындағы басқа ауданда орын алған адам өліміне немесе оның денесіне жарақат салынуына, мүлкіне нұқсан келтірілуіне немесе оның жоғалуына немесе қоршаған ортаға зиян келтірілуіне қатысты:</w:t>
      </w:r>
      <w:r>
        <w:br/>
      </w:r>
      <w:r>
        <w:rPr>
          <w:rFonts w:ascii="Times New Roman"/>
          <w:b w:val="false"/>
          <w:i w:val="false"/>
          <w:color w:val="000000"/>
          <w:sz w:val="28"/>
        </w:rPr>
        <w:t>
      а) көмек беруші тарапқа немесе жеке тұлғаларға немесе өзінің атынан әрекет ететін басқа құқық субъектілеріне қарсы қандай да бір заңды талап қоюды қозғамайды;</w:t>
      </w:r>
      <w:r>
        <w:br/>
      </w:r>
      <w:r>
        <w:rPr>
          <w:rFonts w:ascii="Times New Roman"/>
          <w:b w:val="false"/>
          <w:i w:val="false"/>
          <w:color w:val="000000"/>
          <w:sz w:val="28"/>
        </w:rPr>
        <w:t>
      b) көмек беруші тарапқа немесе жеке тұлғаларға немесе өзінің атынан әрекет ететін басқа құқық субъектілеріне үшінші тарап қойған заңды талап қоюлар мен кінә қоюларға байланысты іс жүргізу жауапкершілігін мойнына алады;</w:t>
      </w:r>
      <w:r>
        <w:br/>
      </w:r>
      <w:r>
        <w:rPr>
          <w:rFonts w:ascii="Times New Roman"/>
          <w:b w:val="false"/>
          <w:i w:val="false"/>
          <w:color w:val="000000"/>
          <w:sz w:val="28"/>
        </w:rPr>
        <w:t>
      с) көмек беруші тарапты немесе жеке тұлғаларды немесе өзінің атынан әрекет ететін басқа құқық субъектілерін олар туралы (b) тармақшасында айтылған заңды талап қоюлар мен кінә қоюларға қатысты құқықтық қорғауды қамтамасыз етеді; және</w:t>
      </w:r>
      <w:r>
        <w:br/>
      </w:r>
      <w:r>
        <w:rPr>
          <w:rFonts w:ascii="Times New Roman"/>
          <w:b w:val="false"/>
          <w:i w:val="false"/>
          <w:color w:val="000000"/>
          <w:sz w:val="28"/>
        </w:rPr>
        <w:t>
      d) көмек беруші тарапқа немесе жеке тұлғаларға немесе өзінің атынан әрекет ететін басқа құқық субъектілеріне мыналарға байланысты:</w:t>
      </w:r>
      <w:r>
        <w:br/>
      </w:r>
      <w:r>
        <w:rPr>
          <w:rFonts w:ascii="Times New Roman"/>
          <w:b w:val="false"/>
          <w:i w:val="false"/>
          <w:color w:val="000000"/>
          <w:sz w:val="28"/>
        </w:rPr>
        <w:t>
      і) көмек беруші тараптың персоналы қатарындағы адам немесе өзінің атынан әрекет ететін адам қайтыс болғанда немесе осындай адамдардың денесіне зақым келтірілгенде;</w:t>
      </w:r>
      <w:r>
        <w:br/>
      </w:r>
      <w:r>
        <w:rPr>
          <w:rFonts w:ascii="Times New Roman"/>
          <w:b w:val="false"/>
          <w:i w:val="false"/>
          <w:color w:val="000000"/>
          <w:sz w:val="28"/>
        </w:rPr>
        <w:t>
      іі) көмек беруге қатысы бар, іске қосылмаған жабдықтар мен материалдар жоғалғанда немесе оларға нұқсан келтірілгенде өтем төлейді; бұған өлімге, денені зақымдауға, жоғалуға немесе нұқсанға әкеп соққан жекелеген адамдардың әдейі жасаған заңсыз мінез-құлық көрсету жағдайлары қосылмайды.</w:t>
      </w:r>
      <w:r>
        <w:br/>
      </w:r>
      <w:r>
        <w:rPr>
          <w:rFonts w:ascii="Times New Roman"/>
          <w:b w:val="false"/>
          <w:i w:val="false"/>
          <w:color w:val="000000"/>
          <w:sz w:val="28"/>
        </w:rPr>
        <w:t>
      3. Осы бап кез келген халықаралық келісіммен немесе кез келген мемлекеттің ұлттық заңнамасымен қолдануды көздейтін өтем жасауға немесе өтемақы төлеуге кедергі жасамайды.</w:t>
      </w:r>
      <w:r>
        <w:br/>
      </w:r>
      <w:r>
        <w:rPr>
          <w:rFonts w:ascii="Times New Roman"/>
          <w:b w:val="false"/>
          <w:i w:val="false"/>
          <w:color w:val="000000"/>
          <w:sz w:val="28"/>
        </w:rPr>
        <w:t>
      4. Осы баптың бірде бір ережесі сұраушы мемлекеттен өздерінің азаматтарына немесе онда тұрақты тұратын адамдарға 2-тармақты толық немесе ішінара қолдануды талап етпейді.</w:t>
      </w:r>
      <w:r>
        <w:br/>
      </w:r>
      <w:r>
        <w:rPr>
          <w:rFonts w:ascii="Times New Roman"/>
          <w:b w:val="false"/>
          <w:i w:val="false"/>
          <w:color w:val="000000"/>
          <w:sz w:val="28"/>
        </w:rPr>
        <w:t>
      5. Мемлекет осы Конвенцияға қол қойған, ратификациялаған, қабылдаған, мақұлдаған немесе оған қосылған кезде:</w:t>
      </w:r>
      <w:r>
        <w:br/>
      </w:r>
      <w:r>
        <w:rPr>
          <w:rFonts w:ascii="Times New Roman"/>
          <w:b w:val="false"/>
          <w:i w:val="false"/>
          <w:color w:val="000000"/>
          <w:sz w:val="28"/>
        </w:rPr>
        <w:t>
      а) 2 және 3-тармақтарды өзі үшін толық немесе ішінара міндетті деп есептемейтінін;</w:t>
      </w:r>
      <w:r>
        <w:br/>
      </w:r>
      <w:r>
        <w:rPr>
          <w:rFonts w:ascii="Times New Roman"/>
          <w:b w:val="false"/>
          <w:i w:val="false"/>
          <w:color w:val="000000"/>
          <w:sz w:val="28"/>
        </w:rPr>
        <w:t>
      b) өлімге, денені зақымдауға, жоғалуға немесе нұқсанға әкеп соққан жекелеген адамдардың дөрекі немқұрайлылығы жағдайларында 2-тармақты толық немесе ішінара қолданбайтынын мәлімдей алады.</w:t>
      </w:r>
      <w:r>
        <w:br/>
      </w:r>
      <w:r>
        <w:rPr>
          <w:rFonts w:ascii="Times New Roman"/>
          <w:b w:val="false"/>
          <w:i w:val="false"/>
          <w:color w:val="000000"/>
          <w:sz w:val="28"/>
        </w:rPr>
        <w:t>
      6. 9-тармаққа сәйкес мәлімдеме жасаған қатысушы мемлекет оны депозитарийге хабарлау жолымен кез келген уақытта алып тастай алады.</w:t>
      </w:r>
    </w:p>
    <w:p>
      <w:pPr>
        <w:spacing w:after="0"/>
        <w:ind w:left="0"/>
        <w:jc w:val="both"/>
      </w:pPr>
      <w:r>
        <w:rPr>
          <w:rFonts w:ascii="Times New Roman"/>
          <w:b w:val="false"/>
          <w:i w:val="false"/>
          <w:color w:val="000000"/>
          <w:sz w:val="28"/>
        </w:rPr>
        <w:t>      </w:t>
      </w:r>
      <w:r>
        <w:rPr>
          <w:rFonts w:ascii="Times New Roman"/>
          <w:b/>
          <w:i w:val="false"/>
          <w:color w:val="000080"/>
          <w:sz w:val="28"/>
        </w:rPr>
        <w:t>11-бап. Көмекті тоқтату</w:t>
      </w:r>
    </w:p>
    <w:p>
      <w:pPr>
        <w:spacing w:after="0"/>
        <w:ind w:left="0"/>
        <w:jc w:val="both"/>
      </w:pPr>
      <w:r>
        <w:rPr>
          <w:rFonts w:ascii="Times New Roman"/>
          <w:b w:val="false"/>
          <w:i w:val="false"/>
          <w:color w:val="000000"/>
          <w:sz w:val="28"/>
        </w:rPr>
        <w:t>      Сұраушы мемлекет немесе көмек беруші тарап тиісті консультация жүргізгеннен кейін және жазбаша хабарлама арқылы осы Конвенцияға сәйкес алынатын немесе берілетін көмекті тоқтату туралы кез келген уақытта өтініш жасай алады. Осындай өтініштің түсуі бойынша мүдделі тараптар көмекті тиісті дәрежеде аяқтауға арналған іс-шаралар әзірлеу мақсатында бір-бірімен консультациялар жүргізеді.</w:t>
      </w:r>
    </w:p>
    <w:p>
      <w:pPr>
        <w:spacing w:after="0"/>
        <w:ind w:left="0"/>
        <w:jc w:val="both"/>
      </w:pPr>
      <w:r>
        <w:rPr>
          <w:rFonts w:ascii="Times New Roman"/>
          <w:b w:val="false"/>
          <w:i w:val="false"/>
          <w:color w:val="000000"/>
          <w:sz w:val="28"/>
        </w:rPr>
        <w:t>      </w:t>
      </w:r>
      <w:r>
        <w:rPr>
          <w:rFonts w:ascii="Times New Roman"/>
          <w:b/>
          <w:i w:val="false"/>
          <w:color w:val="000080"/>
          <w:sz w:val="28"/>
        </w:rPr>
        <w:t>12-бап. Басқа халықаралық келісімдермен байланыс</w:t>
      </w:r>
    </w:p>
    <w:p>
      <w:pPr>
        <w:spacing w:after="0"/>
        <w:ind w:left="0"/>
        <w:jc w:val="both"/>
      </w:pPr>
      <w:r>
        <w:rPr>
          <w:rFonts w:ascii="Times New Roman"/>
          <w:b w:val="false"/>
          <w:i w:val="false"/>
          <w:color w:val="000000"/>
          <w:sz w:val="28"/>
        </w:rPr>
        <w:t>      Осы Конвенция осы Конвенция қамтитын мәселелерге қатысты қазіргі халықаралық келісімдер бойынша немесе осы Конвенцияның нысанасы мен мақсатына сәйкес жасалған болашақ халықаралық келісімдер бойынша қатысушы мемлекеттердің өзара құқықтары мен міндеттемелерін қозғамайды.</w:t>
      </w:r>
    </w:p>
    <w:p>
      <w:pPr>
        <w:spacing w:after="0"/>
        <w:ind w:left="0"/>
        <w:jc w:val="both"/>
      </w:pPr>
      <w:r>
        <w:rPr>
          <w:rFonts w:ascii="Times New Roman"/>
          <w:b w:val="false"/>
          <w:i w:val="false"/>
          <w:color w:val="000000"/>
          <w:sz w:val="28"/>
        </w:rPr>
        <w:t>      </w:t>
      </w:r>
      <w:r>
        <w:rPr>
          <w:rFonts w:ascii="Times New Roman"/>
          <w:b/>
          <w:i w:val="false"/>
          <w:color w:val="000080"/>
          <w:sz w:val="28"/>
        </w:rPr>
        <w:t>13-бап. Дауларды реттеу</w:t>
      </w:r>
    </w:p>
    <w:p>
      <w:pPr>
        <w:spacing w:after="0"/>
        <w:ind w:left="0"/>
        <w:jc w:val="both"/>
      </w:pPr>
      <w:r>
        <w:rPr>
          <w:rFonts w:ascii="Times New Roman"/>
          <w:b w:val="false"/>
          <w:i w:val="false"/>
          <w:color w:val="000000"/>
          <w:sz w:val="28"/>
        </w:rPr>
        <w:t>      1. Қатысушы мемлекеттердің арасында немесе қатысушы мемлекет пен Агенттік арасында осы Конвенцияны түсіндіруге немесе қолдануға қатысты дау туындаған жағдайда тараптар дауды келіссөздер жолымен реттеу мақсатында немесе дауларды реттеудің өздерінің қабылдауына болатын кез келген басқа бейбіт тәсілдерімен өзара консультациялар жүргізеді.</w:t>
      </w:r>
      <w:r>
        <w:br/>
      </w:r>
      <w:r>
        <w:rPr>
          <w:rFonts w:ascii="Times New Roman"/>
          <w:b w:val="false"/>
          <w:i w:val="false"/>
          <w:color w:val="000000"/>
          <w:sz w:val="28"/>
        </w:rPr>
        <w:t>
      2. Егер қатысушы мемлекеттер арасындағы осындай сипаттағы дау 1-тармаққа сәйкес консультациялар жүргізу туралы өтініш келіп түскен сәттен бастап бір жыл ішінде реттелмейтіндей болса, онда осындай дауға қатысушы кез келген тараптың өтініші бойынша ол төрелікке беріледі немесе шешім қабылдау үшін Халықаралық Сотқа жіберіледі. Дау төрелікке берілген жағдайда, егер өтініш келіп түскен сәттен бастап алты ай ішінде дауласушы тараптар төрелік істі қарауды ұйымдастыруға қатысты келісімге келе алмаса, тараптардың бірі Халықаралық Соттың Төрағасынан немесе Біріккен Ұлттар Ұйымының Бас хатшысынан бір немесе одан да көп төреші тағайындауды сұрай алады. Дауға қатысушы тараптардың қарама-қайшы өтініші жағдайында, Біріккен Ұлттар Ұйымының Бас хатшысына жүгіну басымдыққа ие болады.</w:t>
      </w:r>
      <w:r>
        <w:br/>
      </w:r>
      <w:r>
        <w:rPr>
          <w:rFonts w:ascii="Times New Roman"/>
          <w:b w:val="false"/>
          <w:i w:val="false"/>
          <w:color w:val="000000"/>
          <w:sz w:val="28"/>
        </w:rPr>
        <w:t>
      3. Осы Конвенцияға мемлекет қол қойған, ратификациялаған, қабылдаған, мақұлдаған немесе оған қосылған кезде ол өзін 2-тармақта көзделген дауларды реттеудің бір не екі рәсімдерімен байланысты емес деп есептейтінін мәлімдей алады. Басқа қатысушы мемлекеттер осындай мәлімдеме күшінде болатын қатысушы мемлекетке қатысты 2-тармақта көзделген дауды реттеудің қандай да бір рәсіміне байланысты болып табылмайды. Осы Конвенцияны 13-баптың 2-тармағына қатысты ескертпе жасай отырып, КСРО Жоғарғы Кеңесінің Төралқасы ратификациялады.</w:t>
      </w:r>
      <w:r>
        <w:br/>
      </w:r>
      <w:r>
        <w:rPr>
          <w:rFonts w:ascii="Times New Roman"/>
          <w:b w:val="false"/>
          <w:i w:val="false"/>
          <w:color w:val="000000"/>
          <w:sz w:val="28"/>
        </w:rPr>
        <w:t>
      4. 3-тармаққа сәйкес мәлімдеме жасаған қатысушы мемлекет, ол туралы депозитарийге хабарлама жасау жолымен мәлімдемені кез келген уақытта алып тастай алады.</w:t>
      </w:r>
    </w:p>
    <w:p>
      <w:pPr>
        <w:spacing w:after="0"/>
        <w:ind w:left="0"/>
        <w:jc w:val="both"/>
      </w:pPr>
      <w:r>
        <w:rPr>
          <w:rFonts w:ascii="Times New Roman"/>
          <w:b w:val="false"/>
          <w:i w:val="false"/>
          <w:color w:val="000000"/>
          <w:sz w:val="28"/>
        </w:rPr>
        <w:t>      </w:t>
      </w:r>
      <w:r>
        <w:rPr>
          <w:rFonts w:ascii="Times New Roman"/>
          <w:b/>
          <w:i w:val="false"/>
          <w:color w:val="000080"/>
          <w:sz w:val="28"/>
        </w:rPr>
        <w:t>14-бап. Күшіне ену</w:t>
      </w:r>
    </w:p>
    <w:p>
      <w:pPr>
        <w:spacing w:after="0"/>
        <w:ind w:left="0"/>
        <w:jc w:val="both"/>
      </w:pPr>
      <w:r>
        <w:rPr>
          <w:rFonts w:ascii="Times New Roman"/>
          <w:b w:val="false"/>
          <w:i w:val="false"/>
          <w:color w:val="000000"/>
          <w:sz w:val="28"/>
        </w:rPr>
        <w:t>      1. Осы Конвенция барлық мемлекеттердің, сондай-ақ Намибия бойынша Біріккен Ұлттар Ұйымының Кеңесі ұсынған Намибияның қол қоюы үшін Атом энергиясы жөніндегі халықаралық агенттіктің Венадағы Орталық мекемелерінде және Біріккен Ұлттар Ұйымының Нью-Йорктағы Орталық мекемелерінде тиісінше 1986 жылғы 26 қыркүйектен және 1986 жылғы 6 қазаннан бастап ол күшіне енгенге дейін немесе қай мерзімнің неғұрлым ұзақ болуына қарай, он екі ай ішінде ашық болады.</w:t>
      </w:r>
      <w:r>
        <w:br/>
      </w:r>
      <w:r>
        <w:rPr>
          <w:rFonts w:ascii="Times New Roman"/>
          <w:b w:val="false"/>
          <w:i w:val="false"/>
          <w:color w:val="000000"/>
          <w:sz w:val="28"/>
        </w:rPr>
        <w:t>
      2. Мемлекет, сондай-ақ Намибия бойынша Біріккен Ұлттар Ұйымының Кеңесі ұсынған Намибия қол қою жолымен немесе ратификациялаудың, қабылдаудың немесе мақұлдаудың талаптарына қол қойғаннан кейін ратификациялау, қабылдау немесе мақұлдау туралы құжатты сақтауға өткізу жолымен немесе қосылу туралы құжатты сақтауға өткізу жолымен осы Конвенцияға өздерінің міндеттіліктерін білдіре алады. Ратификациялау, қабылдау, мақұлдау немесе қосылу туралы құжаттар депозитарийге сақтауға өткізіледі.</w:t>
      </w:r>
      <w:r>
        <w:br/>
      </w:r>
      <w:r>
        <w:rPr>
          <w:rFonts w:ascii="Times New Roman"/>
          <w:b w:val="false"/>
          <w:i w:val="false"/>
          <w:color w:val="000000"/>
          <w:sz w:val="28"/>
        </w:rPr>
        <w:t>
      3. Осы Конвенция үш мемлекет өздері үшін осы Конвенцияның міндеттілігіне келісімін білдіргеннен соң отыз күннен кейін күшіне енеді.</w:t>
      </w:r>
      <w:r>
        <w:br/>
      </w:r>
      <w:r>
        <w:rPr>
          <w:rFonts w:ascii="Times New Roman"/>
          <w:b w:val="false"/>
          <w:i w:val="false"/>
          <w:color w:val="000000"/>
          <w:sz w:val="28"/>
        </w:rPr>
        <w:t>
      4. Осы Конвенция күшіне енгеннен кейін оған өзінің міндеттілігіне келісім білдірген әрбір мемлекет үшін, осы Конвенция ол мемлекет үшін келісім білдірген күннен кейін отыз күн өткен соң күшіне енеді.</w:t>
      </w:r>
      <w:r>
        <w:br/>
      </w:r>
      <w:r>
        <w:rPr>
          <w:rFonts w:ascii="Times New Roman"/>
          <w:b w:val="false"/>
          <w:i w:val="false"/>
          <w:color w:val="000000"/>
          <w:sz w:val="28"/>
        </w:rPr>
        <w:t>
      5. а) Осы Конвенция осы бапта көрсетілгендей, егеменді мемлекеттерден тұратын және осы Конвенция қамтитын мәселелер бойынша халықаралық келісімдер жасасу мен қолдану, келіссөздер жүргізу саласында құзыретке ие халықаралық ұйымдар мен өңірлік интеграция ұйымдарының қосылуы үшін ашық.</w:t>
      </w:r>
      <w:r>
        <w:br/>
      </w:r>
      <w:r>
        <w:rPr>
          <w:rFonts w:ascii="Times New Roman"/>
          <w:b w:val="false"/>
          <w:i w:val="false"/>
          <w:color w:val="000000"/>
          <w:sz w:val="28"/>
        </w:rPr>
        <w:t>
      b) Өздерінің құзыретіне кіретін мәселелерде мұндай ұйымдар өздерінің атынан құқықтарды жүзеге асырады және осы Конвенция қатысушы мемлекеттерге беретін міндеттемелерді орындайды.</w:t>
      </w:r>
      <w:r>
        <w:br/>
      </w:r>
      <w:r>
        <w:rPr>
          <w:rFonts w:ascii="Times New Roman"/>
          <w:b w:val="false"/>
          <w:i w:val="false"/>
          <w:color w:val="000000"/>
          <w:sz w:val="28"/>
        </w:rPr>
        <w:t>
      с) Өзінің қосылу туралы құжатын сақтауға өткізген кезде мұндай ұйым депозитарийге осы Конвенция қамтитын мәселелерге қатысты өз құзыретінің шегі көрсетілген мәлімдеме жібереді.</w:t>
      </w:r>
      <w:r>
        <w:br/>
      </w:r>
      <w:r>
        <w:rPr>
          <w:rFonts w:ascii="Times New Roman"/>
          <w:b w:val="false"/>
          <w:i w:val="false"/>
          <w:color w:val="000000"/>
          <w:sz w:val="28"/>
        </w:rPr>
        <w:t>
      d) Мұндай ұйым мүше мемлекеттердің дауысына қосымша қандай да бір дауысқа ие бола алмайды.</w:t>
      </w:r>
    </w:p>
    <w:p>
      <w:pPr>
        <w:spacing w:after="0"/>
        <w:ind w:left="0"/>
        <w:jc w:val="both"/>
      </w:pPr>
      <w:r>
        <w:rPr>
          <w:rFonts w:ascii="Times New Roman"/>
          <w:b w:val="false"/>
          <w:i w:val="false"/>
          <w:color w:val="000000"/>
          <w:sz w:val="28"/>
        </w:rPr>
        <w:t>      </w:t>
      </w:r>
      <w:r>
        <w:rPr>
          <w:rFonts w:ascii="Times New Roman"/>
          <w:b/>
          <w:i w:val="false"/>
          <w:color w:val="000080"/>
          <w:sz w:val="28"/>
        </w:rPr>
        <w:t>15-бап. Уақытша қолдану</w:t>
      </w:r>
    </w:p>
    <w:p>
      <w:pPr>
        <w:spacing w:after="0"/>
        <w:ind w:left="0"/>
        <w:jc w:val="both"/>
      </w:pPr>
      <w:r>
        <w:rPr>
          <w:rFonts w:ascii="Times New Roman"/>
          <w:b w:val="false"/>
          <w:i w:val="false"/>
          <w:color w:val="000000"/>
          <w:sz w:val="28"/>
        </w:rPr>
        <w:t>      Мемлекет қол қоюы бойынша немесе осы Конвенция өзі үшін күшіне енгенге дейін осы Конвенцияны уақытша негізде қолданатын боламын деп жариялай алады.</w:t>
      </w:r>
    </w:p>
    <w:p>
      <w:pPr>
        <w:spacing w:after="0"/>
        <w:ind w:left="0"/>
        <w:jc w:val="both"/>
      </w:pPr>
      <w:r>
        <w:rPr>
          <w:rFonts w:ascii="Times New Roman"/>
          <w:b w:val="false"/>
          <w:i w:val="false"/>
          <w:color w:val="000000"/>
          <w:sz w:val="28"/>
        </w:rPr>
        <w:t>      </w:t>
      </w:r>
      <w:r>
        <w:rPr>
          <w:rFonts w:ascii="Times New Roman"/>
          <w:b/>
          <w:i w:val="false"/>
          <w:color w:val="000080"/>
          <w:sz w:val="28"/>
        </w:rPr>
        <w:t>16-бап. Түзетулер</w:t>
      </w:r>
    </w:p>
    <w:p>
      <w:pPr>
        <w:spacing w:after="0"/>
        <w:ind w:left="0"/>
        <w:jc w:val="both"/>
      </w:pPr>
      <w:r>
        <w:rPr>
          <w:rFonts w:ascii="Times New Roman"/>
          <w:b w:val="false"/>
          <w:i w:val="false"/>
          <w:color w:val="000000"/>
          <w:sz w:val="28"/>
        </w:rPr>
        <w:t>      1. Қатысушы мемлекет осы Конвенцияға түзетулер енгізе алады. Ұсынылған түзету депозитарийге жіберіледі, ол оны барлық басқа қатысушы мемлекеттерге дереу жібереді.</w:t>
      </w:r>
      <w:r>
        <w:br/>
      </w:r>
      <w:r>
        <w:rPr>
          <w:rFonts w:ascii="Times New Roman"/>
          <w:b w:val="false"/>
          <w:i w:val="false"/>
          <w:color w:val="000000"/>
          <w:sz w:val="28"/>
        </w:rPr>
        <w:t>
      2. Егер қатысушы мемлекеттердің көпшілігі депозитарийден ұсынылған түзетулерді қарау үшін конференция шақыруды талап етсе, онда депозитарий барлық қатысушы мемлекеттерді осындай конференцияға шақырады, ол шақыру жіберілгеннен кейін отыз күн өткен соң шақырылады. Конференцияда барлық қатысушы мемлекеттердің үштен екі көпшілік даусымен қабылданған кез келген түзету барлық қатысушы мемлекеттер Вена мен Нью-Йоркте қол қою үшін ашық хаттама түрінде ресімделеді.</w:t>
      </w:r>
      <w:r>
        <w:br/>
      </w:r>
      <w:r>
        <w:rPr>
          <w:rFonts w:ascii="Times New Roman"/>
          <w:b w:val="false"/>
          <w:i w:val="false"/>
          <w:color w:val="000000"/>
          <w:sz w:val="28"/>
        </w:rPr>
        <w:t>
      3. Хаттама өздері үшін оның міндеттілігіне үш мемлекет келісім білдіргеннен кейін отыз күннен соң күшіне енеді. Хаттама күшіне енгеннен кейін оның міндеттілігіне келісім білдірген әрбір мемлекет үшін келісім білдірген күннен кейін отыз күн өткен соң осы мемлекет үшін хаттама күшіне енеді.</w:t>
      </w:r>
    </w:p>
    <w:p>
      <w:pPr>
        <w:spacing w:after="0"/>
        <w:ind w:left="0"/>
        <w:jc w:val="both"/>
      </w:pPr>
      <w:r>
        <w:rPr>
          <w:rFonts w:ascii="Times New Roman"/>
          <w:b w:val="false"/>
          <w:i w:val="false"/>
          <w:color w:val="000000"/>
          <w:sz w:val="28"/>
        </w:rPr>
        <w:t>      </w:t>
      </w:r>
      <w:r>
        <w:rPr>
          <w:rFonts w:ascii="Times New Roman"/>
          <w:b/>
          <w:i w:val="false"/>
          <w:color w:val="000080"/>
          <w:sz w:val="28"/>
        </w:rPr>
        <w:t>17-бап. Күшін жою</w:t>
      </w:r>
    </w:p>
    <w:p>
      <w:pPr>
        <w:spacing w:after="0"/>
        <w:ind w:left="0"/>
        <w:jc w:val="both"/>
      </w:pPr>
      <w:r>
        <w:rPr>
          <w:rFonts w:ascii="Times New Roman"/>
          <w:b w:val="false"/>
          <w:i w:val="false"/>
          <w:color w:val="000000"/>
          <w:sz w:val="28"/>
        </w:rPr>
        <w:t>      1. Қатысушы мемлекет депозитарийге жазбаша хабарлау арқылы осы</w:t>
      </w:r>
      <w:r>
        <w:br/>
      </w:r>
      <w:r>
        <w:rPr>
          <w:rFonts w:ascii="Times New Roman"/>
          <w:b w:val="false"/>
          <w:i w:val="false"/>
          <w:color w:val="000000"/>
          <w:sz w:val="28"/>
        </w:rPr>
        <w:t>
Конвенцияның күшін жоя алады.</w:t>
      </w:r>
      <w:r>
        <w:br/>
      </w:r>
      <w:r>
        <w:rPr>
          <w:rFonts w:ascii="Times New Roman"/>
          <w:b w:val="false"/>
          <w:i w:val="false"/>
          <w:color w:val="000000"/>
          <w:sz w:val="28"/>
        </w:rPr>
        <w:t>
      2. Күшін жою депозитарий хабарламаны алған күннен кейін бір жылдан соң күшіне енеді.</w:t>
      </w:r>
    </w:p>
    <w:p>
      <w:pPr>
        <w:spacing w:after="0"/>
        <w:ind w:left="0"/>
        <w:jc w:val="both"/>
      </w:pPr>
      <w:r>
        <w:rPr>
          <w:rFonts w:ascii="Times New Roman"/>
          <w:b w:val="false"/>
          <w:i w:val="false"/>
          <w:color w:val="000000"/>
          <w:sz w:val="28"/>
        </w:rPr>
        <w:t>      </w:t>
      </w:r>
      <w:r>
        <w:rPr>
          <w:rFonts w:ascii="Times New Roman"/>
          <w:b/>
          <w:i w:val="false"/>
          <w:color w:val="000080"/>
          <w:sz w:val="28"/>
        </w:rPr>
        <w:t>18-бап. Депозитарий</w:t>
      </w:r>
    </w:p>
    <w:p>
      <w:pPr>
        <w:spacing w:after="0"/>
        <w:ind w:left="0"/>
        <w:jc w:val="both"/>
      </w:pPr>
      <w:r>
        <w:rPr>
          <w:rFonts w:ascii="Times New Roman"/>
          <w:b w:val="false"/>
          <w:i w:val="false"/>
          <w:color w:val="000000"/>
          <w:sz w:val="28"/>
        </w:rPr>
        <w:t>      1. Агенттіктің Бас директоры осы Конвенцияның депозитариі болып табылады.</w:t>
      </w:r>
      <w:r>
        <w:br/>
      </w:r>
      <w:r>
        <w:rPr>
          <w:rFonts w:ascii="Times New Roman"/>
          <w:b w:val="false"/>
          <w:i w:val="false"/>
          <w:color w:val="000000"/>
          <w:sz w:val="28"/>
        </w:rPr>
        <w:t>
      2. Агенттіктің Бас директоры қатысушы мемлекеттерге және барлық басқа мемлекеттерге мыналарды:</w:t>
      </w:r>
      <w:r>
        <w:br/>
      </w:r>
      <w:r>
        <w:rPr>
          <w:rFonts w:ascii="Times New Roman"/>
          <w:b w:val="false"/>
          <w:i w:val="false"/>
          <w:color w:val="000000"/>
          <w:sz w:val="28"/>
        </w:rPr>
        <w:t>
      а) осы Конвенцияға әрбір қол қою немесе түзету туралы кез келген хаттама туралы;</w:t>
      </w:r>
      <w:r>
        <w:br/>
      </w:r>
      <w:r>
        <w:rPr>
          <w:rFonts w:ascii="Times New Roman"/>
          <w:b w:val="false"/>
          <w:i w:val="false"/>
          <w:color w:val="000000"/>
          <w:sz w:val="28"/>
        </w:rPr>
        <w:t>
      b) осы Конвенцияға немесе түзету туралы кез келген хаттамаға қатысты ратификациялау, қабылдау, мақұлдау немесе қосылу туралы құжатты сақтауға әрбір беру туралы;</w:t>
      </w:r>
      <w:r>
        <w:br/>
      </w:r>
      <w:r>
        <w:rPr>
          <w:rFonts w:ascii="Times New Roman"/>
          <w:b w:val="false"/>
          <w:i w:val="false"/>
          <w:color w:val="000000"/>
          <w:sz w:val="28"/>
        </w:rPr>
        <w:t>
      с) 8, 10, 13-баптарға сәйкес кез келген мәлімдеме немесе ондай мәлімдемені алып тастау туралы;</w:t>
      </w:r>
      <w:r>
        <w:br/>
      </w:r>
      <w:r>
        <w:rPr>
          <w:rFonts w:ascii="Times New Roman"/>
          <w:b w:val="false"/>
          <w:i w:val="false"/>
          <w:color w:val="000000"/>
          <w:sz w:val="28"/>
        </w:rPr>
        <w:t>
      d) 15-бапқа сәйкес осы Конвенцияны уақытша негізде қолдану туралы кез келген мәлімдеме туралы;</w:t>
      </w:r>
      <w:r>
        <w:br/>
      </w:r>
      <w:r>
        <w:rPr>
          <w:rFonts w:ascii="Times New Roman"/>
          <w:b w:val="false"/>
          <w:i w:val="false"/>
          <w:color w:val="000000"/>
          <w:sz w:val="28"/>
        </w:rPr>
        <w:t>
      е) осы Конвенцияның күшіне енуі және оған кез келген түзетулер туралы; және</w:t>
      </w:r>
      <w:r>
        <w:br/>
      </w:r>
      <w:r>
        <w:rPr>
          <w:rFonts w:ascii="Times New Roman"/>
          <w:b w:val="false"/>
          <w:i w:val="false"/>
          <w:color w:val="000000"/>
          <w:sz w:val="28"/>
        </w:rPr>
        <w:t>
      f) 15-бапқа сәйкес жарияланған кез келген күшін жою туралы дереу хабарлайды.</w:t>
      </w:r>
    </w:p>
    <w:p>
      <w:pPr>
        <w:spacing w:after="0"/>
        <w:ind w:left="0"/>
        <w:jc w:val="both"/>
      </w:pPr>
      <w:r>
        <w:rPr>
          <w:rFonts w:ascii="Times New Roman"/>
          <w:b/>
          <w:i w:val="false"/>
          <w:color w:val="000080"/>
          <w:sz w:val="28"/>
        </w:rPr>
        <w:t>      19-бап. Түпнұсқалық мәтіндер және куәландырылған</w:t>
      </w:r>
      <w:r>
        <w:br/>
      </w:r>
      <w:r>
        <w:rPr>
          <w:rFonts w:ascii="Times New Roman"/>
          <w:b w:val="false"/>
          <w:i w:val="false"/>
          <w:color w:val="000000"/>
          <w:sz w:val="28"/>
        </w:rPr>
        <w:t>
</w:t>
      </w:r>
      <w:r>
        <w:rPr>
          <w:rFonts w:ascii="Times New Roman"/>
          <w:b/>
          <w:i w:val="false"/>
          <w:color w:val="000080"/>
          <w:sz w:val="28"/>
        </w:rPr>
        <w:t>              көшірмелер</w:t>
      </w:r>
    </w:p>
    <w:p>
      <w:pPr>
        <w:spacing w:after="0"/>
        <w:ind w:left="0"/>
        <w:jc w:val="both"/>
      </w:pPr>
      <w:r>
        <w:rPr>
          <w:rFonts w:ascii="Times New Roman"/>
          <w:b w:val="false"/>
          <w:i w:val="false"/>
          <w:color w:val="000000"/>
          <w:sz w:val="28"/>
        </w:rPr>
        <w:t>      Осы Конвенцияның түпнұсқамен бірдей болып табылатын ағылшын, араб, испан, қытай, орыс және француз түпнұсқа мәтіндері Атом энергиясы жөніндегі халықаралық агенттіктің Бас директорына сақтауға өткізіледі, ол куәландырылған көшірмені қатысушы мемлекеттерге және барлық басқа мемлекеттерге жібереді.</w:t>
      </w:r>
      <w:r>
        <w:br/>
      </w:r>
      <w:r>
        <w:rPr>
          <w:rFonts w:ascii="Times New Roman"/>
          <w:b w:val="false"/>
          <w:i w:val="false"/>
          <w:color w:val="000000"/>
          <w:sz w:val="28"/>
        </w:rPr>
        <w:t>
      Тиісті дәрежеде уәкілдік ететін төменде қол қоюшылар осыны растап, 14-баптың 1-тармағында көрсетілгендей, қол қою үшін ашық осы Конвенцияға қол қойды.</w:t>
      </w:r>
      <w:r>
        <w:br/>
      </w:r>
      <w:r>
        <w:rPr>
          <w:rFonts w:ascii="Times New Roman"/>
          <w:b w:val="false"/>
          <w:i w:val="false"/>
          <w:color w:val="000000"/>
          <w:sz w:val="28"/>
        </w:rPr>
        <w:t>
      Бір мың тоғыз жүз сексен алтыншы жылғы қыркүйек айының жиырма алтысы күні Венадағы арнаулы сессияда Атом энергиясы жөніндегі халықаралық агенттіктің Бас конференциясы қабылдады.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