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7c1ff" w14:textId="d17c1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30 қаңтардағы № 106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30 желтоқсандағы № 2310 Қаулысы. Күші жойылды - Қазақстан Республикасы Үкіметінің 2010 жылғы 18 қазандағы N 1070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2010.10.18 </w:t>
      </w:r>
      <w:r>
        <w:rPr>
          <w:rFonts w:ascii="Times New Roman"/>
          <w:b w:val="false"/>
          <w:i w:val="false"/>
          <w:color w:val="ff0000"/>
          <w:sz w:val="28"/>
        </w:rPr>
        <w:t>N 1070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xml:space="preserve">
      1. «Азаматтық авиация саласындағы кейбір нормативтік құқықтық кесімдерді бекіту туралы» Қазақстан Республикасы Үкіметінің 2003 жылғы 30 қаңтардағы № 106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2003 ж., № 4, 53-құжат)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
      1) көрсетілген қаулымен бекітілген Азаматтық әуе кемелерін пайдаланушыларды және олар көрсететін қызметтерді сертификаттау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көрсетілген Ереженің </w:t>
      </w:r>
      <w:r>
        <w:rPr>
          <w:rFonts w:ascii="Times New Roman"/>
          <w:b w:val="false"/>
          <w:i w:val="false"/>
          <w:color w:val="000000"/>
          <w:sz w:val="28"/>
        </w:rPr>
        <w:t>1-қосымшасында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p>
    <w:bookmarkEnd w:id="1"/>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Елтаңба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орган</w:t>
      </w:r>
    </w:p>
    <w:p>
      <w:pPr>
        <w:spacing w:after="0"/>
        <w:ind w:left="0"/>
        <w:jc w:val="left"/>
      </w:pPr>
      <w:r>
        <w:rPr>
          <w:rFonts w:ascii="Times New Roman"/>
          <w:b/>
          <w:i w:val="false"/>
          <w:color w:val="000000"/>
        </w:rPr>
        <w:t xml:space="preserve"> ПАЙДАЛАНУШЫНЫҢ СЕРТИФИКАТЫ</w:t>
      </w:r>
    </w:p>
    <w:p>
      <w:pPr>
        <w:spacing w:after="0"/>
        <w:ind w:left="0"/>
        <w:jc w:val="both"/>
      </w:pPr>
      <w:r>
        <w:rPr>
          <w:rFonts w:ascii="Times New Roman"/>
          <w:b w:val="false"/>
          <w:i w:val="false"/>
          <w:color w:val="000000"/>
          <w:sz w:val="28"/>
        </w:rPr>
        <w:t>№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1"/>
        <w:gridCol w:w="5176"/>
        <w:gridCol w:w="3903"/>
      </w:tblGrid>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мерзімінің аяқталу күні: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атауы</w:t>
            </w:r>
            <w:r>
              <w:br/>
            </w:r>
            <w:r>
              <w:rPr>
                <w:rFonts w:ascii="Times New Roman"/>
                <w:b w:val="false"/>
                <w:i w:val="false"/>
                <w:color w:val="000000"/>
                <w:sz w:val="20"/>
              </w:rPr>
              <w:t>
Коммерциялық атауы</w:t>
            </w:r>
            <w:r>
              <w:br/>
            </w:r>
            <w:r>
              <w:rPr>
                <w:rFonts w:ascii="Times New Roman"/>
                <w:b w:val="false"/>
                <w:i w:val="false"/>
                <w:color w:val="000000"/>
                <w:sz w:val="20"/>
              </w:rPr>
              <w:t>
Пайдаланушының мекенжайы:</w:t>
            </w:r>
            <w:r>
              <w:br/>
            </w:r>
            <w:r>
              <w:rPr>
                <w:rFonts w:ascii="Times New Roman"/>
                <w:b w:val="false"/>
                <w:i w:val="false"/>
                <w:color w:val="000000"/>
                <w:sz w:val="20"/>
              </w:rPr>
              <w:t>
Телефоны:</w:t>
            </w:r>
            <w:r>
              <w:br/>
            </w:r>
            <w:r>
              <w:rPr>
                <w:rFonts w:ascii="Times New Roman"/>
                <w:b w:val="false"/>
                <w:i w:val="false"/>
                <w:color w:val="000000"/>
                <w:sz w:val="20"/>
              </w:rPr>
              <w:t>
Факсы:</w:t>
            </w:r>
            <w:r>
              <w:br/>
            </w:r>
            <w:r>
              <w:rPr>
                <w:rFonts w:ascii="Times New Roman"/>
                <w:b w:val="false"/>
                <w:i w:val="false"/>
                <w:color w:val="000000"/>
                <w:sz w:val="20"/>
              </w:rPr>
              <w:t>
E-mail:</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Пайдаланудағы жедел байланыс </w:t>
            </w:r>
            <w:r>
              <w:br/>
            </w:r>
            <w:r>
              <w:rPr>
                <w:rFonts w:ascii="Times New Roman"/>
                <w:b w:val="false"/>
                <w:i w:val="false"/>
                <w:color w:val="000000"/>
                <w:sz w:val="20"/>
              </w:rPr>
              <w:t>
Байланыс ақпараты:</w:t>
            </w:r>
          </w:p>
        </w:tc>
      </w:tr>
    </w:tbl>
    <w:p>
      <w:pPr>
        <w:spacing w:after="0"/>
        <w:ind w:left="0"/>
        <w:jc w:val="both"/>
      </w:pPr>
      <w:r>
        <w:rPr>
          <w:rFonts w:ascii="Times New Roman"/>
          <w:b w:val="false"/>
          <w:i w:val="false"/>
          <w:color w:val="000000"/>
          <w:sz w:val="28"/>
        </w:rPr>
        <w:t xml:space="preserve">      Осы сертификат пайдаланушы _________________________ Қазақстан Республикасы Үкіметінің 2003 жылғы 30 қаңтардағы № 106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Азаматтық әуе кемелерін пайдаланушыларды және олар көрсететін қызметтерді сертификаттау ережелерінің талаптарын, Қазақстан Республикасы азаматтық авиациясының қызметін регламенттейтін нормативтік құқықтық актілердің талаптары мен Халықаралық азаматтық авиация туралы конвенцияның (Чикаго қаласы, 1944 жыл) ережелерін қанағаттандыратынын куәландырады.</w:t>
      </w:r>
      <w:r>
        <w:br/>
      </w:r>
      <w:r>
        <w:rPr>
          <w:rFonts w:ascii="Times New Roman"/>
          <w:b w:val="false"/>
          <w:i w:val="false"/>
          <w:color w:val="000000"/>
          <w:sz w:val="28"/>
        </w:rPr>
        <w:t>
      Пайдаланушы ____________________ қоса беріліп отырған Пайдалану жөніндегі арнайы ережелерде белгіленгендей, ұшуды орындау жөніндегі басшылыққа сәйкес коммерциялық әуе тасымалдарын жүзеге асыру құқығы берілген.</w:t>
      </w:r>
      <w:r>
        <w:br/>
      </w:r>
      <w:r>
        <w:rPr>
          <w:rFonts w:ascii="Times New Roman"/>
          <w:b w:val="false"/>
          <w:i w:val="false"/>
          <w:color w:val="000000"/>
          <w:sz w:val="28"/>
        </w:rPr>
        <w:t>
      Осы Сертификат табыстауға жатпайды және ол кері қайтарып алынғанға немесе оның қолданылуы тоқтатыла тұрғанға дейін күшінде болады.</w:t>
      </w:r>
      <w:r>
        <w:br/>
      </w:r>
      <w:r>
        <w:rPr>
          <w:rFonts w:ascii="Times New Roman"/>
          <w:b w:val="false"/>
          <w:i w:val="false"/>
          <w:color w:val="000000"/>
          <w:sz w:val="28"/>
        </w:rPr>
        <w:t>
      Инспекциялық бақылауды ________________________________ жүзеге</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асырады.</w:t>
      </w:r>
    </w:p>
    <w:p>
      <w:pPr>
        <w:spacing w:after="0"/>
        <w:ind w:left="0"/>
        <w:jc w:val="both"/>
      </w:pPr>
      <w:r>
        <w:rPr>
          <w:rFonts w:ascii="Times New Roman"/>
          <w:b w:val="false"/>
          <w:i w:val="false"/>
          <w:color w:val="000000"/>
          <w:sz w:val="28"/>
        </w:rPr>
        <w:t>      МО                           Уәкілетті органның басшысы</w:t>
      </w:r>
      <w:r>
        <w:br/>
      </w:r>
      <w:r>
        <w:rPr>
          <w:rFonts w:ascii="Times New Roman"/>
          <w:b w:val="false"/>
          <w:i w:val="false"/>
          <w:color w:val="000000"/>
          <w:sz w:val="28"/>
        </w:rPr>
        <w:t>
                                ______________ _____________________</w:t>
      </w:r>
      <w:r>
        <w:br/>
      </w:r>
      <w:r>
        <w:rPr>
          <w:rFonts w:ascii="Times New Roman"/>
          <w:b w:val="false"/>
          <w:i w:val="false"/>
          <w:color w:val="000000"/>
          <w:sz w:val="28"/>
        </w:rPr>
        <w:t>
                                    (қолы)            (Т.А.Ә.)</w:t>
      </w:r>
    </w:p>
    <w:bookmarkStart w:name="z6" w:id="2"/>
    <w:p>
      <w:pPr>
        <w:spacing w:after="0"/>
        <w:ind w:left="0"/>
        <w:jc w:val="both"/>
      </w:pPr>
      <w:r>
        <w:rPr>
          <w:rFonts w:ascii="Times New Roman"/>
          <w:b w:val="false"/>
          <w:i w:val="false"/>
          <w:color w:val="000000"/>
          <w:sz w:val="28"/>
        </w:rPr>
        <w:t>      Күшіне енген күні: ___ ж. «____» _______»;</w:t>
      </w:r>
      <w:r>
        <w:br/>
      </w:r>
      <w:r>
        <w:rPr>
          <w:rFonts w:ascii="Times New Roman"/>
          <w:b w:val="false"/>
          <w:i w:val="false"/>
          <w:color w:val="000000"/>
          <w:sz w:val="28"/>
        </w:rPr>
        <w:t xml:space="preserve">
      В және С бөліктері осы қаулыға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Аса жеңіл авиация саласындағы сертификаттау ережесінде:</w:t>
      </w:r>
      <w:r>
        <w:br/>
      </w:r>
      <w:r>
        <w:rPr>
          <w:rFonts w:ascii="Times New Roman"/>
          <w:b w:val="false"/>
          <w:i w:val="false"/>
          <w:color w:val="000000"/>
          <w:sz w:val="28"/>
        </w:rPr>
        <w:t>
      10-тармақта «әзірлеу және» деген сөздер алынып тасталсын;</w:t>
      </w:r>
      <w:r>
        <w:br/>
      </w:r>
      <w:r>
        <w:rPr>
          <w:rFonts w:ascii="Times New Roman"/>
          <w:b w:val="false"/>
          <w:i w:val="false"/>
          <w:color w:val="000000"/>
          <w:sz w:val="28"/>
        </w:rPr>
        <w:t>
      14-тармақтың екінші абзацында «Үлгі» деген сөздерден кейін «немесе дана»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он күнтізбелік күн еткен соң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1"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30 желтоқсандағы</w:t>
      </w:r>
      <w:r>
        <w:br/>
      </w:r>
      <w:r>
        <w:rPr>
          <w:rFonts w:ascii="Times New Roman"/>
          <w:b w:val="false"/>
          <w:i w:val="false"/>
          <w:color w:val="000000"/>
          <w:sz w:val="28"/>
        </w:rPr>
        <w:t xml:space="preserve">
№ 2310 қаулысына   </w:t>
      </w:r>
      <w:r>
        <w:br/>
      </w:r>
      <w:r>
        <w:rPr>
          <w:rFonts w:ascii="Times New Roman"/>
          <w:b w:val="false"/>
          <w:i w:val="false"/>
          <w:color w:val="000000"/>
          <w:sz w:val="28"/>
        </w:rPr>
        <w:t xml:space="preserve">
1-қосымша       </w:t>
      </w:r>
    </w:p>
    <w:bookmarkEnd w:id="3"/>
    <w:bookmarkStart w:name="z12"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30 қаңтардағы   </w:t>
      </w:r>
      <w:r>
        <w:br/>
      </w:r>
      <w:r>
        <w:rPr>
          <w:rFonts w:ascii="Times New Roman"/>
          <w:b w:val="false"/>
          <w:i w:val="false"/>
          <w:color w:val="000000"/>
          <w:sz w:val="28"/>
        </w:rPr>
        <w:t xml:space="preserve">
№ 106 қаулысымен бекітілген  </w:t>
      </w:r>
      <w:r>
        <w:br/>
      </w:r>
      <w:r>
        <w:rPr>
          <w:rFonts w:ascii="Times New Roman"/>
          <w:b w:val="false"/>
          <w:i w:val="false"/>
          <w:color w:val="000000"/>
          <w:sz w:val="28"/>
        </w:rPr>
        <w:t xml:space="preserve">
Азаматтық әуе кемелерін   </w:t>
      </w:r>
      <w:r>
        <w:br/>
      </w:r>
      <w:r>
        <w:rPr>
          <w:rFonts w:ascii="Times New Roman"/>
          <w:b w:val="false"/>
          <w:i w:val="false"/>
          <w:color w:val="000000"/>
          <w:sz w:val="28"/>
        </w:rPr>
        <w:t xml:space="preserve">
пайдаланушыларды және олар </w:t>
      </w:r>
      <w:r>
        <w:br/>
      </w:r>
      <w:r>
        <w:rPr>
          <w:rFonts w:ascii="Times New Roman"/>
          <w:b w:val="false"/>
          <w:i w:val="false"/>
          <w:color w:val="000000"/>
          <w:sz w:val="28"/>
        </w:rPr>
        <w:t xml:space="preserve">
көрсететін қызметтерді   </w:t>
      </w:r>
      <w:r>
        <w:br/>
      </w:r>
      <w:r>
        <w:rPr>
          <w:rFonts w:ascii="Times New Roman"/>
          <w:b w:val="false"/>
          <w:i w:val="false"/>
          <w:color w:val="000000"/>
          <w:sz w:val="28"/>
        </w:rPr>
        <w:t xml:space="preserve">
сертификаттау ережесіне   </w:t>
      </w:r>
      <w:r>
        <w:br/>
      </w:r>
      <w:r>
        <w:rPr>
          <w:rFonts w:ascii="Times New Roman"/>
          <w:b w:val="false"/>
          <w:i w:val="false"/>
          <w:color w:val="000000"/>
          <w:sz w:val="28"/>
        </w:rPr>
        <w:t xml:space="preserve">
1-қосымшасының       </w:t>
      </w:r>
      <w:r>
        <w:br/>
      </w:r>
      <w:r>
        <w:rPr>
          <w:rFonts w:ascii="Times New Roman"/>
          <w:b w:val="false"/>
          <w:i w:val="false"/>
          <w:color w:val="000000"/>
          <w:sz w:val="28"/>
        </w:rPr>
        <w:t xml:space="preserve">
В бөлігі           </w:t>
      </w:r>
    </w:p>
    <w:bookmarkEnd w:id="4"/>
    <w:p>
      <w:pPr>
        <w:spacing w:after="0"/>
        <w:ind w:left="0"/>
        <w:jc w:val="both"/>
      </w:pPr>
      <w:r>
        <w:rPr>
          <w:rFonts w:ascii="Times New Roman"/>
          <w:b w:val="false"/>
          <w:i w:val="false"/>
          <w:color w:val="000000"/>
          <w:sz w:val="28"/>
        </w:rPr>
        <w:t>Уәкілетті орган</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(пайдаланушының атауы,                    Сертификат № ____)</w:t>
      </w:r>
    </w:p>
    <w:bookmarkStart w:name="z13" w:id="5"/>
    <w:p>
      <w:pPr>
        <w:spacing w:after="0"/>
        <w:ind w:left="0"/>
        <w:jc w:val="left"/>
      </w:pPr>
      <w:r>
        <w:rPr>
          <w:rFonts w:ascii="Times New Roman"/>
          <w:b/>
          <w:i w:val="false"/>
          <w:color w:val="000000"/>
        </w:rPr>
        <w:t xml:space="preserve"> 
ПАЙДАЛАНУ ЖӨНІНДЕГІ АРНАЙЫ ЕРЕЖЕЛЕР</w:t>
      </w:r>
      <w:r>
        <w:br/>
      </w:r>
      <w:r>
        <w:rPr>
          <w:rFonts w:ascii="Times New Roman"/>
          <w:b/>
          <w:i w:val="false"/>
          <w:color w:val="000000"/>
        </w:rPr>
        <w:t>
(пайдалану талаптары мен шектеулері) В бөлігі - Бағыттардағы рұқсаттар және шектеулер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1125"/>
        <w:gridCol w:w="1125"/>
        <w:gridCol w:w="3867"/>
        <w:gridCol w:w="23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Беретін өкілетті орган туралы байланыс ақпараты</w:t>
            </w:r>
            <w:r>
              <w:br/>
            </w:r>
            <w:r>
              <w:rPr>
                <w:rFonts w:ascii="Times New Roman"/>
                <w:b w:val="false"/>
                <w:i w:val="false"/>
                <w:color w:val="000000"/>
                <w:sz w:val="20"/>
              </w:rPr>
              <w:t>
</w:t>
            </w:r>
            <w:r>
              <w:rPr>
                <w:rFonts w:ascii="Times New Roman"/>
                <w:b w:val="false"/>
                <w:i w:val="false"/>
                <w:color w:val="000000"/>
                <w:sz w:val="20"/>
              </w:rPr>
              <w:t>Телефоны: _____________;   Факсы: ____________;</w:t>
            </w:r>
            <w:r>
              <w:br/>
            </w:r>
            <w:r>
              <w:rPr>
                <w:rFonts w:ascii="Times New Roman"/>
                <w:b w:val="false"/>
                <w:i w:val="false"/>
                <w:color w:val="000000"/>
                <w:sz w:val="20"/>
              </w:rPr>
              <w:t>
</w:t>
            </w:r>
            <w:r>
              <w:rPr>
                <w:rFonts w:ascii="Times New Roman"/>
                <w:b w:val="false"/>
                <w:i w:val="false"/>
                <w:color w:val="000000"/>
                <w:sz w:val="20"/>
              </w:rPr>
              <w:t>E-mail: 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атауы</w:t>
            </w:r>
            <w:r>
              <w:rPr>
                <w:rFonts w:ascii="Times New Roman"/>
                <w:b w:val="false"/>
                <w:i w:val="false"/>
                <w:color w:val="000000"/>
                <w:sz w:val="20"/>
              </w:rPr>
              <w:t>: ______________________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кемесінің моделі:</w:t>
            </w:r>
          </w:p>
        </w:tc>
      </w:tr>
      <w:tr>
        <w:trPr>
          <w:trHeight w:val="7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түрлері: Комерциялық әуе тасымалдары: - Тұрақты;</w:t>
            </w:r>
            <w:r>
              <w:br/>
            </w:r>
            <w:r>
              <w:rPr>
                <w:rFonts w:ascii="Times New Roman"/>
                <w:b w:val="false"/>
                <w:i w:val="false"/>
                <w:color w:val="000000"/>
                <w:sz w:val="20"/>
              </w:rPr>
              <w:t>
</w:t>
            </w:r>
            <w:r>
              <w:rPr>
                <w:rFonts w:ascii="Times New Roman"/>
                <w:b w:val="false"/>
                <w:i w:val="false"/>
                <w:color w:val="000000"/>
                <w:sz w:val="20"/>
              </w:rPr>
              <w:t>- Тұрақты емес; - Жолаушылар; - Жүктер; - Өзгелері ______________</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аудан(дар)ы: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шектеулер:</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рұқсаттар: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бекітулер</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Ескертулер</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Қауіпті жүктер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 көрінетін жағдайларда ұшу: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Қонуға кіру және қону;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 ___; RVR: ___ м;</w:t>
            </w:r>
            <w:r>
              <w:br/>
            </w:r>
            <w:r>
              <w:rPr>
                <w:rFonts w:ascii="Times New Roman"/>
                <w:b w:val="false"/>
                <w:i w:val="false"/>
                <w:color w:val="000000"/>
                <w:sz w:val="20"/>
              </w:rPr>
              <w:t>
</w:t>
            </w:r>
            <w:r>
              <w:rPr>
                <w:rFonts w:ascii="Times New Roman"/>
                <w:b w:val="false"/>
                <w:i w:val="false"/>
                <w:color w:val="000000"/>
                <w:sz w:val="20"/>
              </w:rPr>
              <w:t>DH: ___ м</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RVR: ___ м</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RVSM</w:t>
            </w:r>
            <w:r>
              <w:br/>
            </w:r>
            <w:r>
              <w:rPr>
                <w:rFonts w:ascii="Times New Roman"/>
                <w:b w:val="false"/>
                <w:i w:val="false"/>
                <w:color w:val="000000"/>
                <w:sz w:val="20"/>
              </w:rPr>
              <w:t>
- қолданылмайды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ETOPS</w:t>
            </w:r>
            <w:r>
              <w:br/>
            </w:r>
            <w:r>
              <w:rPr>
                <w:rFonts w:ascii="Times New Roman"/>
                <w:b w:val="false"/>
                <w:i w:val="false"/>
                <w:color w:val="000000"/>
                <w:sz w:val="20"/>
              </w:rPr>
              <w:t>
- қолданылмайды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әуеайлаққа дейінгі ұшудың ең ұзақ уақыты:__минут</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PBN жағдайларында ұшу үшін навигациялық ерекшеліктер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жарамдылығын сақтау</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                      ________________</w:t>
      </w:r>
      <w:r>
        <w:br/>
      </w:r>
      <w:r>
        <w:rPr>
          <w:rFonts w:ascii="Times New Roman"/>
          <w:b w:val="false"/>
          <w:i w:val="false"/>
          <w:color w:val="000000"/>
          <w:sz w:val="28"/>
        </w:rPr>
        <w:t>
          (лауазымы)                                (қолы)</w:t>
      </w:r>
      <w:r>
        <w:br/>
      </w:r>
      <w:r>
        <w:rPr>
          <w:rFonts w:ascii="Times New Roman"/>
          <w:b w:val="false"/>
          <w:i w:val="false"/>
          <w:color w:val="000000"/>
          <w:sz w:val="28"/>
        </w:rPr>
        <w:t>
МО</w:t>
      </w:r>
      <w:r>
        <w:br/>
      </w:r>
      <w:r>
        <w:rPr>
          <w:rFonts w:ascii="Times New Roman"/>
          <w:b w:val="false"/>
          <w:i w:val="false"/>
          <w:color w:val="000000"/>
          <w:sz w:val="28"/>
        </w:rPr>
        <w:t>
________ жылғы «___» _____________</w:t>
      </w:r>
    </w:p>
    <w:bookmarkStart w:name="z14"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30 желтоқсандағы</w:t>
      </w:r>
      <w:r>
        <w:br/>
      </w:r>
      <w:r>
        <w:rPr>
          <w:rFonts w:ascii="Times New Roman"/>
          <w:b w:val="false"/>
          <w:i w:val="false"/>
          <w:color w:val="000000"/>
          <w:sz w:val="28"/>
        </w:rPr>
        <w:t xml:space="preserve">
№ 2310 қаулысына    </w:t>
      </w:r>
      <w:r>
        <w:br/>
      </w:r>
      <w:r>
        <w:rPr>
          <w:rFonts w:ascii="Times New Roman"/>
          <w:b w:val="false"/>
          <w:i w:val="false"/>
          <w:color w:val="000000"/>
          <w:sz w:val="28"/>
        </w:rPr>
        <w:t xml:space="preserve">
2-қосымша        </w:t>
      </w:r>
    </w:p>
    <w:bookmarkEnd w:id="6"/>
    <w:bookmarkStart w:name="z15"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30 қаңтардағы   </w:t>
      </w:r>
      <w:r>
        <w:br/>
      </w:r>
      <w:r>
        <w:rPr>
          <w:rFonts w:ascii="Times New Roman"/>
          <w:b w:val="false"/>
          <w:i w:val="false"/>
          <w:color w:val="000000"/>
          <w:sz w:val="28"/>
        </w:rPr>
        <w:t xml:space="preserve">
№ 106 қаулысымен бекітілген  </w:t>
      </w:r>
      <w:r>
        <w:br/>
      </w:r>
      <w:r>
        <w:rPr>
          <w:rFonts w:ascii="Times New Roman"/>
          <w:b w:val="false"/>
          <w:i w:val="false"/>
          <w:color w:val="000000"/>
          <w:sz w:val="28"/>
        </w:rPr>
        <w:t xml:space="preserve">
Азаматтық әуе кемелерін   </w:t>
      </w:r>
      <w:r>
        <w:br/>
      </w:r>
      <w:r>
        <w:rPr>
          <w:rFonts w:ascii="Times New Roman"/>
          <w:b w:val="false"/>
          <w:i w:val="false"/>
          <w:color w:val="000000"/>
          <w:sz w:val="28"/>
        </w:rPr>
        <w:t xml:space="preserve">
пайдаланушыларды және олар </w:t>
      </w:r>
      <w:r>
        <w:br/>
      </w:r>
      <w:r>
        <w:rPr>
          <w:rFonts w:ascii="Times New Roman"/>
          <w:b w:val="false"/>
          <w:i w:val="false"/>
          <w:color w:val="000000"/>
          <w:sz w:val="28"/>
        </w:rPr>
        <w:t xml:space="preserve">
көрсететін қызметтерді   </w:t>
      </w:r>
      <w:r>
        <w:br/>
      </w:r>
      <w:r>
        <w:rPr>
          <w:rFonts w:ascii="Times New Roman"/>
          <w:b w:val="false"/>
          <w:i w:val="false"/>
          <w:color w:val="000000"/>
          <w:sz w:val="28"/>
        </w:rPr>
        <w:t xml:space="preserve">
сертификаттау ережесіне   </w:t>
      </w:r>
      <w:r>
        <w:br/>
      </w:r>
      <w:r>
        <w:rPr>
          <w:rFonts w:ascii="Times New Roman"/>
          <w:b w:val="false"/>
          <w:i w:val="false"/>
          <w:color w:val="000000"/>
          <w:sz w:val="28"/>
        </w:rPr>
        <w:t xml:space="preserve">
1-қосымшасының       </w:t>
      </w:r>
      <w:r>
        <w:br/>
      </w:r>
      <w:r>
        <w:rPr>
          <w:rFonts w:ascii="Times New Roman"/>
          <w:b w:val="false"/>
          <w:i w:val="false"/>
          <w:color w:val="000000"/>
          <w:sz w:val="28"/>
        </w:rPr>
        <w:t xml:space="preserve">
С бөлігі           </w:t>
      </w:r>
    </w:p>
    <w:bookmarkEnd w:id="7"/>
    <w:p>
      <w:pPr>
        <w:spacing w:after="0"/>
        <w:ind w:left="0"/>
        <w:jc w:val="both"/>
      </w:pPr>
      <w:r>
        <w:rPr>
          <w:rFonts w:ascii="Times New Roman"/>
          <w:b w:val="false"/>
          <w:i w:val="false"/>
          <w:color w:val="000000"/>
          <w:sz w:val="28"/>
        </w:rPr>
        <w:t>Уәкілетті орган</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(пайдаланушының атауы,     № сертификат)</w:t>
      </w:r>
    </w:p>
    <w:bookmarkStart w:name="z16" w:id="8"/>
    <w:p>
      <w:pPr>
        <w:spacing w:after="0"/>
        <w:ind w:left="0"/>
        <w:jc w:val="left"/>
      </w:pPr>
      <w:r>
        <w:rPr>
          <w:rFonts w:ascii="Times New Roman"/>
          <w:b/>
          <w:i w:val="false"/>
          <w:color w:val="000000"/>
        </w:rPr>
        <w:t xml:space="preserve"> 
ПАЙДАЛАНУ ЖӨНІНДЕГІ АРНАЙЫ ЕРЕЖЕЛЕР</w:t>
      </w:r>
      <w:r>
        <w:br/>
      </w:r>
      <w:r>
        <w:rPr>
          <w:rFonts w:ascii="Times New Roman"/>
          <w:b/>
          <w:i w:val="false"/>
          <w:color w:val="000000"/>
        </w:rPr>
        <w:t>
(пайдалану талаптары мен шектеулері) С бөлігі - Әуеайлақтардағы рұқсаттар мен шектеулер</w:t>
      </w:r>
    </w:p>
    <w:bookmarkEnd w:id="8"/>
    <w:p>
      <w:pPr>
        <w:spacing w:after="0"/>
        <w:ind w:left="0"/>
        <w:jc w:val="both"/>
      </w:pPr>
      <w:r>
        <w:rPr>
          <w:rFonts w:ascii="Times New Roman"/>
          <w:b w:val="false"/>
          <w:i w:val="false"/>
          <w:color w:val="000000"/>
          <w:sz w:val="28"/>
        </w:rPr>
        <w:t>      1. Жалпы ережелер. Пайдаланушы «______» Азаматтық әуеайлақтар тізіліміне және аэронавигациялық ақпарат жинақтарына енгізілген Қазақстан Республикасының аумағындағы азаматтық авиация әуеайлақтарын пайдалану құқығы беріледі. Әуеайлақтар мемлекет аумағынан тыс жерде орналасқан жағдайда оларды пайдалану тәртібі сол мемлекеттің аэронавигациялық ақпарат құжаттарына сәйкес белгіленеді.</w:t>
      </w:r>
      <w:r>
        <w:br/>
      </w:r>
      <w:r>
        <w:rPr>
          <w:rFonts w:ascii="Times New Roman"/>
          <w:b w:val="false"/>
          <w:i w:val="false"/>
          <w:color w:val="000000"/>
          <w:sz w:val="28"/>
        </w:rPr>
        <w:t>
      2. Аспаптар бойынша қонуға кіру тәртібі және әуеайлақтарды пайдалану минимумдары.</w:t>
      </w:r>
      <w:r>
        <w:br/>
      </w:r>
      <w:r>
        <w:rPr>
          <w:rFonts w:ascii="Times New Roman"/>
          <w:b w:val="false"/>
          <w:i w:val="false"/>
          <w:color w:val="000000"/>
          <w:sz w:val="28"/>
        </w:rPr>
        <w:t>
      а) Аспаптар бойынша қонуға кіру жүйелері:</w:t>
      </w:r>
      <w:r>
        <w:br/>
      </w:r>
      <w:r>
        <w:rPr>
          <w:rFonts w:ascii="Times New Roman"/>
          <w:b w:val="false"/>
          <w:i w:val="false"/>
          <w:color w:val="000000"/>
          <w:sz w:val="28"/>
        </w:rPr>
        <w:t>
      Пайдаланушыға аспаптар бойынша қонуға кірудің мынадай жүйелерін қолдануға рұқсат етіледі:</w:t>
      </w:r>
    </w:p>
    <w:p>
      <w:pPr>
        <w:spacing w:after="0"/>
        <w:ind w:left="0"/>
        <w:jc w:val="both"/>
      </w:pPr>
      <w:r>
        <w:rPr>
          <w:rFonts w:ascii="Times New Roman"/>
          <w:b w:val="false"/>
          <w:i w:val="false"/>
          <w:color w:val="000000"/>
          <w:sz w:val="28"/>
        </w:rPr>
        <w:t>      - қонуға кірудің дәл емес жүйелері: VOR, VOR/DME, NDB, PAR</w:t>
      </w:r>
      <w:r>
        <w:br/>
      </w:r>
      <w:r>
        <w:rPr>
          <w:rFonts w:ascii="Times New Roman"/>
          <w:b w:val="false"/>
          <w:i w:val="false"/>
          <w:color w:val="000000"/>
          <w:sz w:val="28"/>
        </w:rPr>
        <w:t>
      - қонуға кірудің дәл жүйелері: ILS, I санат</w:t>
      </w:r>
      <w:r>
        <w:br/>
      </w:r>
      <w:r>
        <w:rPr>
          <w:rFonts w:ascii="Times New Roman"/>
          <w:b w:val="false"/>
          <w:i w:val="false"/>
          <w:color w:val="000000"/>
          <w:sz w:val="28"/>
        </w:rPr>
        <w:t>
                                         ILS, II санат</w:t>
      </w:r>
      <w:r>
        <w:br/>
      </w:r>
      <w:r>
        <w:rPr>
          <w:rFonts w:ascii="Times New Roman"/>
          <w:b w:val="false"/>
          <w:i w:val="false"/>
          <w:color w:val="000000"/>
          <w:sz w:val="28"/>
        </w:rPr>
        <w:t>
      б) Аспаптар бойынша қонуға кірудің рұқсат етілген минимумдары: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1373"/>
        <w:gridCol w:w="2033"/>
        <w:gridCol w:w="3293"/>
        <w:gridCol w:w="1493"/>
        <w:gridCol w:w="2533"/>
      </w:tblGrid>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кемесінің үлгісі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Қонуға кіру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ILS</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PAR+2NDB</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2NDB VOR/DME</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NDB, VOR</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   ________________</w:t>
      </w:r>
      <w:r>
        <w:br/>
      </w:r>
      <w:r>
        <w:rPr>
          <w:rFonts w:ascii="Times New Roman"/>
          <w:b w:val="false"/>
          <w:i w:val="false"/>
          <w:color w:val="000000"/>
          <w:sz w:val="28"/>
        </w:rPr>
        <w:t>
      (уәкілетті органның басшысы)            (қолы)</w:t>
      </w:r>
    </w:p>
    <w:p>
      <w:pPr>
        <w:spacing w:after="0"/>
        <w:ind w:left="0"/>
        <w:jc w:val="both"/>
      </w:pPr>
      <w:r>
        <w:rPr>
          <w:rFonts w:ascii="Times New Roman"/>
          <w:b w:val="false"/>
          <w:i w:val="false"/>
          <w:color w:val="000000"/>
          <w:sz w:val="28"/>
        </w:rPr>
        <w:t>      ______жылғы «___»____________</w:t>
      </w:r>
    </w:p>
    <w:bookmarkStart w:name="z17" w:id="9"/>
    <w:p>
      <w:pPr>
        <w:spacing w:after="0"/>
        <w:ind w:left="0"/>
        <w:jc w:val="both"/>
      </w:pPr>
      <w:r>
        <w:rPr>
          <w:rFonts w:ascii="Times New Roman"/>
          <w:b w:val="false"/>
          <w:i w:val="false"/>
          <w:color w:val="000000"/>
          <w:sz w:val="28"/>
        </w:rPr>
        <w:t>
      Ескерту: егер осы әуеайлақ үшін уәкілетті орган әуе кемелерінің үлгілері бойынша әуеайлақтың ұшу және қону минумын белгілемесе, пайдаланушы мәлімделген әуе кемелері мен әуеайлақтар үшін минимумдардың есептерін ұсынады.</w:t>
      </w:r>
    </w:p>
    <w:bookmarkEnd w:id="9"/>
    <w:bookmarkStart w:name="z18"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30 желтоқсандағы</w:t>
      </w:r>
      <w:r>
        <w:br/>
      </w:r>
      <w:r>
        <w:rPr>
          <w:rFonts w:ascii="Times New Roman"/>
          <w:b w:val="false"/>
          <w:i w:val="false"/>
          <w:color w:val="000000"/>
          <w:sz w:val="28"/>
        </w:rPr>
        <w:t xml:space="preserve">
№ 2310 қаулысына    </w:t>
      </w:r>
      <w:r>
        <w:br/>
      </w:r>
      <w:r>
        <w:rPr>
          <w:rFonts w:ascii="Times New Roman"/>
          <w:b w:val="false"/>
          <w:i w:val="false"/>
          <w:color w:val="000000"/>
          <w:sz w:val="28"/>
        </w:rPr>
        <w:t xml:space="preserve">
3-қосымша        </w:t>
      </w:r>
    </w:p>
    <w:bookmarkEnd w:id="10"/>
    <w:bookmarkStart w:name="z19"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30 қаңтардағы   </w:t>
      </w:r>
      <w:r>
        <w:br/>
      </w:r>
      <w:r>
        <w:rPr>
          <w:rFonts w:ascii="Times New Roman"/>
          <w:b w:val="false"/>
          <w:i w:val="false"/>
          <w:color w:val="000000"/>
          <w:sz w:val="28"/>
        </w:rPr>
        <w:t xml:space="preserve">
№ 106 қаулысымен бекітілген  </w:t>
      </w:r>
      <w:r>
        <w:br/>
      </w:r>
      <w:r>
        <w:rPr>
          <w:rFonts w:ascii="Times New Roman"/>
          <w:b w:val="false"/>
          <w:i w:val="false"/>
          <w:color w:val="000000"/>
          <w:sz w:val="28"/>
        </w:rPr>
        <w:t xml:space="preserve">
Азаматтық әуе кемелерін   </w:t>
      </w:r>
      <w:r>
        <w:br/>
      </w:r>
      <w:r>
        <w:rPr>
          <w:rFonts w:ascii="Times New Roman"/>
          <w:b w:val="false"/>
          <w:i w:val="false"/>
          <w:color w:val="000000"/>
          <w:sz w:val="28"/>
        </w:rPr>
        <w:t xml:space="preserve">
пайдаланушыларды және олар </w:t>
      </w:r>
      <w:r>
        <w:br/>
      </w:r>
      <w:r>
        <w:rPr>
          <w:rFonts w:ascii="Times New Roman"/>
          <w:b w:val="false"/>
          <w:i w:val="false"/>
          <w:color w:val="000000"/>
          <w:sz w:val="28"/>
        </w:rPr>
        <w:t xml:space="preserve">
көрсететін қызметтерді   </w:t>
      </w:r>
      <w:r>
        <w:br/>
      </w:r>
      <w:r>
        <w:rPr>
          <w:rFonts w:ascii="Times New Roman"/>
          <w:b w:val="false"/>
          <w:i w:val="false"/>
          <w:color w:val="000000"/>
          <w:sz w:val="28"/>
        </w:rPr>
        <w:t xml:space="preserve">
сертификаттау ережесіне   </w:t>
      </w:r>
      <w:r>
        <w:br/>
      </w:r>
      <w:r>
        <w:rPr>
          <w:rFonts w:ascii="Times New Roman"/>
          <w:b w:val="false"/>
          <w:i w:val="false"/>
          <w:color w:val="000000"/>
          <w:sz w:val="28"/>
        </w:rPr>
        <w:t xml:space="preserve">
1-1-қосымша        </w:t>
      </w:r>
    </w:p>
    <w:bookmarkEnd w:id="11"/>
    <w:p>
      <w:pPr>
        <w:spacing w:after="0"/>
        <w:ind w:left="0"/>
        <w:jc w:val="both"/>
      </w:pPr>
      <w:r>
        <w:rPr>
          <w:rFonts w:ascii="Times New Roman"/>
          <w:b w:val="false"/>
          <w:i w:val="false"/>
          <w:color w:val="000000"/>
          <w:sz w:val="28"/>
        </w:rPr>
        <w:t>-- Елтаңба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орган</w:t>
      </w:r>
    </w:p>
    <w:bookmarkStart w:name="z20" w:id="12"/>
    <w:p>
      <w:pPr>
        <w:spacing w:after="0"/>
        <w:ind w:left="0"/>
        <w:jc w:val="left"/>
      </w:pPr>
      <w:r>
        <w:rPr>
          <w:rFonts w:ascii="Times New Roman"/>
          <w:b/>
          <w:i w:val="false"/>
          <w:color w:val="000000"/>
        </w:rPr>
        <w:t xml:space="preserve"> 
ПАЙДАЛАНУШЫНЫҢ СЕРТИФИКАТЫ</w:t>
      </w:r>
      <w:r>
        <w:br/>
      </w:r>
      <w:r>
        <w:rPr>
          <w:rFonts w:ascii="Times New Roman"/>
          <w:b/>
          <w:i w:val="false"/>
          <w:color w:val="000000"/>
        </w:rPr>
        <w:t>
коммерциялық тасымалдарды орындау құқығынсыз</w:t>
      </w:r>
      <w:r>
        <w:br/>
      </w:r>
      <w:r>
        <w:rPr>
          <w:rFonts w:ascii="Times New Roman"/>
          <w:b/>
          <w:i w:val="false"/>
          <w:color w:val="000000"/>
        </w:rPr>
        <w:t>
№ _____</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1"/>
        <w:gridCol w:w="5176"/>
        <w:gridCol w:w="3903"/>
      </w:tblGrid>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Қолданылу мерзімінің аяқталу күні:</w:t>
            </w:r>
          </w:p>
        </w:tc>
        <w:tc>
          <w:tcPr>
            <w:tcW w:w="5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Пайдаланушының атауы</w:t>
            </w:r>
            <w:r>
              <w:br/>
            </w:r>
            <w:r>
              <w:rPr>
                <w:rFonts w:ascii="Times New Roman"/>
                <w:b w:val="false"/>
                <w:i w:val="false"/>
                <w:color w:val="000000"/>
                <w:sz w:val="20"/>
              </w:rPr>
              <w:t>
Коммерциялық атауы</w:t>
            </w:r>
            <w:r>
              <w:br/>
            </w:r>
            <w:r>
              <w:rPr>
                <w:rFonts w:ascii="Times New Roman"/>
                <w:b w:val="false"/>
                <w:i w:val="false"/>
                <w:color w:val="000000"/>
                <w:sz w:val="20"/>
              </w:rPr>
              <w:t>
Пайдаланушының мекенжайы:</w:t>
            </w:r>
            <w:r>
              <w:br/>
            </w:r>
            <w:r>
              <w:rPr>
                <w:rFonts w:ascii="Times New Roman"/>
                <w:b w:val="false"/>
                <w:i w:val="false"/>
                <w:color w:val="000000"/>
                <w:sz w:val="20"/>
              </w:rPr>
              <w:t>
Телефоны:</w:t>
            </w:r>
            <w:r>
              <w:br/>
            </w:r>
            <w:r>
              <w:rPr>
                <w:rFonts w:ascii="Times New Roman"/>
                <w:b w:val="false"/>
                <w:i w:val="false"/>
                <w:color w:val="000000"/>
                <w:sz w:val="20"/>
              </w:rPr>
              <w:t>
Факсы:</w:t>
            </w:r>
            <w:r>
              <w:br/>
            </w:r>
            <w:r>
              <w:rPr>
                <w:rFonts w:ascii="Times New Roman"/>
                <w:b w:val="false"/>
                <w:i w:val="false"/>
                <w:color w:val="000000"/>
                <w:sz w:val="20"/>
              </w:rPr>
              <w:t>
E-mail:</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Пайдаланудағы жедел байланыс </w:t>
            </w:r>
            <w:r>
              <w:br/>
            </w:r>
            <w:r>
              <w:rPr>
                <w:rFonts w:ascii="Times New Roman"/>
                <w:b w:val="false"/>
                <w:i w:val="false"/>
                <w:color w:val="000000"/>
                <w:sz w:val="20"/>
              </w:rPr>
              <w:t>
Байланыс ақпараты:</w:t>
            </w:r>
          </w:p>
        </w:tc>
      </w:tr>
    </w:tbl>
    <w:p>
      <w:pPr>
        <w:spacing w:after="0"/>
        <w:ind w:left="0"/>
        <w:jc w:val="both"/>
      </w:pPr>
      <w:r>
        <w:rPr>
          <w:rFonts w:ascii="Times New Roman"/>
          <w:b w:val="false"/>
          <w:i w:val="false"/>
          <w:color w:val="000000"/>
          <w:sz w:val="28"/>
        </w:rPr>
        <w:t xml:space="preserve">      Осы сертификат пайдаланушы ________________________ Қазақстан Республикасы Үкіметінің 2003 жылғы 30 қаңтардағы № 106 </w:t>
      </w:r>
      <w:r>
        <w:rPr>
          <w:rFonts w:ascii="Times New Roman"/>
          <w:b w:val="false"/>
          <w:i w:val="false"/>
          <w:color w:val="000000"/>
          <w:sz w:val="28"/>
        </w:rPr>
        <w:t>қаулысымен</w:t>
      </w:r>
      <w:r>
        <w:rPr>
          <w:rFonts w:ascii="Times New Roman"/>
          <w:b w:val="false"/>
          <w:i w:val="false"/>
          <w:color w:val="000000"/>
          <w:sz w:val="28"/>
        </w:rPr>
        <w:t xml:space="preserve"> бекітілген Азаматтық әуе кемелерін пайдаланушыларды және олар көрсететін қызметтерді сертификаттау ережелерінің талаптарын, Қазақстан Республикасының азаматтық авиация қызметін реттейтін нормативтік құқықтық актілердің талаптары мен Халықаралық азаматтық авиация туралы конвенцияның (Чикаго қаласы, 1944 жыл) қосымшаларын қанағаттандыратынын куәландырады.</w:t>
      </w:r>
      <w:r>
        <w:br/>
      </w:r>
      <w:r>
        <w:rPr>
          <w:rFonts w:ascii="Times New Roman"/>
          <w:b w:val="false"/>
          <w:i w:val="false"/>
          <w:color w:val="000000"/>
          <w:sz w:val="28"/>
        </w:rPr>
        <w:t>
      Пайдаланушы ____________________ қоса беріліп отырған Пайдалану жөніндегі арнайы ережелерде белгіленгендей, ұшуды орындау бойынша басшылыққа сәйкес ұшуларды жүзеге асыру құқығы берілген.</w:t>
      </w:r>
      <w:r>
        <w:br/>
      </w:r>
      <w:r>
        <w:rPr>
          <w:rFonts w:ascii="Times New Roman"/>
          <w:b w:val="false"/>
          <w:i w:val="false"/>
          <w:color w:val="000000"/>
          <w:sz w:val="28"/>
        </w:rPr>
        <w:t>
      Осы Сертификат тапсыруға жатпайды және ол қайтарып алынғанға немесе оның қолданылуы тоқтатылғанға дейін күші бар.</w:t>
      </w:r>
      <w:r>
        <w:br/>
      </w:r>
      <w:r>
        <w:rPr>
          <w:rFonts w:ascii="Times New Roman"/>
          <w:b w:val="false"/>
          <w:i w:val="false"/>
          <w:color w:val="000000"/>
          <w:sz w:val="28"/>
        </w:rPr>
        <w:t>
      Инспекциялық бақылауды ________________________________ жүзеге</w:t>
      </w:r>
      <w:r>
        <w:br/>
      </w:r>
      <w:r>
        <w:rPr>
          <w:rFonts w:ascii="Times New Roman"/>
          <w:b w:val="false"/>
          <w:i w:val="false"/>
          <w:color w:val="000000"/>
          <w:sz w:val="28"/>
        </w:rPr>
        <w:t>
                                (уәкілетті органның атауы)</w:t>
      </w:r>
      <w:r>
        <w:br/>
      </w:r>
      <w:r>
        <w:rPr>
          <w:rFonts w:ascii="Times New Roman"/>
          <w:b w:val="false"/>
          <w:i w:val="false"/>
          <w:color w:val="000000"/>
          <w:sz w:val="28"/>
        </w:rPr>
        <w:t>
асырады.</w:t>
      </w:r>
    </w:p>
    <w:p>
      <w:pPr>
        <w:spacing w:after="0"/>
        <w:ind w:left="0"/>
        <w:jc w:val="both"/>
      </w:pPr>
      <w:r>
        <w:rPr>
          <w:rFonts w:ascii="Times New Roman"/>
          <w:b w:val="false"/>
          <w:i w:val="false"/>
          <w:color w:val="000000"/>
          <w:sz w:val="28"/>
        </w:rPr>
        <w:t>      МО                  Уәкілетті органның басшысы</w:t>
      </w:r>
      <w:r>
        <w:br/>
      </w:r>
      <w:r>
        <w:rPr>
          <w:rFonts w:ascii="Times New Roman"/>
          <w:b w:val="false"/>
          <w:i w:val="false"/>
          <w:color w:val="000000"/>
          <w:sz w:val="28"/>
        </w:rPr>
        <w:t>
                          _________ _____________________</w:t>
      </w:r>
      <w:r>
        <w:br/>
      </w:r>
      <w:r>
        <w:rPr>
          <w:rFonts w:ascii="Times New Roman"/>
          <w:b w:val="false"/>
          <w:i w:val="false"/>
          <w:color w:val="000000"/>
          <w:sz w:val="28"/>
        </w:rPr>
        <w:t>
                            (қолы)       (Т.А.Ә.)</w:t>
      </w:r>
      <w:r>
        <w:br/>
      </w:r>
      <w:r>
        <w:rPr>
          <w:rFonts w:ascii="Times New Roman"/>
          <w:b w:val="false"/>
          <w:i w:val="false"/>
          <w:color w:val="000000"/>
          <w:sz w:val="28"/>
        </w:rPr>
        <w:t>
      Күшіне енген күні: ___ж. «____» ________</w:t>
      </w:r>
    </w:p>
    <w:bookmarkStart w:name="z21"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30 желтоқсандағы</w:t>
      </w:r>
      <w:r>
        <w:br/>
      </w:r>
      <w:r>
        <w:rPr>
          <w:rFonts w:ascii="Times New Roman"/>
          <w:b w:val="false"/>
          <w:i w:val="false"/>
          <w:color w:val="000000"/>
          <w:sz w:val="28"/>
        </w:rPr>
        <w:t xml:space="preserve">
№ 2310 қаулысына    </w:t>
      </w:r>
      <w:r>
        <w:br/>
      </w:r>
      <w:r>
        <w:rPr>
          <w:rFonts w:ascii="Times New Roman"/>
          <w:b w:val="false"/>
          <w:i w:val="false"/>
          <w:color w:val="000000"/>
          <w:sz w:val="28"/>
        </w:rPr>
        <w:t xml:space="preserve">
4-қосымша        </w:t>
      </w:r>
    </w:p>
    <w:bookmarkEnd w:id="13"/>
    <w:bookmarkStart w:name="z22"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30 қаңтардағы   </w:t>
      </w:r>
      <w:r>
        <w:br/>
      </w:r>
      <w:r>
        <w:rPr>
          <w:rFonts w:ascii="Times New Roman"/>
          <w:b w:val="false"/>
          <w:i w:val="false"/>
          <w:color w:val="000000"/>
          <w:sz w:val="28"/>
        </w:rPr>
        <w:t xml:space="preserve">
№ 106 қаулысымен бекітілген  </w:t>
      </w:r>
      <w:r>
        <w:br/>
      </w:r>
      <w:r>
        <w:rPr>
          <w:rFonts w:ascii="Times New Roman"/>
          <w:b w:val="false"/>
          <w:i w:val="false"/>
          <w:color w:val="000000"/>
          <w:sz w:val="28"/>
        </w:rPr>
        <w:t xml:space="preserve">
Азаматтық әуе кемелерін   </w:t>
      </w:r>
      <w:r>
        <w:br/>
      </w:r>
      <w:r>
        <w:rPr>
          <w:rFonts w:ascii="Times New Roman"/>
          <w:b w:val="false"/>
          <w:i w:val="false"/>
          <w:color w:val="000000"/>
          <w:sz w:val="28"/>
        </w:rPr>
        <w:t xml:space="preserve">
пайдаланушыларды және олар </w:t>
      </w:r>
      <w:r>
        <w:br/>
      </w:r>
      <w:r>
        <w:rPr>
          <w:rFonts w:ascii="Times New Roman"/>
          <w:b w:val="false"/>
          <w:i w:val="false"/>
          <w:color w:val="000000"/>
          <w:sz w:val="28"/>
        </w:rPr>
        <w:t xml:space="preserve">
көрсететін қызметтерді   </w:t>
      </w:r>
      <w:r>
        <w:br/>
      </w:r>
      <w:r>
        <w:rPr>
          <w:rFonts w:ascii="Times New Roman"/>
          <w:b w:val="false"/>
          <w:i w:val="false"/>
          <w:color w:val="000000"/>
          <w:sz w:val="28"/>
        </w:rPr>
        <w:t xml:space="preserve">
сертификаттау ережесіне   </w:t>
      </w:r>
      <w:r>
        <w:br/>
      </w:r>
      <w:r>
        <w:rPr>
          <w:rFonts w:ascii="Times New Roman"/>
          <w:b w:val="false"/>
          <w:i w:val="false"/>
          <w:color w:val="000000"/>
          <w:sz w:val="28"/>
        </w:rPr>
        <w:t xml:space="preserve">
4-қосымша        </w:t>
      </w:r>
    </w:p>
    <w:bookmarkEnd w:id="14"/>
    <w:bookmarkStart w:name="z23" w:id="15"/>
    <w:p>
      <w:pPr>
        <w:spacing w:after="0"/>
        <w:ind w:left="0"/>
        <w:jc w:val="left"/>
      </w:pPr>
      <w:r>
        <w:rPr>
          <w:rFonts w:ascii="Times New Roman"/>
          <w:b/>
          <w:i w:val="false"/>
          <w:color w:val="000000"/>
        </w:rPr>
        <w:t xml:space="preserve"> 
Ұшуды орындау жөніндегі үлгі басшылық</w:t>
      </w:r>
    </w:p>
    <w:bookmarkEnd w:id="15"/>
    <w:bookmarkStart w:name="z24" w:id="16"/>
    <w:p>
      <w:pPr>
        <w:spacing w:after="0"/>
        <w:ind w:left="0"/>
        <w:jc w:val="both"/>
      </w:pPr>
      <w:r>
        <w:rPr>
          <w:rFonts w:ascii="Times New Roman"/>
          <w:b w:val="false"/>
          <w:i w:val="false"/>
          <w:color w:val="000000"/>
          <w:sz w:val="28"/>
        </w:rPr>
        <w:t>
      1. Ұшуды орындау жөніндегі басшылықты өтініш беруші қолданыстағы ережелерге, нұсқаулықтарға және ИКАО 93 76-AN 914/құжатын және төменде келтірілген Ұшуды орындау жөніндегі үлгі басшылықты әдістемелік оқулық ретінде пайдалана отырып, әуе кемелерін пайдалануды реттейтін басқа да нормативтік құқықтық актілерге сәйкес әзірлейді:</w:t>
      </w:r>
      <w:r>
        <w:br/>
      </w:r>
      <w:r>
        <w:rPr>
          <w:rFonts w:ascii="Times New Roman"/>
          <w:b w:val="false"/>
          <w:i w:val="false"/>
          <w:color w:val="000000"/>
          <w:sz w:val="28"/>
        </w:rPr>
        <w:t>
      Халықаралық азаматтық авиация туралы конвенцияға 6-қосымшаның В толықтыруында; Әуе кемелерін пайдалану, I бөлім. Халықаралық коммерциялық көлік. Ұшақтар - ұшақтарды пайдаланушы өтініш берушілер үшін;</w:t>
      </w:r>
      <w:r>
        <w:br/>
      </w:r>
      <w:r>
        <w:rPr>
          <w:rFonts w:ascii="Times New Roman"/>
          <w:b w:val="false"/>
          <w:i w:val="false"/>
          <w:color w:val="000000"/>
          <w:sz w:val="28"/>
        </w:rPr>
        <w:t>
      Халықаралық азаматтық авиация туралы конвенцияға 6-қосымшаның Н толықтыруында. Әуе кемелерін пайдалану, III бөлім. Халықаралық ұшу. Тікұшақтар - тікұшақтарды пайдаланушы өтініш берушілер үшін.</w:t>
      </w:r>
      <w:r>
        <w:br/>
      </w:r>
      <w:r>
        <w:rPr>
          <w:rFonts w:ascii="Times New Roman"/>
          <w:b w:val="false"/>
          <w:i w:val="false"/>
          <w:color w:val="000000"/>
          <w:sz w:val="28"/>
        </w:rPr>
        <w:t>
</w:t>
      </w:r>
      <w:r>
        <w:rPr>
          <w:rFonts w:ascii="Times New Roman"/>
          <w:b w:val="false"/>
          <w:i w:val="false"/>
          <w:color w:val="000000"/>
          <w:sz w:val="28"/>
        </w:rPr>
        <w:t>
      2. Ұшуды орындау жөніндегі басшылықтың құрылымы мынадай:</w:t>
      </w:r>
      <w:r>
        <w:br/>
      </w:r>
      <w:r>
        <w:rPr>
          <w:rFonts w:ascii="Times New Roman"/>
          <w:b w:val="false"/>
          <w:i w:val="false"/>
          <w:color w:val="000000"/>
          <w:sz w:val="28"/>
        </w:rPr>
        <w:t>
      А бөлігі. Жалпы ережелер;</w:t>
      </w:r>
      <w:r>
        <w:br/>
      </w:r>
      <w:r>
        <w:rPr>
          <w:rFonts w:ascii="Times New Roman"/>
          <w:b w:val="false"/>
          <w:i w:val="false"/>
          <w:color w:val="000000"/>
          <w:sz w:val="28"/>
        </w:rPr>
        <w:t>
      В бөлігі. Әуе кемесін пайдалану жөніндегі ақпарат;</w:t>
      </w:r>
      <w:r>
        <w:br/>
      </w:r>
      <w:r>
        <w:rPr>
          <w:rFonts w:ascii="Times New Roman"/>
          <w:b w:val="false"/>
          <w:i w:val="false"/>
          <w:color w:val="000000"/>
          <w:sz w:val="28"/>
        </w:rPr>
        <w:t>
      С бөлігі. Аудандар, бағыттар және әуеайлақтар;</w:t>
      </w:r>
      <w:r>
        <w:br/>
      </w:r>
      <w:r>
        <w:rPr>
          <w:rFonts w:ascii="Times New Roman"/>
          <w:b w:val="false"/>
          <w:i w:val="false"/>
          <w:color w:val="000000"/>
          <w:sz w:val="28"/>
        </w:rPr>
        <w:t>
      Д бөлігі. Дайындық.</w:t>
      </w:r>
      <w:r>
        <w:br/>
      </w:r>
      <w:r>
        <w:rPr>
          <w:rFonts w:ascii="Times New Roman"/>
          <w:b w:val="false"/>
          <w:i w:val="false"/>
          <w:color w:val="000000"/>
          <w:sz w:val="28"/>
        </w:rPr>
        <w:t>
</w:t>
      </w:r>
      <w:r>
        <w:rPr>
          <w:rFonts w:ascii="Times New Roman"/>
          <w:b w:val="false"/>
          <w:i w:val="false"/>
          <w:color w:val="000000"/>
          <w:sz w:val="28"/>
        </w:rPr>
        <w:t>
      3. Ұшақтарды пайдаланатын өтініш берушілер үшін Басшылықта мынадай ақпарат болуы тиіс:</w:t>
      </w:r>
      <w:r>
        <w:br/>
      </w:r>
      <w:r>
        <w:rPr>
          <w:rFonts w:ascii="Times New Roman"/>
          <w:b w:val="false"/>
          <w:i w:val="false"/>
          <w:color w:val="000000"/>
          <w:sz w:val="28"/>
        </w:rPr>
        <w:t>
      А бөлігі. Жалпы ережелер.</w:t>
      </w:r>
      <w:r>
        <w:br/>
      </w:r>
      <w:r>
        <w:rPr>
          <w:rFonts w:ascii="Times New Roman"/>
          <w:b w:val="false"/>
          <w:i w:val="false"/>
          <w:color w:val="000000"/>
          <w:sz w:val="28"/>
        </w:rPr>
        <w:t>
      1-тарау. Әкімшілік және Ұшуды орындау жөніндегі басшылықты бақылау.</w:t>
      </w:r>
      <w:r>
        <w:br/>
      </w:r>
      <w:r>
        <w:rPr>
          <w:rFonts w:ascii="Times New Roman"/>
          <w:b w:val="false"/>
          <w:i w:val="false"/>
          <w:color w:val="000000"/>
          <w:sz w:val="28"/>
        </w:rPr>
        <w:t>
      2-тарау. Ұшуды орындауға қатысы бар персоналдың міндеттері жалпы түрде баяндалған нұсқаулықтар.</w:t>
      </w:r>
      <w:r>
        <w:br/>
      </w:r>
      <w:r>
        <w:rPr>
          <w:rFonts w:ascii="Times New Roman"/>
          <w:b w:val="false"/>
          <w:i w:val="false"/>
          <w:color w:val="000000"/>
          <w:sz w:val="28"/>
        </w:rPr>
        <w:t>
      3-тарау. Ұшу уақыты мен қызметтік ұшу уақытын нормалау ережесі және ұшу экипажы мүшелері мен бортсеріктер үшін жеткілікті демалу уақытын көздейтін ережелер.</w:t>
      </w:r>
      <w:r>
        <w:br/>
      </w:r>
      <w:r>
        <w:rPr>
          <w:rFonts w:ascii="Times New Roman"/>
          <w:b w:val="false"/>
          <w:i w:val="false"/>
          <w:color w:val="000000"/>
          <w:sz w:val="28"/>
        </w:rPr>
        <w:t>
      4-тарау. Сипаттамаларға негізделген навигацияны пайдалану ұйғарылған әуе кеңістігінде ұсынуды жүргізуге қатысты кез келген талаптарды қоса алғанда, бортта болуы тиіс навигациялық жабдықтың тізбесі.</w:t>
      </w:r>
      <w:r>
        <w:br/>
      </w:r>
      <w:r>
        <w:rPr>
          <w:rFonts w:ascii="Times New Roman"/>
          <w:b w:val="false"/>
          <w:i w:val="false"/>
          <w:color w:val="000000"/>
          <w:sz w:val="28"/>
        </w:rPr>
        <w:t>
      5-тарау. Қозғалтқыштың істен шығуына байланысты алыс навигация ережелерін ETOPS-ты орындау рәсімін пайдалануға жататын тиісті ұшу үшін, сондай-ақ қосалқы әуеайлақтарды тағайындау және пайдалану.</w:t>
      </w:r>
      <w:r>
        <w:br/>
      </w:r>
      <w:r>
        <w:rPr>
          <w:rFonts w:ascii="Times New Roman"/>
          <w:b w:val="false"/>
          <w:i w:val="false"/>
          <w:color w:val="000000"/>
          <w:sz w:val="28"/>
        </w:rPr>
        <w:t>
      6-тарау. Радиожиіліктерді тыңдау қажет жағдайлар.</w:t>
      </w:r>
      <w:r>
        <w:br/>
      </w:r>
      <w:r>
        <w:rPr>
          <w:rFonts w:ascii="Times New Roman"/>
          <w:b w:val="false"/>
          <w:i w:val="false"/>
          <w:color w:val="000000"/>
          <w:sz w:val="28"/>
        </w:rPr>
        <w:t>
      7-тарау. Ұшудың ең төменгі абсолютті биіктіктерін анықтау әдісі.</w:t>
      </w:r>
      <w:r>
        <w:br/>
      </w:r>
      <w:r>
        <w:rPr>
          <w:rFonts w:ascii="Times New Roman"/>
          <w:b w:val="false"/>
          <w:i w:val="false"/>
          <w:color w:val="000000"/>
          <w:sz w:val="28"/>
        </w:rPr>
        <w:t>
      8-тарау. Әуеайлақтардың пайдалану минимумдарын анықтау әдістері.</w:t>
      </w:r>
      <w:r>
        <w:br/>
      </w:r>
      <w:r>
        <w:rPr>
          <w:rFonts w:ascii="Times New Roman"/>
          <w:b w:val="false"/>
          <w:i w:val="false"/>
          <w:color w:val="000000"/>
          <w:sz w:val="28"/>
        </w:rPr>
        <w:t>
      9-тарау. Бортта жолаушылар болғанда отын құю уақытында қабылданатын сақтық шаралары.</w:t>
      </w:r>
      <w:r>
        <w:br/>
      </w:r>
      <w:r>
        <w:rPr>
          <w:rFonts w:ascii="Times New Roman"/>
          <w:b w:val="false"/>
          <w:i w:val="false"/>
          <w:color w:val="000000"/>
          <w:sz w:val="28"/>
        </w:rPr>
        <w:t>
      10-тарау. Жер үстінде қызмет көрсетуді ұйымдастыру және оның рәсімдері.</w:t>
      </w:r>
      <w:r>
        <w:br/>
      </w:r>
      <w:r>
        <w:rPr>
          <w:rFonts w:ascii="Times New Roman"/>
          <w:b w:val="false"/>
          <w:i w:val="false"/>
          <w:color w:val="000000"/>
          <w:sz w:val="28"/>
        </w:rPr>
        <w:t>
      11-тарау. Халықаралық азаматтық авиация туралы конвенцияға 12-қосымшада айтылған оқиға куәлары болған әуе кемелері командирлерінің іс-қимыл тәртібі.</w:t>
      </w:r>
      <w:r>
        <w:br/>
      </w:r>
      <w:r>
        <w:rPr>
          <w:rFonts w:ascii="Times New Roman"/>
          <w:b w:val="false"/>
          <w:i w:val="false"/>
          <w:color w:val="000000"/>
          <w:sz w:val="28"/>
        </w:rPr>
        <w:t>
      12-тарау. Орындалатын ұшудың әрбір үлгісі үшін ұшу экипажының құрамы, оның ішінде басшылықтың сабақтастық тәртібі.</w:t>
      </w:r>
      <w:r>
        <w:br/>
      </w:r>
      <w:r>
        <w:rPr>
          <w:rFonts w:ascii="Times New Roman"/>
          <w:b w:val="false"/>
          <w:i w:val="false"/>
          <w:color w:val="000000"/>
          <w:sz w:val="28"/>
        </w:rPr>
        <w:t>
      13-тарау. Барлық ұшу шарттарын, оның ішінде бағытта бір немесе бірнеше қозғалтқыштардың ашылып кетуі мен істен шығу мүмкіндігін ескере отырып, бактарда болуы қажет отын мен май мөлшерінің есебі жөніндегі дәл нұсқаулар.</w:t>
      </w:r>
      <w:r>
        <w:br/>
      </w:r>
      <w:r>
        <w:rPr>
          <w:rFonts w:ascii="Times New Roman"/>
          <w:b w:val="false"/>
          <w:i w:val="false"/>
          <w:color w:val="000000"/>
          <w:sz w:val="28"/>
        </w:rPr>
        <w:t>
      14-тарау. Оттегі қолданылатын жағдайлар және оттегі қоры.</w:t>
      </w:r>
      <w:r>
        <w:br/>
      </w:r>
      <w:r>
        <w:rPr>
          <w:rFonts w:ascii="Times New Roman"/>
          <w:b w:val="false"/>
          <w:i w:val="false"/>
          <w:color w:val="000000"/>
          <w:sz w:val="28"/>
        </w:rPr>
        <w:t>
      15-тарау. Салмақ пен орталықтағышты бақылауға қатысты нұсқаулар.</w:t>
      </w:r>
      <w:r>
        <w:br/>
      </w:r>
      <w:r>
        <w:rPr>
          <w:rFonts w:ascii="Times New Roman"/>
          <w:b w:val="false"/>
          <w:i w:val="false"/>
          <w:color w:val="000000"/>
          <w:sz w:val="28"/>
        </w:rPr>
        <w:t>
      16-тарау. Мұздануды жоюға/алдын алуға және осы операциялардың орындалуын бақылауға қатысты нұсқаулар.</w:t>
      </w:r>
      <w:r>
        <w:br/>
      </w:r>
      <w:r>
        <w:rPr>
          <w:rFonts w:ascii="Times New Roman"/>
          <w:b w:val="false"/>
          <w:i w:val="false"/>
          <w:color w:val="000000"/>
          <w:sz w:val="28"/>
        </w:rPr>
        <w:t>
      17-тарау. Ұшудың жұмыс жоспарына қойылатын техникалық талаптар.</w:t>
      </w:r>
      <w:r>
        <w:br/>
      </w:r>
      <w:r>
        <w:rPr>
          <w:rFonts w:ascii="Times New Roman"/>
          <w:b w:val="false"/>
          <w:i w:val="false"/>
          <w:color w:val="000000"/>
          <w:sz w:val="28"/>
        </w:rPr>
        <w:t>
      18-тарау. Ұшудың әрбір кезеңіне арналған стандартты пайдалану рәсімдері (SOP).</w:t>
      </w:r>
      <w:r>
        <w:br/>
      </w:r>
      <w:r>
        <w:rPr>
          <w:rFonts w:ascii="Times New Roman"/>
          <w:b w:val="false"/>
          <w:i w:val="false"/>
          <w:color w:val="000000"/>
          <w:sz w:val="28"/>
        </w:rPr>
        <w:t>
      19-тарау. Қарапайым бақылау тізбелерін пайдалануға және оларды пайдалану уақытына қатысты нұсқаулар.</w:t>
      </w:r>
      <w:r>
        <w:br/>
      </w:r>
      <w:r>
        <w:rPr>
          <w:rFonts w:ascii="Times New Roman"/>
          <w:b w:val="false"/>
          <w:i w:val="false"/>
          <w:color w:val="000000"/>
          <w:sz w:val="28"/>
        </w:rPr>
        <w:t>
      20-тарау. Күтпеген жағдайларда ұшып шығу ережелері.</w:t>
      </w:r>
      <w:r>
        <w:br/>
      </w:r>
      <w:r>
        <w:rPr>
          <w:rFonts w:ascii="Times New Roman"/>
          <w:b w:val="false"/>
          <w:i w:val="false"/>
          <w:color w:val="000000"/>
          <w:sz w:val="28"/>
        </w:rPr>
        <w:t>
      21-тарау. Абсолюттік биіктік туралы ақпаратқа және абсолюттік биіктік туралы автоматтық құралдармен немесе ұшу экипажы мүшелерінің хабарлауына қатысты нұсқаулар.</w:t>
      </w:r>
      <w:r>
        <w:br/>
      </w:r>
      <w:r>
        <w:rPr>
          <w:rFonts w:ascii="Times New Roman"/>
          <w:b w:val="false"/>
          <w:i w:val="false"/>
          <w:color w:val="000000"/>
          <w:sz w:val="28"/>
        </w:rPr>
        <w:t>
      22-тарау. Қарапайым метеожағдайларда автопилоттарды және тартқыш автоматтарын пайдалануға қатысты нұсқаулар.</w:t>
      </w:r>
      <w:r>
        <w:br/>
      </w:r>
      <w:r>
        <w:rPr>
          <w:rFonts w:ascii="Times New Roman"/>
          <w:b w:val="false"/>
          <w:i w:val="false"/>
          <w:color w:val="000000"/>
          <w:sz w:val="28"/>
        </w:rPr>
        <w:t>
      23-тарау. Әуе қозғалысына қызмет көрсету органының рұқсаттарын, атап айтқанда елді мекеннен ұшып өтуге қатысты рұқсаттарды нақтылауға және қабылдауға қатысты нұсқау.</w:t>
      </w:r>
      <w:r>
        <w:br/>
      </w:r>
      <w:r>
        <w:rPr>
          <w:rFonts w:ascii="Times New Roman"/>
          <w:b w:val="false"/>
          <w:i w:val="false"/>
          <w:color w:val="000000"/>
          <w:sz w:val="28"/>
        </w:rPr>
        <w:t>
      24-тарау. Ұшуға және қонуға кіруге қатысты нұсқаулық өткізу.</w:t>
      </w:r>
      <w:r>
        <w:br/>
      </w:r>
      <w:r>
        <w:rPr>
          <w:rFonts w:ascii="Times New Roman"/>
          <w:b w:val="false"/>
          <w:i w:val="false"/>
          <w:color w:val="000000"/>
          <w:sz w:val="28"/>
        </w:rPr>
        <w:t>
      25-тарау. Аудандармен, бағыттармен және әуеайлақтармен танысу рәсімдері.</w:t>
      </w:r>
      <w:r>
        <w:br/>
      </w:r>
      <w:r>
        <w:rPr>
          <w:rFonts w:ascii="Times New Roman"/>
          <w:b w:val="false"/>
          <w:i w:val="false"/>
          <w:color w:val="000000"/>
          <w:sz w:val="28"/>
        </w:rPr>
        <w:t>
      26-тарау. Қонуға тұрақтандырылған кіру рәсімі.</w:t>
      </w:r>
      <w:r>
        <w:br/>
      </w:r>
      <w:r>
        <w:rPr>
          <w:rFonts w:ascii="Times New Roman"/>
          <w:b w:val="false"/>
          <w:i w:val="false"/>
          <w:color w:val="000000"/>
          <w:sz w:val="28"/>
        </w:rPr>
        <w:t>
      27-тарау. Жер бетіне таяу төмендеудің жоғары жылдамдықтарын шектеу.</w:t>
      </w:r>
      <w:r>
        <w:br/>
      </w:r>
      <w:r>
        <w:rPr>
          <w:rFonts w:ascii="Times New Roman"/>
          <w:b w:val="false"/>
          <w:i w:val="false"/>
          <w:color w:val="000000"/>
          <w:sz w:val="28"/>
        </w:rPr>
        <w:t>
      28-тарау. Қонуға аспаптар бойынша бет алуды бастау немесе жалғастыру үшін қажетті жағдайлар.</w:t>
      </w:r>
      <w:r>
        <w:br/>
      </w:r>
      <w:r>
        <w:rPr>
          <w:rFonts w:ascii="Times New Roman"/>
          <w:b w:val="false"/>
          <w:i w:val="false"/>
          <w:color w:val="000000"/>
          <w:sz w:val="28"/>
        </w:rPr>
        <w:t>
      29-тарау. Қонуға аспаптар бойынша дәл және дәл емес бет алуды орындауға қатысты нұсқаулар.</w:t>
      </w:r>
      <w:r>
        <w:br/>
      </w:r>
      <w:r>
        <w:rPr>
          <w:rFonts w:ascii="Times New Roman"/>
          <w:b w:val="false"/>
          <w:i w:val="false"/>
          <w:color w:val="000000"/>
          <w:sz w:val="28"/>
        </w:rPr>
        <w:t>
      30-тарау. Міндеттерді ұшу экипажы арасында бөлу және қонуға бет алуды және қонуды түнгі уақытта аспаптар бойынша және қарапайым метеожағдайларда орындау кезінде экипажға түсетін жұмыс жүктемесін реттеу рәсімі.</w:t>
      </w:r>
      <w:r>
        <w:br/>
      </w:r>
      <w:r>
        <w:rPr>
          <w:rFonts w:ascii="Times New Roman"/>
          <w:b w:val="false"/>
          <w:i w:val="false"/>
          <w:color w:val="000000"/>
          <w:sz w:val="28"/>
        </w:rPr>
        <w:t>
      31-тарау. Жарамды әуе кемесінің жермен соқтығысуын болдырмау әдістеріне оқытуға арналған нұсқаулар және талаптар, сондай-ақ жердің таяу екені туралы ескерту жүйесін (GPWS) пайдалану қағидаттары.</w:t>
      </w:r>
      <w:r>
        <w:br/>
      </w:r>
      <w:r>
        <w:rPr>
          <w:rFonts w:ascii="Times New Roman"/>
          <w:b w:val="false"/>
          <w:i w:val="false"/>
          <w:color w:val="000000"/>
          <w:sz w:val="28"/>
        </w:rPr>
        <w:t>
      32-тарау. Соқтығысудың алдын алу әдістеріне оқытуға және соқтығысудың алдын алудың борттық жүйесін (БСПС) пайдалануға арналған қағидаттар, нұсқаулар, ережелер және талаптар.</w:t>
      </w:r>
      <w:r>
        <w:br/>
      </w:r>
      <w:r>
        <w:rPr>
          <w:rFonts w:ascii="Times New Roman"/>
          <w:b w:val="false"/>
          <w:i w:val="false"/>
          <w:color w:val="000000"/>
          <w:sz w:val="28"/>
        </w:rPr>
        <w:t>
      33-тарау. Азаматтық әуе кемелерін басып алуға қатысты ақпарат пен нұсқаулар, оның ішінде:</w:t>
      </w:r>
      <w:r>
        <w:br/>
      </w:r>
      <w:r>
        <w:rPr>
          <w:rFonts w:ascii="Times New Roman"/>
          <w:b w:val="false"/>
          <w:i w:val="false"/>
          <w:color w:val="000000"/>
          <w:sz w:val="28"/>
        </w:rPr>
        <w:t>
      а) Халықаралық азаматтық авиация туралы конвенцияға 2-қосымшада жазылған басып алынатын әуе кемелері командирлерінің іс-қимыл тәртібі; және</w:t>
      </w:r>
      <w:r>
        <w:br/>
      </w:r>
      <w:r>
        <w:rPr>
          <w:rFonts w:ascii="Times New Roman"/>
          <w:b w:val="false"/>
          <w:i w:val="false"/>
          <w:color w:val="000000"/>
          <w:sz w:val="28"/>
        </w:rPr>
        <w:t>
      b) Халықаралық азаматтық авиация туралы конвенцияға 2-қосымшадан алынған басып алатын және басып алынатын әуе кемелерінің пайдалануы үшін көрінетін сигналдар.</w:t>
      </w:r>
      <w:r>
        <w:br/>
      </w:r>
      <w:r>
        <w:rPr>
          <w:rFonts w:ascii="Times New Roman"/>
          <w:b w:val="false"/>
          <w:i w:val="false"/>
          <w:color w:val="000000"/>
          <w:sz w:val="28"/>
        </w:rPr>
        <w:t>
      34-тарау. 15 000 м-ден (49 000 фут) астам биіктікте пайдалануға жататын ұшақтар үшін:</w:t>
      </w:r>
      <w:r>
        <w:br/>
      </w:r>
      <w:r>
        <w:rPr>
          <w:rFonts w:ascii="Times New Roman"/>
          <w:b w:val="false"/>
          <w:i w:val="false"/>
          <w:color w:val="000000"/>
          <w:sz w:val="28"/>
        </w:rPr>
        <w:t>
      а) ғарыштық күн радиациясы әсер еткен жағдайда ұшқышқа оңтайлы іс-қимыл барысын анықтауға мүмкіндік беретін ақпарат; және</w:t>
      </w:r>
      <w:r>
        <w:br/>
      </w:r>
      <w:r>
        <w:rPr>
          <w:rFonts w:ascii="Times New Roman"/>
          <w:b w:val="false"/>
          <w:i w:val="false"/>
          <w:color w:val="000000"/>
          <w:sz w:val="28"/>
        </w:rPr>
        <w:t>
      b) төмендеу туралы шешім қабылданған жағдайда мыналарды көздейтін іс-қимыл тәртібі:</w:t>
      </w:r>
      <w:r>
        <w:br/>
      </w:r>
      <w:r>
        <w:rPr>
          <w:rFonts w:ascii="Times New Roman"/>
          <w:b w:val="false"/>
          <w:i w:val="false"/>
          <w:color w:val="000000"/>
          <w:sz w:val="28"/>
        </w:rPr>
        <w:t>
      1) әуе қозғалысына қызмет көрсететін тиісті органды қалыптасқан жағдай және төмендеуге уақытша рұқсат алу туралы ескертудің қажеттігі; және</w:t>
      </w:r>
      <w:r>
        <w:br/>
      </w:r>
      <w:r>
        <w:rPr>
          <w:rFonts w:ascii="Times New Roman"/>
          <w:b w:val="false"/>
          <w:i w:val="false"/>
          <w:color w:val="000000"/>
          <w:sz w:val="28"/>
        </w:rPr>
        <w:t>
      2) әуе қозғалысына қызмет көрсететін органмен байланыс орнату мүмкін болмаған немесе бұл байланыс үзілген жағдайда, қабылдануы қажет іс-қимыл.</w:t>
      </w:r>
      <w:r>
        <w:br/>
      </w:r>
      <w:r>
        <w:rPr>
          <w:rFonts w:ascii="Times New Roman"/>
          <w:b w:val="false"/>
          <w:i w:val="false"/>
          <w:color w:val="000000"/>
          <w:sz w:val="28"/>
        </w:rPr>
        <w:t>
      35-тарау. Авиациялық оқиғаларды болдырмау бағдарламасы және ұшу қауіпсіздігін қамтамасыз ету туралы егжей-тегжейлі мәліметтер.</w:t>
      </w:r>
      <w:r>
        <w:br/>
      </w:r>
      <w:r>
        <w:rPr>
          <w:rFonts w:ascii="Times New Roman"/>
          <w:b w:val="false"/>
          <w:i w:val="false"/>
          <w:color w:val="000000"/>
          <w:sz w:val="28"/>
        </w:rPr>
        <w:t>
      36-тарау. Авариялық ахуал туындаған жағдайда қабылдануы тиіс іс-қимылды қоса алғанда, қауіпті жүктерді тасымалдау жөніндегі ақпарат пен нұсқаулықтар.</w:t>
      </w:r>
      <w:r>
        <w:br/>
      </w:r>
      <w:r>
        <w:rPr>
          <w:rFonts w:ascii="Times New Roman"/>
          <w:b w:val="false"/>
          <w:i w:val="false"/>
          <w:color w:val="000000"/>
          <w:sz w:val="28"/>
        </w:rPr>
        <w:t>
      37-тарау. Қауіпсіздік жөніндегі нұсқаулықтар мен нұсқаулар.</w:t>
      </w:r>
      <w:r>
        <w:br/>
      </w:r>
      <w:r>
        <w:rPr>
          <w:rFonts w:ascii="Times New Roman"/>
          <w:b w:val="false"/>
          <w:i w:val="false"/>
          <w:color w:val="000000"/>
          <w:sz w:val="28"/>
        </w:rPr>
        <w:t>
      38-тарау. Ұшақты тінту ережесінің бақылау тізбесі.</w:t>
      </w:r>
    </w:p>
    <w:bookmarkEnd w:id="16"/>
    <w:bookmarkStart w:name="z27" w:id="17"/>
    <w:p>
      <w:pPr>
        <w:spacing w:after="0"/>
        <w:ind w:left="0"/>
        <w:jc w:val="both"/>
      </w:pPr>
      <w:r>
        <w:rPr>
          <w:rFonts w:ascii="Times New Roman"/>
          <w:b w:val="false"/>
          <w:i w:val="false"/>
          <w:color w:val="000000"/>
          <w:sz w:val="28"/>
        </w:rPr>
        <w:t>
      В-бөлігі. Әуе кемесін пайдалану жөніндегі ақпарат.</w:t>
      </w:r>
    </w:p>
    <w:bookmarkEnd w:id="17"/>
    <w:p>
      <w:pPr>
        <w:spacing w:after="0"/>
        <w:ind w:left="0"/>
        <w:jc w:val="both"/>
      </w:pPr>
      <w:r>
        <w:rPr>
          <w:rFonts w:ascii="Times New Roman"/>
          <w:b w:val="false"/>
          <w:i w:val="false"/>
          <w:color w:val="000000"/>
          <w:sz w:val="28"/>
        </w:rPr>
        <w:t>      1-тарау. Сертификаттық шектеулер мен пайдаланудағы шектеулер.</w:t>
      </w:r>
      <w:r>
        <w:br/>
      </w:r>
      <w:r>
        <w:rPr>
          <w:rFonts w:ascii="Times New Roman"/>
          <w:b w:val="false"/>
          <w:i w:val="false"/>
          <w:color w:val="000000"/>
          <w:sz w:val="28"/>
        </w:rPr>
        <w:t>
      2. Ұшу экипажының қалыпты, штаттық емес және авариялық жағдайлардағы іс-қимыл тәртібі және оған байланысты бақылау карталары.</w:t>
      </w:r>
      <w:r>
        <w:br/>
      </w:r>
      <w:r>
        <w:rPr>
          <w:rFonts w:ascii="Times New Roman"/>
          <w:b w:val="false"/>
          <w:i w:val="false"/>
          <w:color w:val="000000"/>
          <w:sz w:val="28"/>
        </w:rPr>
        <w:t>
      3-тарау. Барлық жұмыс істеп тұрған қозғалтқыштарымен бірге биіктікке көтерілу сипаттамалары туралы ақпарат және пайдалану жөніндегі нұсқаулық.</w:t>
      </w:r>
      <w:r>
        <w:br/>
      </w:r>
      <w:r>
        <w:rPr>
          <w:rFonts w:ascii="Times New Roman"/>
          <w:b w:val="false"/>
          <w:i w:val="false"/>
          <w:color w:val="000000"/>
          <w:sz w:val="28"/>
        </w:rPr>
        <w:t>
      4-тарау. Тартымның/қуаттың және жылдамдықтың әртүрлі белгіленген мәндері бар ұшу алдындағы ұшуды жоспарлау мен ұшуды жоспарлау деректері.</w:t>
      </w:r>
      <w:r>
        <w:br/>
      </w:r>
      <w:r>
        <w:rPr>
          <w:rFonts w:ascii="Times New Roman"/>
          <w:b w:val="false"/>
          <w:i w:val="false"/>
          <w:color w:val="000000"/>
          <w:sz w:val="28"/>
        </w:rPr>
        <w:t>
      5-тарау. Пайдаланылатын ұшақтардың әрбір үлгісі үшін желдің бүйірден соққан және бағыттас құрамдастарының ең жоғарғы мәндері және желдің екпінін, нашар көрінімді, ҰҚЖ бетінің жай-күйін, экипаждың тәжірибесін, авиапилотты пайдалануды, штаттық емес немесе авариялық жағдайларды немесе ұшуды байланысты кез келген басқа факторларды ескере отырып пайдалануға жататын азайтылған мәндері.</w:t>
      </w:r>
      <w:r>
        <w:br/>
      </w:r>
      <w:r>
        <w:rPr>
          <w:rFonts w:ascii="Times New Roman"/>
          <w:b w:val="false"/>
          <w:i w:val="false"/>
          <w:color w:val="000000"/>
          <w:sz w:val="28"/>
        </w:rPr>
        <w:t>
      6-тарау. Салмақты және орталықтағышты есептеуге арналған нұсқаулық пен деректер.</w:t>
      </w:r>
      <w:r>
        <w:br/>
      </w:r>
      <w:r>
        <w:rPr>
          <w:rFonts w:ascii="Times New Roman"/>
          <w:b w:val="false"/>
          <w:i w:val="false"/>
          <w:color w:val="000000"/>
          <w:sz w:val="28"/>
        </w:rPr>
        <w:t>
      7-тарау. Әуе кемесіне тиеу және жүкті арқандап байлау жөніндегі нұсқаулық.</w:t>
      </w:r>
      <w:r>
        <w:br/>
      </w:r>
      <w:r>
        <w:rPr>
          <w:rFonts w:ascii="Times New Roman"/>
          <w:b w:val="false"/>
          <w:i w:val="false"/>
          <w:color w:val="000000"/>
          <w:sz w:val="28"/>
        </w:rPr>
        <w:t>
      8-тарау. Әуе кемесінің жүйелері, тиісті басқару органдары мен оларды пайдалану жөніндегі нұсқаулық.</w:t>
      </w:r>
      <w:r>
        <w:br/>
      </w:r>
      <w:r>
        <w:rPr>
          <w:rFonts w:ascii="Times New Roman"/>
          <w:b w:val="false"/>
          <w:i w:val="false"/>
          <w:color w:val="000000"/>
          <w:sz w:val="28"/>
        </w:rPr>
        <w:t>
      9-тарау. Сипаттамаларға негізделген навигацияны пайдалануға нұсқама берілген, әуе кеңістігінде ұшуды орындауға қатысты кез келген талаптарды қоса алғанда, ұшақтардың пайдаланылатын үлгілері мен рұқсат етілген арнайы ұшулар үшін ең аз жабдықтың тізбесі мен конфигурациялардан ауытқулардың тізбесі.</w:t>
      </w:r>
      <w:r>
        <w:br/>
      </w:r>
      <w:r>
        <w:rPr>
          <w:rFonts w:ascii="Times New Roman"/>
          <w:b w:val="false"/>
          <w:i w:val="false"/>
          <w:color w:val="000000"/>
          <w:sz w:val="28"/>
        </w:rPr>
        <w:t>
      10-тарау. Авариялық және құтқару жабдығының бақылау тізбесі, сондай-ақ оны пайдалану жөніндегі нұсқаулық.</w:t>
      </w:r>
      <w:r>
        <w:br/>
      </w:r>
      <w:r>
        <w:rPr>
          <w:rFonts w:ascii="Times New Roman"/>
          <w:b w:val="false"/>
          <w:i w:val="false"/>
          <w:color w:val="000000"/>
          <w:sz w:val="28"/>
        </w:rPr>
        <w:t>
      11-тарау. Ахуал түрлер бойынша арнайы рәсімдерді, экипаждың іс-қимылын үйлестіруді, авариялық жағдайларда экипаж мүшелеріне олардың жұмыс орындарын бекітуді және экипаждың әрбір мүшесіне тапсырылған авариялық міндеттерді қоса алғанда, авариялық эвакуация ережесі.</w:t>
      </w:r>
      <w:r>
        <w:br/>
      </w:r>
      <w:r>
        <w:rPr>
          <w:rFonts w:ascii="Times New Roman"/>
          <w:b w:val="false"/>
          <w:i w:val="false"/>
          <w:color w:val="000000"/>
          <w:sz w:val="28"/>
        </w:rPr>
        <w:t>
      12-тарау. Қызмет көрсетуші экипаждың қалыпты, штаттық емес және авариялық жағдайлардағы іс-қимыл тәртібі, оған байланысты бақылау карталары, сондай-ақ ұшу және қызмет көрсетуші экипаждардың іс-қимылын үйлестірудің қажетті рәсімдерінің сипаттамасын қоса алғанда, белгіленген талаптарға сәйкес әуе кемесінің жүйелері туралы ақпарат.</w:t>
      </w:r>
      <w:r>
        <w:br/>
      </w:r>
      <w:r>
        <w:rPr>
          <w:rFonts w:ascii="Times New Roman"/>
          <w:b w:val="false"/>
          <w:i w:val="false"/>
          <w:color w:val="000000"/>
          <w:sz w:val="28"/>
        </w:rPr>
        <w:t>
      13-тарау. Түрлі бағыттарға арналған құтқару және авариялық жабдық пен оттегінің қолда бар және қажетті қорын анықтау рәсімін қоса алғанда, ұшып шығу алдындағы оның қалыпты жұмысын тексерудің қажетті рәсімдері.</w:t>
      </w:r>
      <w:r>
        <w:br/>
      </w:r>
      <w:r>
        <w:rPr>
          <w:rFonts w:ascii="Times New Roman"/>
          <w:b w:val="false"/>
          <w:i w:val="false"/>
          <w:color w:val="000000"/>
          <w:sz w:val="28"/>
        </w:rPr>
        <w:t>
      14-тарау. Халықаралық азаматтық авиация туралы конвенцияға 12-косымшадан алынған, тірі қалғандардың пайдалануын арналған «жер-әуе» көрінетін сигналдарының коды.</w:t>
      </w:r>
    </w:p>
    <w:bookmarkStart w:name="z28" w:id="18"/>
    <w:p>
      <w:pPr>
        <w:spacing w:after="0"/>
        <w:ind w:left="0"/>
        <w:jc w:val="both"/>
      </w:pPr>
      <w:r>
        <w:rPr>
          <w:rFonts w:ascii="Times New Roman"/>
          <w:b w:val="false"/>
          <w:i w:val="false"/>
          <w:color w:val="000000"/>
          <w:sz w:val="28"/>
        </w:rPr>
        <w:t>
      С-бөлігі. Бағыттар мен әуеайлақтар</w:t>
      </w:r>
    </w:p>
    <w:bookmarkEnd w:id="18"/>
    <w:p>
      <w:pPr>
        <w:spacing w:after="0"/>
        <w:ind w:left="0"/>
        <w:jc w:val="both"/>
      </w:pPr>
      <w:r>
        <w:rPr>
          <w:rFonts w:ascii="Times New Roman"/>
          <w:b w:val="false"/>
          <w:i w:val="false"/>
          <w:color w:val="000000"/>
          <w:sz w:val="28"/>
        </w:rPr>
        <w:t>      1-тарау. Ұшу экипажын әрбір ұшу кезінде байланыс құралдары, навигация құралдары, әуеайлақтар, әрбір нақты ұшуды орындауға қажетті аспаптар бойынша қонуға бет алу, аспаптар бойынша ұшып келу және аспаптар бойынша ұшып шығу туралы мәліметтермен және пайдаланушы ұшудың дұрыс орындауы үшін қажет деп есептейтін басқа да мәліметтермен қамтамасыз етуге арналған бағыттық анықтамалық деректер.</w:t>
      </w:r>
      <w:r>
        <w:br/>
      </w:r>
      <w:r>
        <w:rPr>
          <w:rFonts w:ascii="Times New Roman"/>
          <w:b w:val="false"/>
          <w:i w:val="false"/>
          <w:color w:val="000000"/>
          <w:sz w:val="28"/>
        </w:rPr>
        <w:t>
      2-тарау. Әрбір белгіленген бағыттағы ұшудың ең төменгі абсолюттік биіктігі.</w:t>
      </w:r>
      <w:r>
        <w:br/>
      </w:r>
      <w:r>
        <w:rPr>
          <w:rFonts w:ascii="Times New Roman"/>
          <w:b w:val="false"/>
          <w:i w:val="false"/>
          <w:color w:val="000000"/>
          <w:sz w:val="28"/>
        </w:rPr>
        <w:t>
      3-тарау. Белгіленген қону айлақтары немесе қосалқы айлақтар ретінде пайдалану болжанатын әуеайлақтардың әрқайсысының пайдалану минимумы.</w:t>
      </w:r>
      <w:r>
        <w:br/>
      </w:r>
      <w:r>
        <w:rPr>
          <w:rFonts w:ascii="Times New Roman"/>
          <w:b w:val="false"/>
          <w:i w:val="false"/>
          <w:color w:val="000000"/>
          <w:sz w:val="28"/>
        </w:rPr>
        <w:t>
      4-тарау. Қонуға бет алуды қамтамасыз ету құралдарының немесе әуеайлақ құралдарының жұмысы нашарлаған жағдайда әуеайлақтардың пайдалану минимумдарын ұлғайту туралы ақпарат.</w:t>
      </w:r>
      <w:r>
        <w:br/>
      </w:r>
      <w:r>
        <w:rPr>
          <w:rFonts w:ascii="Times New Roman"/>
          <w:b w:val="false"/>
          <w:i w:val="false"/>
          <w:color w:val="000000"/>
          <w:sz w:val="28"/>
        </w:rPr>
        <w:t>
      5-тарау. Өзгелермен қатар мыналарды:</w:t>
      </w:r>
      <w:r>
        <w:br/>
      </w:r>
      <w:r>
        <w:rPr>
          <w:rFonts w:ascii="Times New Roman"/>
          <w:b w:val="false"/>
          <w:i w:val="false"/>
          <w:color w:val="000000"/>
          <w:sz w:val="28"/>
        </w:rPr>
        <w:t>
      1) ҰҚЖ беті құрғақ, ылғалды және ластанған жағдайларда ұшып көтерілген кезде ҰҚЖ ұзындығына қойылатын талаптарды, соның ішінде ұшып көтерілу қашықтығына әсер ететін жүйелердің істен шығумен негізделген талаптарды;</w:t>
      </w:r>
      <w:r>
        <w:br/>
      </w:r>
      <w:r>
        <w:rPr>
          <w:rFonts w:ascii="Times New Roman"/>
          <w:b w:val="false"/>
          <w:i w:val="false"/>
          <w:color w:val="000000"/>
          <w:sz w:val="28"/>
        </w:rPr>
        <w:t>
      2) ұшып көтерілген кезде биіктік алуды шектеулерді;</w:t>
      </w:r>
      <w:r>
        <w:br/>
      </w:r>
      <w:r>
        <w:rPr>
          <w:rFonts w:ascii="Times New Roman"/>
          <w:b w:val="false"/>
          <w:i w:val="false"/>
          <w:color w:val="000000"/>
          <w:sz w:val="28"/>
        </w:rPr>
        <w:t>
      3) бағыт бойынша ұшу кезінде биіктік алуды шектеулерді;</w:t>
      </w:r>
      <w:r>
        <w:br/>
      </w:r>
      <w:r>
        <w:rPr>
          <w:rFonts w:ascii="Times New Roman"/>
          <w:b w:val="false"/>
          <w:i w:val="false"/>
          <w:color w:val="000000"/>
          <w:sz w:val="28"/>
        </w:rPr>
        <w:t>
      4) қонуға бет алған және қонған кезде биіктік алуды шектеулерді;</w:t>
      </w:r>
      <w:r>
        <w:br/>
      </w:r>
      <w:r>
        <w:rPr>
          <w:rFonts w:ascii="Times New Roman"/>
          <w:b w:val="false"/>
          <w:i w:val="false"/>
          <w:color w:val="000000"/>
          <w:sz w:val="28"/>
        </w:rPr>
        <w:t>
      5) ҰҚЖ беті құрғақ, ылғалды және ластанған жағдайларда қонған кезде, оның ішінде қону қашықтығына әсер ететін жүйелер істен шыққан кезде ҰҚЖ ұзындығына қойылатын талаптарды; және</w:t>
      </w:r>
      <w:r>
        <w:br/>
      </w:r>
      <w:r>
        <w:rPr>
          <w:rFonts w:ascii="Times New Roman"/>
          <w:b w:val="false"/>
          <w:i w:val="false"/>
          <w:color w:val="000000"/>
          <w:sz w:val="28"/>
        </w:rPr>
        <w:t>
      6) қосымша ақпаратты, мысалы пневматик жылдамдығын шектеулерді айқындауды қоса алғанда, ережелерде көзделген ұшулардың барлық бейіндерінің сақталуын қамтамасыз ету үшін қажетті ақпарат.</w:t>
      </w:r>
    </w:p>
    <w:bookmarkStart w:name="z29" w:id="19"/>
    <w:p>
      <w:pPr>
        <w:spacing w:after="0"/>
        <w:ind w:left="0"/>
        <w:jc w:val="both"/>
      </w:pPr>
      <w:r>
        <w:rPr>
          <w:rFonts w:ascii="Times New Roman"/>
          <w:b w:val="false"/>
          <w:i w:val="false"/>
          <w:color w:val="000000"/>
          <w:sz w:val="28"/>
        </w:rPr>
        <w:t>
      Д-бөлігі. Дайындық.</w:t>
      </w:r>
    </w:p>
    <w:bookmarkEnd w:id="19"/>
    <w:p>
      <w:pPr>
        <w:spacing w:after="0"/>
        <w:ind w:left="0"/>
        <w:jc w:val="both"/>
      </w:pPr>
      <w:r>
        <w:rPr>
          <w:rFonts w:ascii="Times New Roman"/>
          <w:b w:val="false"/>
          <w:i w:val="false"/>
          <w:color w:val="000000"/>
          <w:sz w:val="28"/>
        </w:rPr>
        <w:t>      1-тарау. Ұшу экипажын даярлау бағдарламасы туралы егжей-тегжейлі мәліметтер.</w:t>
      </w:r>
      <w:r>
        <w:br/>
      </w:r>
      <w:r>
        <w:rPr>
          <w:rFonts w:ascii="Times New Roman"/>
          <w:b w:val="false"/>
          <w:i w:val="false"/>
          <w:color w:val="000000"/>
          <w:sz w:val="28"/>
        </w:rPr>
        <w:t>
      2-тарау. Бортсеріктерді міндеттерін орындауға даярлау бағдарламасы туралы егжей-тегжейлі мәліметтер.</w:t>
      </w:r>
      <w:r>
        <w:br/>
      </w:r>
      <w:r>
        <w:rPr>
          <w:rFonts w:ascii="Times New Roman"/>
          <w:b w:val="false"/>
          <w:i w:val="false"/>
          <w:color w:val="000000"/>
          <w:sz w:val="28"/>
        </w:rPr>
        <w:t>
      3-тарау. Өз функцияларын ұшуды орындауды бақылауды жүзеге асыру әдісіне сәйкес орындайтын ұшуды орындауды қамтамасыз ету жөніндегі қызметкерді/диспетчерді даярлау бағдарламасы туралы егжей-тегжейлі мәліметтер.</w:t>
      </w:r>
      <w:r>
        <w:br/>
      </w:r>
      <w:r>
        <w:rPr>
          <w:rFonts w:ascii="Times New Roman"/>
          <w:b w:val="false"/>
          <w:i w:val="false"/>
          <w:color w:val="000000"/>
          <w:sz w:val="28"/>
        </w:rPr>
        <w:t>
      4-тарау. Қауіпті жүктерді тасымалдау үшін авиациялық персоналды даярлау бағдарламасы.</w:t>
      </w:r>
      <w:r>
        <w:br/>
      </w:r>
      <w:r>
        <w:rPr>
          <w:rFonts w:ascii="Times New Roman"/>
          <w:b w:val="false"/>
          <w:i w:val="false"/>
          <w:color w:val="000000"/>
          <w:sz w:val="28"/>
        </w:rPr>
        <w:t>
      5-тарау. Авиациялық қауіпсіздік жөніндегі авиациялық персоналды даярлау бағдарламасы.</w:t>
      </w:r>
      <w:r>
        <w:br/>
      </w:r>
      <w:r>
        <w:rPr>
          <w:rFonts w:ascii="Times New Roman"/>
          <w:b w:val="false"/>
          <w:i w:val="false"/>
          <w:color w:val="000000"/>
          <w:sz w:val="28"/>
        </w:rPr>
        <w:t>
      4. Тікұшақтарды пайдаланатын өтініш берушілер үшін Басшылық мынадай ақпаратты қамтуы тиіс:</w:t>
      </w:r>
    </w:p>
    <w:bookmarkStart w:name="z30" w:id="20"/>
    <w:p>
      <w:pPr>
        <w:spacing w:after="0"/>
        <w:ind w:left="0"/>
        <w:jc w:val="both"/>
      </w:pPr>
      <w:r>
        <w:rPr>
          <w:rFonts w:ascii="Times New Roman"/>
          <w:b w:val="false"/>
          <w:i w:val="false"/>
          <w:color w:val="000000"/>
          <w:sz w:val="28"/>
        </w:rPr>
        <w:t>
      А бөлігі. Жалпы ережелер</w:t>
      </w:r>
      <w:r>
        <w:br/>
      </w:r>
      <w:r>
        <w:rPr>
          <w:rFonts w:ascii="Times New Roman"/>
          <w:b w:val="false"/>
          <w:i w:val="false"/>
          <w:color w:val="000000"/>
          <w:sz w:val="28"/>
        </w:rPr>
        <w:t>
      1-тарау. Әкімшілік және Ұшуды орындау жөніндегі басшылықты бақылау.</w:t>
      </w:r>
      <w:r>
        <w:br/>
      </w:r>
      <w:r>
        <w:rPr>
          <w:rFonts w:ascii="Times New Roman"/>
          <w:b w:val="false"/>
          <w:i w:val="false"/>
          <w:color w:val="000000"/>
          <w:sz w:val="28"/>
        </w:rPr>
        <w:t>
      2-тарау. Ұшуды жүргізуге қатысы бар персоналдың міндеттері жалпы түрде баяндалған нұсқаулықтар.</w:t>
      </w:r>
      <w:r>
        <w:br/>
      </w:r>
      <w:r>
        <w:rPr>
          <w:rFonts w:ascii="Times New Roman"/>
          <w:b w:val="false"/>
          <w:i w:val="false"/>
          <w:color w:val="000000"/>
          <w:sz w:val="28"/>
        </w:rPr>
        <w:t>
      3-тарау. Ұшу уақыты мен қызметтік ұшу уақытын нормалау ережесі және ұшу экипажы мүшелері мен бортсеріктер үшін жеткілікті демалу уақытын көздейтін ереже.</w:t>
      </w:r>
      <w:r>
        <w:br/>
      </w:r>
      <w:r>
        <w:rPr>
          <w:rFonts w:ascii="Times New Roman"/>
          <w:b w:val="false"/>
          <w:i w:val="false"/>
          <w:color w:val="000000"/>
          <w:sz w:val="28"/>
        </w:rPr>
        <w:t>
      4-тарау. Сипаттамаларға негізделген навигацияны пайдалану ұйғарылған әуе кеңістігінде ұшуды жүргізуге қатысты кез келген талаптарды қоса алғанда, бортта болуы тиіс навигациялық жабдықтың тізбесі.</w:t>
      </w:r>
      <w:r>
        <w:br/>
      </w:r>
      <w:r>
        <w:rPr>
          <w:rFonts w:ascii="Times New Roman"/>
          <w:b w:val="false"/>
          <w:i w:val="false"/>
          <w:color w:val="000000"/>
          <w:sz w:val="28"/>
        </w:rPr>
        <w:t>
      5-тарау. Радиожиіліктер тыңдалуы қажет жағдайлар.</w:t>
      </w:r>
      <w:r>
        <w:br/>
      </w:r>
      <w:r>
        <w:rPr>
          <w:rFonts w:ascii="Times New Roman"/>
          <w:b w:val="false"/>
          <w:i w:val="false"/>
          <w:color w:val="000000"/>
          <w:sz w:val="28"/>
        </w:rPr>
        <w:t>
      6-тарау. Ұшудың ең төменгі абсолютті биіктіктерін анықтау әдісі</w:t>
      </w:r>
      <w:r>
        <w:br/>
      </w:r>
      <w:r>
        <w:rPr>
          <w:rFonts w:ascii="Times New Roman"/>
          <w:b w:val="false"/>
          <w:i w:val="false"/>
          <w:color w:val="000000"/>
          <w:sz w:val="28"/>
        </w:rPr>
        <w:t>
      7-тарау. Тікұшақ айлақтарының пайдалану минимумдарын анықтау әдістері.</w:t>
      </w:r>
      <w:r>
        <w:br/>
      </w:r>
      <w:r>
        <w:rPr>
          <w:rFonts w:ascii="Times New Roman"/>
          <w:b w:val="false"/>
          <w:i w:val="false"/>
          <w:color w:val="000000"/>
          <w:sz w:val="28"/>
        </w:rPr>
        <w:t>
      8-тарау. Бортта жолаушылар болғанда отын құю уақытында қабылданатын сақтық шаралары.</w:t>
      </w:r>
      <w:r>
        <w:br/>
      </w:r>
      <w:r>
        <w:rPr>
          <w:rFonts w:ascii="Times New Roman"/>
          <w:b w:val="false"/>
          <w:i w:val="false"/>
          <w:color w:val="000000"/>
          <w:sz w:val="28"/>
        </w:rPr>
        <w:t>
      9-тарау. Жер үстінде қызмет көрсетуді ұйымдастыру және оның рәсімдері.</w:t>
      </w:r>
      <w:r>
        <w:br/>
      </w:r>
      <w:r>
        <w:rPr>
          <w:rFonts w:ascii="Times New Roman"/>
          <w:b w:val="false"/>
          <w:i w:val="false"/>
          <w:color w:val="000000"/>
          <w:sz w:val="28"/>
        </w:rPr>
        <w:t>
      10-тарау. Халықаралық азаматтық авиация туралы конвенцияға 12-қосымшада айтылған оқиға куәлары болған әуе кемелері командирлерінің іс-қимыл тәртібі.</w:t>
      </w:r>
      <w:r>
        <w:br/>
      </w:r>
      <w:r>
        <w:rPr>
          <w:rFonts w:ascii="Times New Roman"/>
          <w:b w:val="false"/>
          <w:i w:val="false"/>
          <w:color w:val="000000"/>
          <w:sz w:val="28"/>
        </w:rPr>
        <w:t>
      11-тарау. Орындалатын ұшудың әрбір үлгісі үшін ұшу экипажының құрамы, оның ішінде басшылықтың сабақтастық тәртібі.</w:t>
      </w:r>
      <w:r>
        <w:br/>
      </w:r>
      <w:r>
        <w:rPr>
          <w:rFonts w:ascii="Times New Roman"/>
          <w:b w:val="false"/>
          <w:i w:val="false"/>
          <w:color w:val="000000"/>
          <w:sz w:val="28"/>
        </w:rPr>
        <w:t>
      12-тарау. Барлық ұшу шарттарын, оның ішінде бағытта бір немесе бірнеше қозғалтқыштардың ашылып кетуі мен істен шығу мүмкіндігін ескере отырып, бактарда болуы қажет отын мен май мөлшерінің есебі жөніндегі дәл нұсқаулар.</w:t>
      </w:r>
      <w:r>
        <w:br/>
      </w:r>
      <w:r>
        <w:rPr>
          <w:rFonts w:ascii="Times New Roman"/>
          <w:b w:val="false"/>
          <w:i w:val="false"/>
          <w:color w:val="000000"/>
          <w:sz w:val="28"/>
        </w:rPr>
        <w:t>
      13-тарау. Оттегі қолданылатын жағдайлар және оттегі қоры.</w:t>
      </w:r>
      <w:r>
        <w:br/>
      </w:r>
      <w:r>
        <w:rPr>
          <w:rFonts w:ascii="Times New Roman"/>
          <w:b w:val="false"/>
          <w:i w:val="false"/>
          <w:color w:val="000000"/>
          <w:sz w:val="28"/>
        </w:rPr>
        <w:t>
      14-тарау. Салмақ пен орталықтағышты бақылауға қатысты нұсқаулар.</w:t>
      </w:r>
      <w:r>
        <w:br/>
      </w:r>
      <w:r>
        <w:rPr>
          <w:rFonts w:ascii="Times New Roman"/>
          <w:b w:val="false"/>
          <w:i w:val="false"/>
          <w:color w:val="000000"/>
          <w:sz w:val="28"/>
        </w:rPr>
        <w:t>
      15-тарау. Мұздануды жоюға/алдын алуға және осы операциялардың орындалуын бақылауға қатысты нұсқаулар.</w:t>
      </w:r>
      <w:r>
        <w:br/>
      </w:r>
      <w:r>
        <w:rPr>
          <w:rFonts w:ascii="Times New Roman"/>
          <w:b w:val="false"/>
          <w:i w:val="false"/>
          <w:color w:val="000000"/>
          <w:sz w:val="28"/>
        </w:rPr>
        <w:t>
      16-тарау. Ұшудың жұмыс жоспарына қойылатын техникалық талаптар.</w:t>
      </w:r>
      <w:r>
        <w:br/>
      </w:r>
      <w:r>
        <w:rPr>
          <w:rFonts w:ascii="Times New Roman"/>
          <w:b w:val="false"/>
          <w:i w:val="false"/>
          <w:color w:val="000000"/>
          <w:sz w:val="28"/>
        </w:rPr>
        <w:t>
      17-тарау. Ұшудың әрбір кезеңіне арналған стандартты пайдалану рәсімдері (SOP).</w:t>
      </w:r>
      <w:r>
        <w:br/>
      </w:r>
      <w:r>
        <w:rPr>
          <w:rFonts w:ascii="Times New Roman"/>
          <w:b w:val="false"/>
          <w:i w:val="false"/>
          <w:color w:val="000000"/>
          <w:sz w:val="28"/>
        </w:rPr>
        <w:t>
      18-тарау. Әдеттегі бақылау тізбелерін пайдалануға және оларды пайдалану уақытына қатысты нұсқаулар.</w:t>
      </w:r>
      <w:r>
        <w:br/>
      </w:r>
      <w:r>
        <w:rPr>
          <w:rFonts w:ascii="Times New Roman"/>
          <w:b w:val="false"/>
          <w:i w:val="false"/>
          <w:color w:val="000000"/>
          <w:sz w:val="28"/>
        </w:rPr>
        <w:t>
      19-тарау. Күтпеген жағдайларда ұшып шығу ережелері.</w:t>
      </w:r>
      <w:r>
        <w:br/>
      </w:r>
      <w:r>
        <w:rPr>
          <w:rFonts w:ascii="Times New Roman"/>
          <w:b w:val="false"/>
          <w:i w:val="false"/>
          <w:color w:val="000000"/>
          <w:sz w:val="28"/>
        </w:rPr>
        <w:t>
      20-тарау. Абсолюттік биіктік туралы ақпаратты қамтамасыз етуге қатысты нұсқаулар.</w:t>
      </w:r>
      <w:r>
        <w:br/>
      </w:r>
      <w:r>
        <w:rPr>
          <w:rFonts w:ascii="Times New Roman"/>
          <w:b w:val="false"/>
          <w:i w:val="false"/>
          <w:color w:val="000000"/>
          <w:sz w:val="28"/>
        </w:rPr>
        <w:t>
      21-тарау. Әуе қозғалысына қызмет корсету органының рұқсаттарын, атап айтқанда елді мекеннен ұшып өтуге қатысты рұқсаттарды нақтылауға және қабылдауға қатысты нұсқаулар.</w:t>
      </w:r>
      <w:r>
        <w:br/>
      </w:r>
      <w:r>
        <w:rPr>
          <w:rFonts w:ascii="Times New Roman"/>
          <w:b w:val="false"/>
          <w:i w:val="false"/>
          <w:color w:val="000000"/>
          <w:sz w:val="28"/>
        </w:rPr>
        <w:t>
      22-тарау. Ұшып шығуға және қонуға бет алуды орындауға қатысты нұсқама.</w:t>
      </w:r>
      <w:r>
        <w:br/>
      </w:r>
      <w:r>
        <w:rPr>
          <w:rFonts w:ascii="Times New Roman"/>
          <w:b w:val="false"/>
          <w:i w:val="false"/>
          <w:color w:val="000000"/>
          <w:sz w:val="28"/>
        </w:rPr>
        <w:t>
      23-тарау. Бағытпен және межелі пунктпен танысу.</w:t>
      </w:r>
      <w:r>
        <w:br/>
      </w:r>
      <w:r>
        <w:rPr>
          <w:rFonts w:ascii="Times New Roman"/>
          <w:b w:val="false"/>
          <w:i w:val="false"/>
          <w:color w:val="000000"/>
          <w:sz w:val="28"/>
        </w:rPr>
        <w:t>
      24-тарау. Қонуға аспаптар бойынша бет алуды бастау немесе жалғастыру үшін қажетті жағдайлар.</w:t>
      </w:r>
      <w:r>
        <w:br/>
      </w:r>
      <w:r>
        <w:rPr>
          <w:rFonts w:ascii="Times New Roman"/>
          <w:b w:val="false"/>
          <w:i w:val="false"/>
          <w:color w:val="000000"/>
          <w:sz w:val="28"/>
        </w:rPr>
        <w:t>
      25-тарау. Қонуға аспаптар бойынша дәл және дәл емес бет алуға қатысты нұсқаулар.</w:t>
      </w:r>
      <w:r>
        <w:br/>
      </w:r>
      <w:r>
        <w:rPr>
          <w:rFonts w:ascii="Times New Roman"/>
          <w:b w:val="false"/>
          <w:i w:val="false"/>
          <w:color w:val="000000"/>
          <w:sz w:val="28"/>
        </w:rPr>
        <w:t>
      26-тарау. Міндеттерді ұшу экипажы арасында бөлу және қонуға бет алуды және қонуды түнгі уақытта аспаптар бойынша және қарапайым метеожағдайларда орындау кезінде экипажға түсетін жұмыс жүктемесін реттеу рәсімі.</w:t>
      </w:r>
      <w:r>
        <w:br/>
      </w:r>
      <w:r>
        <w:rPr>
          <w:rFonts w:ascii="Times New Roman"/>
          <w:b w:val="false"/>
          <w:i w:val="false"/>
          <w:color w:val="000000"/>
          <w:sz w:val="28"/>
        </w:rPr>
        <w:t>
      27-тарау. Азаматтық әуе кемелерін басып алуға қатысты ақпарат пен нұсқаулар, оның ішінде:</w:t>
      </w:r>
      <w:r>
        <w:br/>
      </w:r>
      <w:r>
        <w:rPr>
          <w:rFonts w:ascii="Times New Roman"/>
          <w:b w:val="false"/>
          <w:i w:val="false"/>
          <w:color w:val="000000"/>
          <w:sz w:val="28"/>
        </w:rPr>
        <w:t>
      1) Халықаралық азаматтық авиация туралы конвенцияға 2-қосымшада жазылған басып алынған әуе кемелері командирлерінің іс-қимыл тәртібі;</w:t>
      </w:r>
      <w:r>
        <w:br/>
      </w:r>
      <w:r>
        <w:rPr>
          <w:rFonts w:ascii="Times New Roman"/>
          <w:b w:val="false"/>
          <w:i w:val="false"/>
          <w:color w:val="000000"/>
          <w:sz w:val="28"/>
        </w:rPr>
        <w:t>
      2) Халықаралық азаматтық авиация туралы конвенцияның 2-қосымшасындағы басып алатын және басып алынатын әуе кемелерінің пайдалануына арналған көрінетін сигналдар.</w:t>
      </w:r>
      <w:r>
        <w:br/>
      </w:r>
      <w:r>
        <w:rPr>
          <w:rFonts w:ascii="Times New Roman"/>
          <w:b w:val="false"/>
          <w:i w:val="false"/>
          <w:color w:val="000000"/>
          <w:sz w:val="28"/>
        </w:rPr>
        <w:t>
      28-тарау. Авиациялық оқиғаларды болдырмау бағдарламасы және ұшу қауіпсіздігін қамтамасыз ету туралы егжей-тегжейлі мәліметтер.</w:t>
      </w:r>
      <w:r>
        <w:br/>
      </w:r>
      <w:r>
        <w:rPr>
          <w:rFonts w:ascii="Times New Roman"/>
          <w:b w:val="false"/>
          <w:i w:val="false"/>
          <w:color w:val="000000"/>
          <w:sz w:val="28"/>
        </w:rPr>
        <w:t>
      29-тарау. Авариялық ахуал туындаған жағдайда қабылдануы тиіс іс-қимылды қоса алғанда, қауіпті жүктерді тасымалдау жөніндегі ақпарат пен нұсқаулар.</w:t>
      </w:r>
      <w:r>
        <w:br/>
      </w:r>
      <w:r>
        <w:rPr>
          <w:rFonts w:ascii="Times New Roman"/>
          <w:b w:val="false"/>
          <w:i w:val="false"/>
          <w:color w:val="000000"/>
          <w:sz w:val="28"/>
        </w:rPr>
        <w:t>
      30-тарау. Қауіпсіздік жөніндегі нұсқаулықтар мен нұсқаулар.</w:t>
      </w:r>
      <w:r>
        <w:br/>
      </w:r>
      <w:r>
        <w:rPr>
          <w:rFonts w:ascii="Times New Roman"/>
          <w:b w:val="false"/>
          <w:i w:val="false"/>
          <w:color w:val="000000"/>
          <w:sz w:val="28"/>
        </w:rPr>
        <w:t>
      31-тарау. Тікұшақты тінту ережелерінің бақылау тізбесі.</w:t>
      </w:r>
      <w:r>
        <w:br/>
      </w:r>
      <w:r>
        <w:rPr>
          <w:rFonts w:ascii="Times New Roman"/>
          <w:b w:val="false"/>
          <w:i w:val="false"/>
          <w:color w:val="000000"/>
          <w:sz w:val="28"/>
        </w:rPr>
        <w:t>
</w:t>
      </w:r>
      <w:r>
        <w:rPr>
          <w:rFonts w:ascii="Times New Roman"/>
          <w:b w:val="false"/>
          <w:i w:val="false"/>
          <w:color w:val="000000"/>
          <w:sz w:val="28"/>
        </w:rPr>
        <w:t>
      В бөлігі. Әуе кемесін пайдалану жөніндегі ақпарат.</w:t>
      </w:r>
      <w:r>
        <w:br/>
      </w:r>
      <w:r>
        <w:rPr>
          <w:rFonts w:ascii="Times New Roman"/>
          <w:b w:val="false"/>
          <w:i w:val="false"/>
          <w:color w:val="000000"/>
          <w:sz w:val="28"/>
        </w:rPr>
        <w:t>
      1-тарау. Сертификаттық шектеулер және пайдаланудағы шектеулер.</w:t>
      </w:r>
      <w:r>
        <w:br/>
      </w:r>
      <w:r>
        <w:rPr>
          <w:rFonts w:ascii="Times New Roman"/>
          <w:b w:val="false"/>
          <w:i w:val="false"/>
          <w:color w:val="000000"/>
          <w:sz w:val="28"/>
        </w:rPr>
        <w:t>
      2-тарау. Ұшу экипажының әдеттегі, штаттық емес және авариялық жағдайлардағы іс-қимыл тәртібі және оған байланысты бақылау карталары.</w:t>
      </w:r>
      <w:r>
        <w:br/>
      </w:r>
      <w:r>
        <w:rPr>
          <w:rFonts w:ascii="Times New Roman"/>
          <w:b w:val="false"/>
          <w:i w:val="false"/>
          <w:color w:val="000000"/>
          <w:sz w:val="28"/>
        </w:rPr>
        <w:t>
      3-тарау. Тартымның/қуаттылықтың және жылдамдықтың әр түрлі белгіленген мәндері бар ұшу алдындағы және ұшуды жоспарлауға арналған ұшуды жоспарлау деректері.</w:t>
      </w:r>
      <w:r>
        <w:br/>
      </w:r>
      <w:r>
        <w:rPr>
          <w:rFonts w:ascii="Times New Roman"/>
          <w:b w:val="false"/>
          <w:i w:val="false"/>
          <w:color w:val="000000"/>
          <w:sz w:val="28"/>
        </w:rPr>
        <w:t>
      4-тарау. Салмақ пен орталықтағышты есептеуге арналған деректер мен нұсқаулықтар.</w:t>
      </w:r>
      <w:r>
        <w:br/>
      </w:r>
      <w:r>
        <w:rPr>
          <w:rFonts w:ascii="Times New Roman"/>
          <w:b w:val="false"/>
          <w:i w:val="false"/>
          <w:color w:val="000000"/>
          <w:sz w:val="28"/>
        </w:rPr>
        <w:t>
      5-тарау. Әуе кемесіне тиеу және жүкті арқандап байлау жөніндегі нұсқаулықтар.</w:t>
      </w:r>
      <w:r>
        <w:br/>
      </w:r>
      <w:r>
        <w:rPr>
          <w:rFonts w:ascii="Times New Roman"/>
          <w:b w:val="false"/>
          <w:i w:val="false"/>
          <w:color w:val="000000"/>
          <w:sz w:val="28"/>
        </w:rPr>
        <w:t>
      6-тарау. Әуе кемесінің жүйелері, тиісті басқару органдары және оларды пайдалану жөніндегі нұсқаулық.</w:t>
      </w:r>
      <w:r>
        <w:br/>
      </w:r>
      <w:r>
        <w:rPr>
          <w:rFonts w:ascii="Times New Roman"/>
          <w:b w:val="false"/>
          <w:i w:val="false"/>
          <w:color w:val="000000"/>
          <w:sz w:val="28"/>
        </w:rPr>
        <w:t>
      7-тарау. Сипаттамаларға негізделген навигацияны пайдалануға нұсқама берілген, әуе кеңістігінде ұшуды орындауға қатысты кез келген талаптарды қоса алғанда, тікұшақтардың пайдаланылатын үлгілері мен рұқсат етілген арнайы ұшуларға арналған ең аз жабдықтар тізбесі.</w:t>
      </w:r>
      <w:r>
        <w:br/>
      </w:r>
      <w:r>
        <w:rPr>
          <w:rFonts w:ascii="Times New Roman"/>
          <w:b w:val="false"/>
          <w:i w:val="false"/>
          <w:color w:val="000000"/>
          <w:sz w:val="28"/>
        </w:rPr>
        <w:t>
      8-тарау. Авариялық және құтқару жабдықтарының бақылау тізбесі, сондай-ақ оны пайдалану жөніндегі нұсқаулық.</w:t>
      </w:r>
      <w:r>
        <w:br/>
      </w:r>
      <w:r>
        <w:rPr>
          <w:rFonts w:ascii="Times New Roman"/>
          <w:b w:val="false"/>
          <w:i w:val="false"/>
          <w:color w:val="000000"/>
          <w:sz w:val="28"/>
        </w:rPr>
        <w:t>
      9-тарау. Ахуал түрлер бойынша арнайы рәсімдерді, экипаждың іс-қимылын үйлестіруді, авариялық жағдайларда экипаж мүшелеріне олардың жұмыс орындарын бекітуді және экипаждың әрбір мүшесіне тапсырылған авариялық міндеттерді қоса алғанда, авариялық эвакуация ережесі.</w:t>
      </w:r>
      <w:r>
        <w:br/>
      </w:r>
      <w:r>
        <w:rPr>
          <w:rFonts w:ascii="Times New Roman"/>
          <w:b w:val="false"/>
          <w:i w:val="false"/>
          <w:color w:val="000000"/>
          <w:sz w:val="28"/>
        </w:rPr>
        <w:t>
      10-тарау. Кабинадағы экипаждың қалыпты, штаттан тыс және апаттық жағдайлардағы іс-қимылдар тәртібі, оған байланысты бақылау карталары, сондай-ақ ұшу және қызмет көрсету экипаждарының іс-қимылын үйлестірудің қажетті рәсімдерін сипаттауды қоса алғанда, белгіленген талаптарға сәйкес әуе кемесінің жүйелері туралы ақпарат.</w:t>
      </w:r>
      <w:r>
        <w:br/>
      </w:r>
      <w:r>
        <w:rPr>
          <w:rFonts w:ascii="Times New Roman"/>
          <w:b w:val="false"/>
          <w:i w:val="false"/>
          <w:color w:val="000000"/>
          <w:sz w:val="28"/>
        </w:rPr>
        <w:t>
      11-тарау. Әр түрлі бағыттарға арналған құтқару және авариялық жабдықтар мен оттегінің қажетті және қолда бар қорын айқындау рәсімдерін қоса алғанда, ұшып көтерілу алдындағы оның қалыпты жұмысын тексерудің қажетті рәсімдері.</w:t>
      </w:r>
      <w:r>
        <w:br/>
      </w:r>
      <w:r>
        <w:rPr>
          <w:rFonts w:ascii="Times New Roman"/>
          <w:b w:val="false"/>
          <w:i w:val="false"/>
          <w:color w:val="000000"/>
          <w:sz w:val="28"/>
        </w:rPr>
        <w:t>
      12-тарау. Халықаралық азаматтық авиация туралы конвенцияға 12-қосымшадан алынған, тірі қалғандардың пайдалануын арналған «жер-әуе» көрінетін сигналдарының коды.</w:t>
      </w:r>
      <w:r>
        <w:br/>
      </w:r>
      <w:r>
        <w:rPr>
          <w:rFonts w:ascii="Times New Roman"/>
          <w:b w:val="false"/>
          <w:i w:val="false"/>
          <w:color w:val="000000"/>
          <w:sz w:val="28"/>
        </w:rPr>
        <w:t>
</w:t>
      </w:r>
      <w:r>
        <w:rPr>
          <w:rFonts w:ascii="Times New Roman"/>
          <w:b w:val="false"/>
          <w:i w:val="false"/>
          <w:color w:val="000000"/>
          <w:sz w:val="28"/>
        </w:rPr>
        <w:t>
      С бөлігі. Бағыттар мен әуеайлақтар</w:t>
      </w:r>
      <w:r>
        <w:br/>
      </w:r>
      <w:r>
        <w:rPr>
          <w:rFonts w:ascii="Times New Roman"/>
          <w:b w:val="false"/>
          <w:i w:val="false"/>
          <w:color w:val="000000"/>
          <w:sz w:val="28"/>
        </w:rPr>
        <w:t>
      1-тарау. Ұшу экипажын әрбір ұшуда нақты ұшуды орындау үшін қажетті байланыс құралдары, навигациялық құралдары, әуеайлақтары, аспаптар бойынша қонуға бет алулар, аспаптар бойынша ұшып келулер мен аспаптар бойынша ұшып шығулар туралы мәліметтермен және пайдаланушы ұшуларды дұрыс орындау үшін қажет деп есептейтін өзге де мәліметтермен қамтамасыз ету үшін бағыттық анықтамалық деректер.</w:t>
      </w:r>
      <w:r>
        <w:br/>
      </w:r>
      <w:r>
        <w:rPr>
          <w:rFonts w:ascii="Times New Roman"/>
          <w:b w:val="false"/>
          <w:i w:val="false"/>
          <w:color w:val="000000"/>
          <w:sz w:val="28"/>
        </w:rPr>
        <w:t>
      2-тарау. Әрбір белгіленген бағыттардағы ұшудың ең төменгі абсолютті биіктіктері.</w:t>
      </w:r>
      <w:r>
        <w:br/>
      </w:r>
      <w:r>
        <w:rPr>
          <w:rFonts w:ascii="Times New Roman"/>
          <w:b w:val="false"/>
          <w:i w:val="false"/>
          <w:color w:val="000000"/>
          <w:sz w:val="28"/>
        </w:rPr>
        <w:t>
      3-тарау. Қону белгіленген тікұшақ айлақтары немесе қосалқы тікұшақ айлақтары ретінде пайдалану жоспарланған тікұшақ айлақтарының әрқайсысының пайдалану минимумдары.</w:t>
      </w:r>
      <w:r>
        <w:br/>
      </w:r>
      <w:r>
        <w:rPr>
          <w:rFonts w:ascii="Times New Roman"/>
          <w:b w:val="false"/>
          <w:i w:val="false"/>
          <w:color w:val="000000"/>
          <w:sz w:val="28"/>
        </w:rPr>
        <w:t>
      4-тарау. Қонуға бет алуды қамтамасыз ететін құралдардың немесе тікұшақ айлағы құралдарының жұмыстары нашарлаған жағдайда тікұшақ айлақтарының пайдалану минимумдарын ұлғайту туралы ақпарат.</w:t>
      </w:r>
      <w:r>
        <w:br/>
      </w:r>
      <w:r>
        <w:rPr>
          <w:rFonts w:ascii="Times New Roman"/>
          <w:b w:val="false"/>
          <w:i w:val="false"/>
          <w:color w:val="000000"/>
          <w:sz w:val="28"/>
        </w:rPr>
        <w:t>
</w:t>
      </w:r>
      <w:r>
        <w:rPr>
          <w:rFonts w:ascii="Times New Roman"/>
          <w:b w:val="false"/>
          <w:i w:val="false"/>
          <w:color w:val="000000"/>
          <w:sz w:val="28"/>
        </w:rPr>
        <w:t>
      Д. Дайындық</w:t>
      </w:r>
      <w:r>
        <w:br/>
      </w:r>
      <w:r>
        <w:rPr>
          <w:rFonts w:ascii="Times New Roman"/>
          <w:b w:val="false"/>
          <w:i w:val="false"/>
          <w:color w:val="000000"/>
          <w:sz w:val="28"/>
        </w:rPr>
        <w:t>
      1-тарау. Ұшу экипажын дайындау бағдарламасы туралы егжей-тегжейлі мәліметтер және қойылатын талаптар.</w:t>
      </w:r>
      <w:r>
        <w:br/>
      </w:r>
      <w:r>
        <w:rPr>
          <w:rFonts w:ascii="Times New Roman"/>
          <w:b w:val="false"/>
          <w:i w:val="false"/>
          <w:color w:val="000000"/>
          <w:sz w:val="28"/>
        </w:rPr>
        <w:t>
      2-тарау. Бортсеріктерді міндеттерін орындауға даярлау бағдарламасы туралы егжей-тегжейлі мәліметтер.</w:t>
      </w:r>
      <w:r>
        <w:br/>
      </w:r>
      <w:r>
        <w:rPr>
          <w:rFonts w:ascii="Times New Roman"/>
          <w:b w:val="false"/>
          <w:i w:val="false"/>
          <w:color w:val="000000"/>
          <w:sz w:val="28"/>
        </w:rPr>
        <w:t>
      3-тарау. Өз функцияларын ұшуды орындалуды бақылауды жүзеге асыру әдісіне сәйкес орындайтын қызметкерді/диспетчерді даярлау бағдарламасы туралы егжей-тегжейлі мәліметтер.</w:t>
      </w:r>
      <w:r>
        <w:br/>
      </w:r>
      <w:r>
        <w:rPr>
          <w:rFonts w:ascii="Times New Roman"/>
          <w:b w:val="false"/>
          <w:i w:val="false"/>
          <w:color w:val="000000"/>
          <w:sz w:val="28"/>
        </w:rPr>
        <w:t>
      4-тарау. Қауіпті жүктерді тасымалдау үшін авиациялық персоналды даярлау бағдарламасы.</w:t>
      </w:r>
      <w:r>
        <w:br/>
      </w:r>
      <w:r>
        <w:rPr>
          <w:rFonts w:ascii="Times New Roman"/>
          <w:b w:val="false"/>
          <w:i w:val="false"/>
          <w:color w:val="000000"/>
          <w:sz w:val="28"/>
        </w:rPr>
        <w:t>
      5-тарау. Авиациялық қауіпсіздік бойынша авиациялық персоналды даярлау бағдарламасы.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