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c83d" w14:textId="716c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2010 - 2014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2009 жылғы 31 желтоқсандағы № 2342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Еңбек және халықты әлеуметтік қорғау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2342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министрлігінің 2010 - 2014 жылдарға арналған</w:t>
      </w:r>
      <w:r>
        <w:br/>
      </w:r>
      <w:r>
        <w:rPr>
          <w:rFonts w:ascii="Times New Roman"/>
          <w:b/>
          <w:i w:val="false"/>
          <w:color w:val="000000"/>
        </w:rPr>
        <w:t>
стратегиялық жоспары</w:t>
      </w:r>
    </w:p>
    <w:bookmarkEnd w:id="1"/>
    <w:bookmarkStart w:name="z5" w:id="2"/>
    <w:p>
      <w:pPr>
        <w:spacing w:after="0"/>
        <w:ind w:left="0"/>
        <w:jc w:val="left"/>
      </w:pPr>
      <w:r>
        <w:rPr>
          <w:rFonts w:ascii="Times New Roman"/>
          <w:b/>
          <w:i w:val="false"/>
          <w:color w:val="000000"/>
        </w:rPr>
        <w:t xml:space="preserve"> 
Мазмұны</w:t>
      </w:r>
    </w:p>
    <w:bookmarkEnd w:id="2"/>
    <w:bookmarkStart w:name="z6"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Миссиясы және пайымдауы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ахуалды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Қызметінің стратегиялық бағыттары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Қазақстан Республикасы Еңбек және халықты әлеуметтік қорғау министрлігінің стратегиялық бағыттары мен мақсаттарының мемлекеттің стратегиялық мақсаттарына сәйкестігі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Функционалдық мүмкіндіктері және ықтимал қатерлері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Қатер менеджменті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Негізінде Стратегиялық жоспар әзірленген нормативтік құқықтық актілер мен құжаттардың тізбесі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Бюджеттік бағдарламалар тізбесі</w:t>
      </w:r>
    </w:p>
    <w:bookmarkEnd w:id="3"/>
    <w:bookmarkStart w:name="z14" w:id="4"/>
    <w:p>
      <w:pPr>
        <w:spacing w:after="0"/>
        <w:ind w:left="0"/>
        <w:jc w:val="left"/>
      </w:pPr>
      <w:r>
        <w:rPr>
          <w:rFonts w:ascii="Times New Roman"/>
          <w:b/>
          <w:i w:val="false"/>
          <w:color w:val="000000"/>
        </w:rPr>
        <w:t xml:space="preserve"> 
Миссиясы</w:t>
      </w:r>
    </w:p>
    <w:bookmarkEnd w:id="4"/>
    <w:bookmarkStart w:name="z15" w:id="5"/>
    <w:p>
      <w:pPr>
        <w:spacing w:after="0"/>
        <w:ind w:left="0"/>
        <w:jc w:val="both"/>
      </w:pPr>
      <w:r>
        <w:rPr>
          <w:rFonts w:ascii="Times New Roman"/>
          <w:b w:val="false"/>
          <w:i w:val="false"/>
          <w:color w:val="000000"/>
          <w:sz w:val="28"/>
        </w:rPr>
        <w:t>
      Халықтың өмір сүру деңгейі мен сапасын арттыруға жәрдемдесу.</w:t>
      </w:r>
    </w:p>
    <w:bookmarkEnd w:id="5"/>
    <w:bookmarkStart w:name="z16" w:id="6"/>
    <w:p>
      <w:pPr>
        <w:spacing w:after="0"/>
        <w:ind w:left="0"/>
        <w:jc w:val="left"/>
      </w:pPr>
      <w:r>
        <w:rPr>
          <w:rFonts w:ascii="Times New Roman"/>
          <w:b/>
          <w:i w:val="false"/>
          <w:color w:val="000000"/>
        </w:rPr>
        <w:t xml:space="preserve"> 
Пайымдауы</w:t>
      </w:r>
    </w:p>
    <w:bookmarkEnd w:id="6"/>
    <w:bookmarkStart w:name="z17" w:id="7"/>
    <w:p>
      <w:pPr>
        <w:spacing w:after="0"/>
        <w:ind w:left="0"/>
        <w:jc w:val="both"/>
      </w:pPr>
      <w:r>
        <w:rPr>
          <w:rFonts w:ascii="Times New Roman"/>
          <w:b w:val="false"/>
          <w:i w:val="false"/>
          <w:color w:val="000000"/>
          <w:sz w:val="28"/>
        </w:rPr>
        <w:t>
      Лайықты еңбектің ілгерілеуін және әлеуметтік қорғаудың конституциялық кепілдерінің іске асырылуын қамтамасыз етуші мемлекеттік орган.</w:t>
      </w:r>
    </w:p>
    <w:bookmarkEnd w:id="7"/>
    <w:bookmarkStart w:name="z18" w:id="8"/>
    <w:p>
      <w:pPr>
        <w:spacing w:after="0"/>
        <w:ind w:left="0"/>
        <w:jc w:val="left"/>
      </w:pPr>
      <w:r>
        <w:rPr>
          <w:rFonts w:ascii="Times New Roman"/>
          <w:b/>
          <w:i w:val="false"/>
          <w:color w:val="000000"/>
        </w:rPr>
        <w:t xml:space="preserve"> 
2. Ағымдағы ахуалды талдау</w:t>
      </w:r>
    </w:p>
    <w:bookmarkEnd w:id="8"/>
    <w:bookmarkStart w:name="z19" w:id="9"/>
    <w:p>
      <w:pPr>
        <w:spacing w:after="0"/>
        <w:ind w:left="0"/>
        <w:jc w:val="both"/>
      </w:pPr>
      <w:r>
        <w:rPr>
          <w:rFonts w:ascii="Times New Roman"/>
          <w:b w:val="false"/>
          <w:i w:val="false"/>
          <w:color w:val="000000"/>
          <w:sz w:val="28"/>
        </w:rPr>
        <w:t>
      2008 - 2009 жылдары әлеуметтік-экономикалық сала әлемдік қаржы дағдарысының кері әсерінің ықпалымен дамып келеді.</w:t>
      </w:r>
      <w:r>
        <w:br/>
      </w:r>
      <w:r>
        <w:rPr>
          <w:rFonts w:ascii="Times New Roman"/>
          <w:b w:val="false"/>
          <w:i w:val="false"/>
          <w:color w:val="000000"/>
          <w:sz w:val="28"/>
        </w:rPr>
        <w:t>
      2009 жылғы 1 қаңтардағы жағдай бойынша жұмыспен қамтылған халықтың саны 7 862,1 мың адам болды немесе 2008 жылдың басымен салыстырғанда 231 мың адамға көбейді. Бұл ретте 2008 жылдың төртінші тоқсанында 2008 жылдың үшінші тоқсанымен салыстырғанда жұмыспен қамтылған халық санының 63,3 мың адамға азайғаны байқалады. Жұмыспен қамту деңгейінің төмендеуі 2009 жылдың бірінші тоқсанында да жалғасты, экономика салаларындағы өндіріс ауқымының қысқаруына байланысты жалдамалы қызметкерлердің саны аталған кезеңде 31,7 мың адамға қысқарды. 2009 жылғы 1 сәуірдегі жағдай бойынша жұмыссыздар саны 583,1 мың адам болды, ал жұмыссыздық деңгейі экономикалық белсенді халықтың санынан 6,6 %-нан 6,9 %-на көбейді.</w:t>
      </w:r>
      <w:r>
        <w:br/>
      </w:r>
      <w:r>
        <w:rPr>
          <w:rFonts w:ascii="Times New Roman"/>
          <w:b w:val="false"/>
          <w:i w:val="false"/>
          <w:color w:val="000000"/>
          <w:sz w:val="28"/>
        </w:rPr>
        <w:t>
      Ішінара жұмыспен қамту айтарлықтай өріс алды. Егер 2009 жылдың басында 281 кәсіпорын өндірісін ішінара тоқтатса, 2009 жылғы 1 мамырдағы жағдай бойынша ол сан 590-ға жетті. Ішінара жұмыспен қамту жағдайында 51,1 мың жалдамалы қызметкер жұмыс істейді. Тағы 19,6 мың қызметкер жалақысы сақталмайтын мәжбүрлі еңбек демалысында (жылдың басымен салыстырғанда олардың саны 2 есеге көбейген).</w:t>
      </w:r>
      <w:r>
        <w:br/>
      </w:r>
      <w:r>
        <w:rPr>
          <w:rFonts w:ascii="Times New Roman"/>
          <w:b w:val="false"/>
          <w:i w:val="false"/>
          <w:color w:val="000000"/>
          <w:sz w:val="28"/>
        </w:rPr>
        <w:t>
      Ағымдағы дағдарысты еңсеру үшін Қазақстан Республикасының Үкіметі дағдарысқа қарсы бағдарлама және оны іске асыру жөніндегі 2009 - 2011 жылдарға арналған іс-шаралар жоспарын, сондай-ақ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Қазақстан Республикасы Үкіметінің 2009 жылға арналған іс-қимыл жоспарын (Жол картасын) орындау жөніндегі іс-шаралардың жеке жоспарын әзірледі. Оларды іске асыру үшін Ұлттық қор мен республикалық бюджет қаражатынан экономикаға 2,7 трлн. теңге, оның ішінде өңірлік жұмыспен қамту және кадрларды қайта даярлау стратегиясын іске асыруға 140 млрд. теңге бағытталды. Жергілікті бюджеттерден қосымша осы мақсаттарға 51,5 млрд. теңге бөлінді.</w:t>
      </w:r>
      <w:r>
        <w:br/>
      </w:r>
      <w:r>
        <w:rPr>
          <w:rFonts w:ascii="Times New Roman"/>
          <w:b w:val="false"/>
          <w:i w:val="false"/>
          <w:color w:val="000000"/>
          <w:sz w:val="28"/>
        </w:rPr>
        <w:t>
      Көрсетілген жоспарға сәйкес жаңа жұмыс орындары құрылуда, кәсіптік даярлау, қайта даярлау және біліктілігін арттыруға жіберілген жұмыссыздардың және халықтың нысаналы топтарының өзге де өкілдерінің саны артуда. Қоғамдық жұмыстарды ұйымдастыру, әлеуметтік жұмыс орындарын құру және жастар практикасын ұйымдастыру бағдарламаларын кеңейту, бос орындар жәрмеңкесін өткізу және т.б. жөнінде шаралар қабылдануда.</w:t>
      </w:r>
      <w:r>
        <w:br/>
      </w:r>
      <w:r>
        <w:rPr>
          <w:rFonts w:ascii="Times New Roman"/>
          <w:b w:val="false"/>
          <w:i w:val="false"/>
          <w:color w:val="000000"/>
          <w:sz w:val="28"/>
        </w:rPr>
        <w:t>
      Қазақстанның еңбек нарығындағы ахуал еңбек ресурстары сапасының төмендігіне байланысты қиындап отыр (Қазақстан Республикасы Статистика агенттігінің 2008 жылдың қорытындысы бойынша деректерге қарағанда, жұмыспен қамтылған халықтың 35 % кәсіби білімі жоқ. Экономиканың еңбекті көп қажетсінетін салаларында жұмыс істейтіндердің үлес салмағының жоғары болуы - жұмыспен қамтылған халықтың 30 % астамы - тиімсіз жұмыспен қамтудың орын алғанын білдіреді). Жұмыс істейтін халықтың үштен бірінен астамы өзін өзі жұмыспен қамтыған болып табылады (оның ішінде бір млн. астам адам өзінің жеке үй шаруашылығымен айналысады), көлеңкелі жұмыспен қамту сақталып отыр.</w:t>
      </w:r>
      <w:r>
        <w:br/>
      </w:r>
      <w:r>
        <w:rPr>
          <w:rFonts w:ascii="Times New Roman"/>
          <w:b w:val="false"/>
          <w:i w:val="false"/>
          <w:color w:val="000000"/>
          <w:sz w:val="28"/>
        </w:rPr>
        <w:t>
      Жастар мен әйелдер жұмыссыздығының жоғары деңгейі сақталуда.</w:t>
      </w:r>
      <w:r>
        <w:br/>
      </w:r>
      <w:r>
        <w:rPr>
          <w:rFonts w:ascii="Times New Roman"/>
          <w:b w:val="false"/>
          <w:i w:val="false"/>
          <w:color w:val="000000"/>
          <w:sz w:val="28"/>
        </w:rPr>
        <w:t>
      Қалыптасқан жағдай және экономиканың дағдарыстан кейінгі тұрақты даму жағдайын қамтамасыз етуге бағытталған шаралар жұмысынан (жұмысының болмауы) айрылу қатерін басқаруды Министрлік қызметінің басты стратегиялық бағыты ретінде айқындайды.</w:t>
      </w:r>
      <w:r>
        <w:br/>
      </w:r>
      <w:r>
        <w:rPr>
          <w:rFonts w:ascii="Times New Roman"/>
          <w:b w:val="false"/>
          <w:i w:val="false"/>
          <w:color w:val="000000"/>
          <w:sz w:val="28"/>
        </w:rPr>
        <w:t>
      Еңбек қатынастарын реттеуде мынадай жұмыстардың жандандырылғанын атап көрсету қажет:</w:t>
      </w:r>
      <w:r>
        <w:br/>
      </w:r>
      <w:r>
        <w:rPr>
          <w:rFonts w:ascii="Times New Roman"/>
          <w:b w:val="false"/>
          <w:i w:val="false"/>
          <w:color w:val="000000"/>
          <w:sz w:val="28"/>
        </w:rPr>
        <w:t>
      - еңбек қатынастарын мемлекеттік кепілдіктерді шарттық бастамамен байланыстыру негізінде жетілдіру;</w:t>
      </w:r>
      <w:r>
        <w:br/>
      </w:r>
      <w:r>
        <w:rPr>
          <w:rFonts w:ascii="Times New Roman"/>
          <w:b w:val="false"/>
          <w:i w:val="false"/>
          <w:color w:val="000000"/>
          <w:sz w:val="28"/>
        </w:rPr>
        <w:t>
      - ұжымдық-шарттық қатынастарды дамыту;</w:t>
      </w:r>
      <w:r>
        <w:br/>
      </w:r>
      <w:r>
        <w:rPr>
          <w:rFonts w:ascii="Times New Roman"/>
          <w:b w:val="false"/>
          <w:i w:val="false"/>
          <w:color w:val="000000"/>
          <w:sz w:val="28"/>
        </w:rPr>
        <w:t>
      - еңбек қауіпсіздігі және еңбекті қорғау мәселелері жөніндегі қатынастарды регламенттеу;</w:t>
      </w:r>
      <w:r>
        <w:br/>
      </w:r>
      <w:r>
        <w:rPr>
          <w:rFonts w:ascii="Times New Roman"/>
          <w:b w:val="false"/>
          <w:i w:val="false"/>
          <w:color w:val="000000"/>
          <w:sz w:val="28"/>
        </w:rPr>
        <w:t>
      - әлеуметтік әріптестік және бизнестің әлеуметтік жауапкершілігі мәселелерін дамыту.</w:t>
      </w:r>
      <w:r>
        <w:br/>
      </w:r>
      <w:r>
        <w:rPr>
          <w:rFonts w:ascii="Times New Roman"/>
          <w:b w:val="false"/>
          <w:i w:val="false"/>
          <w:color w:val="000000"/>
          <w:sz w:val="28"/>
        </w:rPr>
        <w:t>
      Жүргізілген «Ұжымдық шарт жасаңыздар!» республикалық акциясының нәтижесінде қолданыстағы ұжымдық шарттардың саны акцияның басынан бері 2 еседен астам өсті (40767), жұмыс берушілердің БҰҰ Ғаламдық шартының қағидаттарын ілгерілету жөніндегі келісімге қосылуы жалғасуда. Республикада әлеуметтік-еңбек қатынастары саласында бизнестің әлеуметтік жауапкершілігі бойынша Меморандумдар жасау тәжірибесі дами бастады. Меморандумдар әлеуметтік шиеленістерді қысқартуды және:</w:t>
      </w:r>
      <w:r>
        <w:br/>
      </w:r>
      <w:r>
        <w:rPr>
          <w:rFonts w:ascii="Times New Roman"/>
          <w:b w:val="false"/>
          <w:i w:val="false"/>
          <w:color w:val="000000"/>
          <w:sz w:val="28"/>
        </w:rPr>
        <w:t>
      - қызметкерлердің жаппай босатылуының алдын алу;</w:t>
      </w:r>
      <w:r>
        <w:br/>
      </w:r>
      <w:r>
        <w:rPr>
          <w:rFonts w:ascii="Times New Roman"/>
          <w:b w:val="false"/>
          <w:i w:val="false"/>
          <w:color w:val="000000"/>
          <w:sz w:val="28"/>
        </w:rPr>
        <w:t>
      - жұмыс орындарын сақтау және жаңаларын құру;</w:t>
      </w:r>
      <w:r>
        <w:br/>
      </w:r>
      <w:r>
        <w:rPr>
          <w:rFonts w:ascii="Times New Roman"/>
          <w:b w:val="false"/>
          <w:i w:val="false"/>
          <w:color w:val="000000"/>
          <w:sz w:val="28"/>
        </w:rPr>
        <w:t>
      - халықтың табысын сақтау және жалақыны уақтылы төлеу;</w:t>
      </w:r>
      <w:r>
        <w:br/>
      </w:r>
      <w:r>
        <w:rPr>
          <w:rFonts w:ascii="Times New Roman"/>
          <w:b w:val="false"/>
          <w:i w:val="false"/>
          <w:color w:val="000000"/>
          <w:sz w:val="28"/>
        </w:rPr>
        <w:t>
      - кадрларды даярлау, қайта даярлау және біліктілігін арттыру;</w:t>
      </w:r>
      <w:r>
        <w:br/>
      </w:r>
      <w:r>
        <w:rPr>
          <w:rFonts w:ascii="Times New Roman"/>
          <w:b w:val="false"/>
          <w:i w:val="false"/>
          <w:color w:val="000000"/>
          <w:sz w:val="28"/>
        </w:rPr>
        <w:t>
      - ауылдық жерде жұмыспен қамтуға және халықтың нысаналы топтары қатарындағы адамдарды жұмыспен қамту;</w:t>
      </w:r>
      <w:r>
        <w:br/>
      </w:r>
      <w:r>
        <w:rPr>
          <w:rFonts w:ascii="Times New Roman"/>
          <w:b w:val="false"/>
          <w:i w:val="false"/>
          <w:color w:val="000000"/>
          <w:sz w:val="28"/>
        </w:rPr>
        <w:t>
      - әлеуметтік-мәдени-тұрмыстық мақсаттағы нысандарды салуға, демеушілік пен қайырымдылық жөніндегі өзара міндеттемелерді көздейді.</w:t>
      </w:r>
      <w:r>
        <w:br/>
      </w:r>
      <w:r>
        <w:rPr>
          <w:rFonts w:ascii="Times New Roman"/>
          <w:b w:val="false"/>
          <w:i w:val="false"/>
          <w:color w:val="000000"/>
          <w:sz w:val="28"/>
        </w:rPr>
        <w:t>
      Еңбек қауіпсіздігі және еңбекті қорғаудың халықаралық стандарттарын, мысалы, «Кәсіби еңбек қауіпсіздігі және еңбекті қорғау менеджменті жүйесі. Талаптар» (ҚР СТ 1348-2005); «Еңбек қауіпсіздігі стандарттарының жүйесі. Ұйымдағы еңбекті қорғауды басқару жүйесіне қойылатын жалпы талаптар» (ҚР СТ 12.0.001-2005) және «Ұйымдағы еңбекті қорғауды басқару жүйесіне қойылатын жалпы талаптар» (ҚР МЕМСТ 12.0.230-2007), ХЕҰ-ЕҚБЖ 2001 ILO-OSH 2001 халықаралық стандарты, OHSAS 18001: 1999 «Occupational Health and Safety Assesment Series. Requirements (MOD)» енгізу жөнінде жұмыс жалғастырылуда. Бұл өндірістегі жарақат деңгейін төмендетуге мүмкіндік берді. 2008 жылы өндірістегі жарақат деңгейі 2001 жылғы деңгейге қарағанда 25,5 % төмендеді, жазатайым оқиғалардың жиілік коэффициенті 1000 жұмысшыға шаққанда 0,97-ден 0,53 дейін төмендеді.</w:t>
      </w:r>
      <w:r>
        <w:br/>
      </w:r>
      <w:r>
        <w:rPr>
          <w:rFonts w:ascii="Times New Roman"/>
          <w:b w:val="false"/>
          <w:i w:val="false"/>
          <w:color w:val="000000"/>
          <w:sz w:val="28"/>
        </w:rPr>
        <w:t>
      Қатерді бағалау жүйесін (ҚБЖ) енгізе отырып, еңбек заңнамасының сақталуын бақылауды жетілдіру және еңбек заңнамасын бұзғаны үшін жауапкершілікті нақтылау; қызметкер еңбек (қызметтік) міндеттерін атқарған кезде оның өмірі мен денсаулығына зиян келтіргені үшін жұмыс берушінің жауапкершілігін міндетті сақтандыруды енгізу; азаматтық қызметшілердің, мемлекеттік бюджет қаражаты есебінен ұсталатын ұйымдар қызметкерлерінің, қазыналық кәсіпорындар қызметкерлерінің еңбекақы жүйесін (еңбекақыны қызмет нәтижесі бойынша төлеу) жетілдіру жөнінде шаралар қабылдануда. 2009 жылы бюджеттік сала қызметкерлерінің жалақы деңгейі 25 % арттырылып, шамамен 43 864 теңгені құрады (2009 жылғы мамыр).</w:t>
      </w:r>
      <w:r>
        <w:br/>
      </w:r>
      <w:r>
        <w:rPr>
          <w:rFonts w:ascii="Times New Roman"/>
          <w:b w:val="false"/>
          <w:i w:val="false"/>
          <w:color w:val="000000"/>
          <w:sz w:val="28"/>
        </w:rPr>
        <w:t>
      Еліміз бойынша бір қызметкердің орташа жалақысы 2007 жылы 52 479 теңгеден 2008 жылы. 60 805 теңгеге дейін өсті. Бір уақытта жасалған салалық үшжақты келісімдер шеңберінде алты салада: тау-кен-металлургия, машина жасау, көмір, мұнай-газ, құрылыс және химия салаларында салалық арттырушы коэффициенттер (ЕТТС) бекітілді.</w:t>
      </w:r>
      <w:r>
        <w:br/>
      </w:r>
      <w:r>
        <w:rPr>
          <w:rFonts w:ascii="Times New Roman"/>
          <w:b w:val="false"/>
          <w:i w:val="false"/>
          <w:color w:val="000000"/>
          <w:sz w:val="28"/>
        </w:rPr>
        <w:t>
</w:t>
      </w:r>
      <w:r>
        <w:rPr>
          <w:rFonts w:ascii="Times New Roman"/>
          <w:b w:val="false"/>
          <w:i w:val="false"/>
          <w:color w:val="000000"/>
          <w:sz w:val="28"/>
        </w:rPr>
        <w:t>
      Сонымен қатар, еңбек саласын одан әрі дамыту стратегиясын айқындауда мынадай проблемаларды да назарға алу қажет:</w:t>
      </w:r>
      <w:r>
        <w:br/>
      </w:r>
      <w:r>
        <w:rPr>
          <w:rFonts w:ascii="Times New Roman"/>
          <w:b w:val="false"/>
          <w:i w:val="false"/>
          <w:color w:val="000000"/>
          <w:sz w:val="28"/>
        </w:rPr>
        <w:t>
</w:t>
      </w:r>
      <w:r>
        <w:rPr>
          <w:rFonts w:ascii="Times New Roman"/>
          <w:b w:val="false"/>
          <w:i w:val="false"/>
          <w:color w:val="000000"/>
          <w:sz w:val="28"/>
        </w:rPr>
        <w:t>
      1. Ұжымдық-шарттық қатынастардың жеткілікті дамымауы;</w:t>
      </w:r>
      <w:r>
        <w:br/>
      </w:r>
      <w:r>
        <w:rPr>
          <w:rFonts w:ascii="Times New Roman"/>
          <w:b w:val="false"/>
          <w:i w:val="false"/>
          <w:color w:val="000000"/>
          <w:sz w:val="28"/>
        </w:rPr>
        <w:t>
</w:t>
      </w:r>
      <w:r>
        <w:rPr>
          <w:rFonts w:ascii="Times New Roman"/>
          <w:b w:val="false"/>
          <w:i w:val="false"/>
          <w:color w:val="000000"/>
          <w:sz w:val="28"/>
        </w:rPr>
        <w:t>
      2. Кәсіптік қатерлерді басқару жүйесінің жетілмеуі, соның салдарынан өндірістегі (өліммен аяқталатын) жарақаттанудың біршама жоғары деңгейінің сақталуы;</w:t>
      </w:r>
      <w:r>
        <w:br/>
      </w:r>
      <w:r>
        <w:rPr>
          <w:rFonts w:ascii="Times New Roman"/>
          <w:b w:val="false"/>
          <w:i w:val="false"/>
          <w:color w:val="000000"/>
          <w:sz w:val="28"/>
        </w:rPr>
        <w:t>
</w:t>
      </w:r>
      <w:r>
        <w:rPr>
          <w:rFonts w:ascii="Times New Roman"/>
          <w:b w:val="false"/>
          <w:i w:val="false"/>
          <w:color w:val="000000"/>
          <w:sz w:val="28"/>
        </w:rPr>
        <w:t>
      3. Еңбекті нормалаудың тиімді жүйесінің болмауы. Елде экономикалық қызмет салалары бойынша 174 үлгі еңбек нормалары мен нормативтері қолданылады, бұл олардың негізгі санының 26 % құрайды. Бұл ретте, аталған нормалар мен нормативтер тек оларды тарифтерді бекіткен кезде монополияға қарсы заңнама үшін қажет ететін ұйымдарда ғана бекітілген.</w:t>
      </w:r>
      <w:r>
        <w:br/>
      </w:r>
      <w:r>
        <w:rPr>
          <w:rFonts w:ascii="Times New Roman"/>
          <w:b w:val="false"/>
          <w:i w:val="false"/>
          <w:color w:val="000000"/>
          <w:sz w:val="28"/>
        </w:rPr>
        <w:t>
</w:t>
      </w:r>
      <w:r>
        <w:rPr>
          <w:rFonts w:ascii="Times New Roman"/>
          <w:b w:val="false"/>
          <w:i w:val="false"/>
          <w:color w:val="000000"/>
          <w:sz w:val="28"/>
        </w:rPr>
        <w:t>
      4. Бюджеттік саладағы еңбекақы деңгейінің төмендігі, ел өңірлеріндегі халық табысын саралау, жалақының өсу деңгейі мен қызметкердің еңбек өнімділігі арасында өзара байланыстың болмауы, сондай-ақ жалақының ең төменгі стандартының жетілмегендігі;</w:t>
      </w:r>
      <w:r>
        <w:br/>
      </w:r>
      <w:r>
        <w:rPr>
          <w:rFonts w:ascii="Times New Roman"/>
          <w:b w:val="false"/>
          <w:i w:val="false"/>
          <w:color w:val="000000"/>
          <w:sz w:val="28"/>
        </w:rPr>
        <w:t>
      Осыған байланысты, еңбек құқықтарының бұзылуы қатерін басқару Министрлік жұмысының екінші стратегиялық бағыты болуға тиіс.</w:t>
      </w:r>
      <w:r>
        <w:br/>
      </w:r>
      <w:r>
        <w:rPr>
          <w:rFonts w:ascii="Times New Roman"/>
          <w:b w:val="false"/>
          <w:i w:val="false"/>
          <w:color w:val="000000"/>
          <w:sz w:val="28"/>
        </w:rPr>
        <w:t>
      Көші-қон саясатын іске асыру да Министрліктің құзыретіне жатады. Еуразия құрлығындағы басқа да елдер сияқты Қазақстан да еңбек және этникалық көші-қонның, Транзиттік және заңсыз көші-қон ағындарының айтарлықтай өсуінің әсерін бастан кешіруде. 2004 жылдан бастап елімізде көші-қонның оң сальдосы сақталып отыр.</w:t>
      </w:r>
      <w:r>
        <w:br/>
      </w:r>
      <w:r>
        <w:rPr>
          <w:rFonts w:ascii="Times New Roman"/>
          <w:b w:val="false"/>
          <w:i w:val="false"/>
          <w:color w:val="000000"/>
          <w:sz w:val="28"/>
        </w:rPr>
        <w:t xml:space="preserve">
      Ішкі көші-қонның жандануы соңғы жылдардағы ерекшелік болып табылады (2007 - 2008 жылдары 300 мыңнан астам жыл сайын). Ішкі көшіп келушілердің негізгі бөлігі - ауыл тұрғындары. Жалпы еліміз бойынша соңғы бес жыл ішінде (2004 - 2008 жж.) бұған үш миллионнан астам, оның ішінде 1 млн. астам ауыл тұрғындары қатысқан. Ішкі көшіп келушілердің негізгі бөлігі - еңбекке жарамды жастағы адамдар (шамамен 76 </w:t>
      </w:r>
      <w:r>
        <w:rPr>
          <w:rFonts w:ascii="Times New Roman"/>
          <w:b w:val="false"/>
          <w:i/>
          <w:color w:val="000000"/>
          <w:sz w:val="28"/>
        </w:rPr>
        <w:t xml:space="preserve">% </w:t>
      </w:r>
      <w:r>
        <w:rPr>
          <w:rFonts w:ascii="Times New Roman"/>
          <w:b w:val="false"/>
          <w:i w:val="false"/>
          <w:color w:val="000000"/>
          <w:sz w:val="28"/>
        </w:rPr>
        <w:t>15-тен 39 жасқа дейінгілер).</w:t>
      </w:r>
      <w:r>
        <w:br/>
      </w:r>
      <w:r>
        <w:rPr>
          <w:rFonts w:ascii="Times New Roman"/>
          <w:b w:val="false"/>
          <w:i w:val="false"/>
          <w:color w:val="000000"/>
          <w:sz w:val="28"/>
        </w:rPr>
        <w:t>
      2008 жылға дейін шетелдік жұмыс күшін тарту 2005 жылы 24760 адамнан 2007 жылы 58810 адамға дейін едәуір артты, 2008 жылы бұл көрсеткіштің 54204 адамға дейін айтарлықтай төмендегені байқалады. Ағымдағы жылы жергілікті персоналдың мүддесін қорғау мақсатында шетелдік жұмыс күшін тартуға арналған квота 2008 жылғымен салыстырғанда 2 есеге азайтылды. 2009 жылғы 1 қыркүйектегі жағдай бойынша 25307 шетел қызметкері жұмысқа тартылған.</w:t>
      </w:r>
      <w:r>
        <w:br/>
      </w:r>
      <w:r>
        <w:rPr>
          <w:rFonts w:ascii="Times New Roman"/>
          <w:b w:val="false"/>
          <w:i w:val="false"/>
          <w:color w:val="000000"/>
          <w:sz w:val="28"/>
        </w:rPr>
        <w:t>
      Қазақстан шетелде тұратын көпшілік қазақ диаспорасының мұң-мұқтажына жауап беретін этникалық көші-қон саясатын жариялаған және іске асырып жатқан елдің бірі болып табылады. Қуғын-сүргін және қудалау, ұжымдастыру және аштық жылдарында елден кетуге мәжбүр болған қазақтар тарихи отанына қайта оралуға нақты мүмкіндік алды. 1991 жылдан бастап 2009 жылғы қыркүйекке дейінгі кезеңде республикамызға 750 мыңнан астам оралман көшіп келді. Соңғы жылдары елге келген оралмандардың нақты қатары олардың көшіп келу квотасынан айтарлықтай асып отыр.</w:t>
      </w:r>
      <w:r>
        <w:br/>
      </w:r>
      <w:r>
        <w:rPr>
          <w:rFonts w:ascii="Times New Roman"/>
          <w:b w:val="false"/>
          <w:i w:val="false"/>
          <w:color w:val="000000"/>
          <w:sz w:val="28"/>
        </w:rPr>
        <w:t>
      2008 жылы 2009 - 2011 жылдарға арналған «Нұрлы көш» </w:t>
      </w:r>
      <w:r>
        <w:rPr>
          <w:rFonts w:ascii="Times New Roman"/>
          <w:b w:val="false"/>
          <w:i w:val="false"/>
          <w:color w:val="000000"/>
          <w:sz w:val="28"/>
        </w:rPr>
        <w:t>бағдарламасы</w:t>
      </w:r>
      <w:r>
        <w:rPr>
          <w:rFonts w:ascii="Times New Roman"/>
          <w:b w:val="false"/>
          <w:i w:val="false"/>
          <w:color w:val="000000"/>
          <w:sz w:val="28"/>
        </w:rPr>
        <w:t xml:space="preserve"> қабылданды. Этникалық көшіп келушілерді; Қазақстан Республикасының аумағында еңбек қызметін жүзеге асыру үшін келген Қазақстанның бұрынғы азаматтарын; еліміздің қолайсыз аудандарында тұратын Қазақстан азаматтарын ұтымды қоныстандыру және олардың жайғасуына жәрдемдесу оның негізгі міндеті болып табылады. Осы бағдарламаның шеңберінде 2009 жылы Оңтүстік Қазақстан облысында (575 отбасына арналған «Асар» шағын ауданы, Шымкент қ.), Ақмола облысында (279 отбасына арналған, Красный Яр ауылы, Көкшетау қ.,), Шығыс Қазақстан облысында (200 отбасына арналған, Курчатов қ.) қанатқақты жобалар іске асырылуда.</w:t>
      </w:r>
      <w:r>
        <w:br/>
      </w:r>
      <w:r>
        <w:rPr>
          <w:rFonts w:ascii="Times New Roman"/>
          <w:b w:val="false"/>
          <w:i w:val="false"/>
          <w:color w:val="000000"/>
          <w:sz w:val="28"/>
        </w:rPr>
        <w:t>
      Сонымен қатар, көші-қон саласында: ішкі көші-қон процестерінің бытыраңқы түрде дамуы; шетелдік жұмыс күшін пайдалану тиімділігінің жетіспеушілігі; заңсыз көші-қонның сақталуы; оралмандардың тарихи отанына баяу кірігуі; институционалдық базаның әлсіздігі байқалады.</w:t>
      </w:r>
      <w:r>
        <w:br/>
      </w:r>
      <w:r>
        <w:rPr>
          <w:rFonts w:ascii="Times New Roman"/>
          <w:b w:val="false"/>
          <w:i w:val="false"/>
          <w:color w:val="000000"/>
          <w:sz w:val="28"/>
        </w:rPr>
        <w:t>
      Осыған орай, көші-қон ағынын реттеудің тиімді және кешенді жүйесін жасау, көшіп кету пиғылын төмендету жөнінде шаралар өткізу, этникалық қазақтардың отанға оралуы саясатын одан әрі іске асыру және Қазақстанның бұрынғы азаматтарының қайта оралуын ынталандыру, заңсыз көші-қон саласындағы бақылауды күшейту - көші-қон саясаты саласының өзекті міндеттері болып табылады.</w:t>
      </w:r>
      <w:r>
        <w:br/>
      </w:r>
      <w:r>
        <w:rPr>
          <w:rFonts w:ascii="Times New Roman"/>
          <w:b w:val="false"/>
          <w:i w:val="false"/>
          <w:color w:val="000000"/>
          <w:sz w:val="28"/>
        </w:rPr>
        <w:t>
      Осы орайда көші-қон процестерін басқару мәселелері Министрлік қызметінің келесі стратегиялық бағыты болмақ.</w:t>
      </w:r>
      <w:r>
        <w:br/>
      </w:r>
      <w:r>
        <w:rPr>
          <w:rFonts w:ascii="Times New Roman"/>
          <w:b w:val="false"/>
          <w:i w:val="false"/>
          <w:color w:val="000000"/>
          <w:sz w:val="28"/>
        </w:rPr>
        <w:t>
      Жоғарыда аталған бағыттармен қатар, адам дамуы үшін жағдай жасау әлеуметтік қамсыздандыруды ұйымдастыруды да қамтиды.</w:t>
      </w:r>
      <w:r>
        <w:br/>
      </w:r>
      <w:r>
        <w:rPr>
          <w:rFonts w:ascii="Times New Roman"/>
          <w:b w:val="false"/>
          <w:i w:val="false"/>
          <w:color w:val="000000"/>
          <w:sz w:val="28"/>
        </w:rPr>
        <w:t>
      Соңғы жылдары ол көп деңгейлі үлгі шеңберінде дамып келді. 2008 жылы инфляцияның азаматтардың сатып алу қабілетіне ықпал етуін ірку мақсатында әлеуметтік қамсыздандыру деңгейін арттыру жөнінде жаңа қадам жасалған болатын. 2008 жылғы 1 шілдеден бастап заңнамалық тұрғыдан ең төмен күнкөріс деңгейінің жаңа мөлшері 12 025 теңге болып белгіленді, осыған сәйкес мемлекеттік базалық әлеуметтік төлемдердің мөлшері арттырылды. Арттыру 2,3 млн. астам адамды қамтыды.</w:t>
      </w:r>
      <w:r>
        <w:br/>
      </w:r>
      <w:r>
        <w:rPr>
          <w:rFonts w:ascii="Times New Roman"/>
          <w:b w:val="false"/>
          <w:i w:val="false"/>
          <w:color w:val="000000"/>
          <w:sz w:val="28"/>
        </w:rPr>
        <w:t>
      Ынтымақты зейнетақының мөлшері жыл сайын инфляцияның болжамды деңгейінен ілгерілетіліп индекстелді.</w:t>
      </w:r>
      <w:r>
        <w:br/>
      </w:r>
      <w:r>
        <w:rPr>
          <w:rFonts w:ascii="Times New Roman"/>
          <w:b w:val="false"/>
          <w:i w:val="false"/>
          <w:color w:val="000000"/>
          <w:sz w:val="28"/>
        </w:rPr>
        <w:t>
      Қазақстан Республикасы Президентінің Жолдауына және «Нұр Отан» ХДП саяси тұғырнамасына сәйкес 2012 жылға қарай орташа зейнетақы мөлшерін 2007 жылғымен салыстырғанда 2,5 есеге, оның ішінде 2009 жылы - 25 %-ға, 2010 жылы - 25 %-ға, 2011 жылы - 30 %-ға арттыру болжанады. Сонымен қатар базалық зейнетақы төлемінің мөлшері 2011 жылға қарай ең төмен күнкөріс деңгейінің кемінде 50 % құрайтын болады.</w:t>
      </w:r>
      <w:r>
        <w:br/>
      </w:r>
      <w:r>
        <w:rPr>
          <w:rFonts w:ascii="Times New Roman"/>
          <w:b w:val="false"/>
          <w:i w:val="false"/>
          <w:color w:val="000000"/>
          <w:sz w:val="28"/>
        </w:rPr>
        <w:t>
      2009 жылғы 1 қаңтардан бастап Орталықтан төленетін зейнетақы төлемдерінің мөлшерін зейнетақы есептеуге ұсынылатын ең жоғары табысты шектеудің 28 АЕК-ке дейін арттырылуын ескере отырып, орташа есеппен 25 %-ға арттыру жүргізілді. Базалық зейнетақы төлемінің 2009 жылғы 1 қаңтардан бастап мөлшері 5388 теңге, ал 1 шілдеден бастап - 5487 теңге көлемінде белгіленді.</w:t>
      </w:r>
      <w:r>
        <w:br/>
      </w:r>
      <w:r>
        <w:rPr>
          <w:rFonts w:ascii="Times New Roman"/>
          <w:b w:val="false"/>
          <w:i w:val="false"/>
          <w:color w:val="000000"/>
          <w:sz w:val="28"/>
        </w:rPr>
        <w:t>
      Жинақтаушы зейнетақы жүйесі дамуда. 2009 жылғы 1 қыркүйектегі жағдай бойынша республикада 14 жинақтаушы зейнетақы қоры (ЖЗҚ) жұмыс істейді; жинақтаушы зейнетақы қорларындағы зейнетақы жинақтары 1 721,5 млрд. теңгені құрайды. ЖЗҚ салымшыларының мүддесін қорғау мақсатында міндетті зейнетақы жарналарының сақталуы бойынша мемлекеттік кепілдікті инфляция деңгейін ескере отырып, іске асырудың құқықтық тетігі енгізілді. 2009 жылы осы мақсатқа 1,5 млрд. теңге көзделген.</w:t>
      </w:r>
      <w:r>
        <w:br/>
      </w:r>
      <w:r>
        <w:rPr>
          <w:rFonts w:ascii="Times New Roman"/>
          <w:b w:val="false"/>
          <w:i w:val="false"/>
          <w:color w:val="000000"/>
          <w:sz w:val="28"/>
        </w:rPr>
        <w:t>
      2008 жылғы 1 қаңтардан бастап жұмыс істейтін әйелдер үшін жүкті болу, босану және бала бір жасқа толғанға дейін оның күтімі бойынша әлеуметтік сақтандыру енгізілді.</w:t>
      </w:r>
      <w:r>
        <w:br/>
      </w:r>
      <w:r>
        <w:rPr>
          <w:rFonts w:ascii="Times New Roman"/>
          <w:b w:val="false"/>
          <w:i w:val="false"/>
          <w:color w:val="000000"/>
          <w:sz w:val="28"/>
        </w:rPr>
        <w:t>
      Осындай оң өзгерістерге қарамастан, Министрлік халықаралық тәжірибеде қолданылатын жоғалтқан табысты алмастырудың ең төменгі стандартына (40 %) кезеңімен жақындауға бағытталған қызметін жалғастыруда, бұл өз кезегінде, әсіресе инфляцияның өсу жағдайында әлеуметтік төлемдерді сатып алу қабілетінің артуына әсер етеді.</w:t>
      </w:r>
      <w:r>
        <w:br/>
      </w:r>
      <w:r>
        <w:rPr>
          <w:rFonts w:ascii="Times New Roman"/>
          <w:b w:val="false"/>
          <w:i w:val="false"/>
          <w:color w:val="000000"/>
          <w:sz w:val="28"/>
        </w:rPr>
        <w:t>
      2009 жылы табысты зейнетақы төлемімен алмастыру ставкасы 37,6 %-ға, (МӘСҚ-тан берілетін төлемдерді ескергенде) мүгедектігі және асыраушысынан айрылу жағдайы бойынша берілетін әлеуметтік жәрдемақылармен алмастыру ставкасы 30-31 %-ға артқаны байқалды.</w:t>
      </w:r>
      <w:r>
        <w:br/>
      </w:r>
      <w:r>
        <w:rPr>
          <w:rFonts w:ascii="Times New Roman"/>
          <w:b w:val="false"/>
          <w:i w:val="false"/>
          <w:color w:val="000000"/>
          <w:sz w:val="28"/>
        </w:rPr>
        <w:t>
      Қарттық туындаған кезде лайықты зейнетақы төлемі деңгейін қамтамасыз ету үшін зейнетақы жинақтарының жеткіліксіздігі; халықты жинақтаушы зейнетақы қорларының қызметімен және міндетті әлеуметтік сақтандыру жүйесімен толық қамтымау, ерікті зейнетақы жинақтары жүйесінің даму дәрежесінің жеткіліксіздігі; тиімді, сонымен қатар сенімді және өтімді бағалы қағаздар және т.б. тапшылығы жағдайында зейнетақы жинақтарын тиімді инвестициялау мәселелері өзекті болып табылады.</w:t>
      </w:r>
      <w:r>
        <w:br/>
      </w:r>
      <w:r>
        <w:rPr>
          <w:rFonts w:ascii="Times New Roman"/>
          <w:b w:val="false"/>
          <w:i w:val="false"/>
          <w:color w:val="000000"/>
          <w:sz w:val="28"/>
        </w:rPr>
        <w:t>
      Мүгедектерді әлеуметтік қорғау және оларды оңалту, кіріктіру жөніндегі жұмыс 2005 жылы қабылданған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және мүгедектерді оңалтудың 2006 - 2008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жүзеге асырылды. Осыларға сәйкес негізгі күш-жігер мүгедектіктің алдын алуға; мүгедектерді тең мүмкіндіктермен қамтамасыз етудің халықаралық стандарттарын енгізу; заманауи оңалту және медициналық-әлеуметтік мекемелер мен ұйымдар тапшылығын еңсеру; мүгедектердің жеке қолайсыздығына сәйкес заманауи техникалық көмекші (орнын толтырушы) құралдар мен арнайы қозғалыс құралдарына деген қажеттіліктерін қанағаттандыруға бағытталды.</w:t>
      </w:r>
      <w:r>
        <w:br/>
      </w:r>
      <w:r>
        <w:rPr>
          <w:rFonts w:ascii="Times New Roman"/>
          <w:b w:val="false"/>
          <w:i w:val="false"/>
          <w:color w:val="000000"/>
          <w:sz w:val="28"/>
        </w:rPr>
        <w:t>
      Әлеуметтік қызмет көрсету саласын кеңейту, арнаулы әлеуметтік қызметтердің қол жетімділігін ұлғайту мақсатында 2008 жылы «Арнаулы әлеуметтік қызметтер туралы» </w:t>
      </w:r>
      <w:r>
        <w:rPr>
          <w:rFonts w:ascii="Times New Roman"/>
          <w:b w:val="false"/>
          <w:i w:val="false"/>
          <w:color w:val="000000"/>
          <w:sz w:val="28"/>
        </w:rPr>
        <w:t>Заң</w:t>
      </w:r>
      <w:r>
        <w:rPr>
          <w:rFonts w:ascii="Times New Roman"/>
          <w:b w:val="false"/>
          <w:i w:val="false"/>
          <w:color w:val="000000"/>
          <w:sz w:val="28"/>
        </w:rPr>
        <w:t xml:space="preserve"> қабылданды. Қазіргі кезде психоневрологиялық патологиясы бар балаларға арналған арнаулы әлеуметтік қызмет көрсетудің сапасын, ауқымы мен шарттарын белгілейтін арнаулы әлеуметтік қызмет көрсету стандарты әзірленді, қызметтерді көрсету бойынша бірқатар нормативтік құқықтық актілер бекітілді. Арнаулы мемлекеттік қызметтерді көрсету үшін 2009 - 2011 жылдарға арналған республикалық бюджеттен 20,0 млрд. теңге сомасындағы қаражат, оның ішінде 2009 жылы 5,4 млрд. теңге көзделген. Астана, Алматы қалалары, Шығыс Қазақстан және Оңтүстік Қазақстан облыстарында үкіметтік емес ұйымдардың арасында психоневрологиялық патологиясы бар балаларға арнаулы әлеуметтік қызмет көрсетуге арналған мемлекеттік әлеуметтік тапсырысты іске асыру бойынша қанатқақты жобалар іске асырылуда.</w:t>
      </w:r>
      <w:r>
        <w:br/>
      </w:r>
      <w:r>
        <w:rPr>
          <w:rFonts w:ascii="Times New Roman"/>
          <w:b w:val="false"/>
          <w:i w:val="false"/>
          <w:color w:val="000000"/>
          <w:sz w:val="28"/>
        </w:rPr>
        <w:t>
      2010 жылдан бастап 2011 жылға дейінгі кезеңде психоневрологиялық патологиясы бар балаларға; қарттар мен мүгедектерге, сондай-ақ тірек-қимыл аппараты бұзылған балаларға арнаулы әлеуметтік қызмет көрсету стандартына толықтыру енгізу жоспарланады.</w:t>
      </w:r>
      <w:r>
        <w:br/>
      </w:r>
      <w:r>
        <w:rPr>
          <w:rFonts w:ascii="Times New Roman"/>
          <w:b w:val="false"/>
          <w:i w:val="false"/>
          <w:color w:val="000000"/>
          <w:sz w:val="28"/>
        </w:rPr>
        <w:t>
      Алайда, әліге дейін бәсекелестік орта тиісінше дамымаған, әлеуметтік қызметкерлер институты жоқ. Бұл өмірдің қиын жағдайларында жүрген адамдарды әлеуметтік қолдауды қиындатады.</w:t>
      </w:r>
      <w:r>
        <w:br/>
      </w:r>
      <w:r>
        <w:rPr>
          <w:rFonts w:ascii="Times New Roman"/>
          <w:b w:val="false"/>
          <w:i w:val="false"/>
          <w:color w:val="000000"/>
          <w:sz w:val="28"/>
        </w:rPr>
        <w:t>
      Осының негізінде қарттықтың, асыраушысынан айрылу және мүгедектіктің туындауы салдарынан болатын қатерді басқару Министрлік қызметінің төртінші стратегиялық бағыты болуға тиіс.</w:t>
      </w:r>
      <w:r>
        <w:br/>
      </w:r>
      <w:r>
        <w:rPr>
          <w:rFonts w:ascii="Times New Roman"/>
          <w:b w:val="false"/>
          <w:i w:val="false"/>
          <w:color w:val="000000"/>
          <w:sz w:val="28"/>
        </w:rPr>
        <w:t>
      Осы бағытта қабылданып жатқан шаралар әлеуметтік көмекпен және әлеуметтік қолдаумен толықтырылуда. Мұндай қолдауға шынайы қажеттілік елде сақталып отырған кедейлікпен байланысты. 2008 жылы табысы ең төмен күнкөріс деңгейінен темен халықтың үлесі 12,1 %-ды құрады (2007 жылы - 12,7 %), ал ауылдағы кедейлік деңгейі 15,9 % асты. Анағұрлым қамсыздандырылған 10 % халықтың табысы анағұрлым төмен қамсыздандырылған 10 % халықтың табысынан шамамен 7,2 есе артық болды.</w:t>
      </w:r>
      <w:r>
        <w:br/>
      </w:r>
      <w:r>
        <w:rPr>
          <w:rFonts w:ascii="Times New Roman"/>
          <w:b w:val="false"/>
          <w:i w:val="false"/>
          <w:color w:val="000000"/>
          <w:sz w:val="28"/>
        </w:rPr>
        <w:t>
      Қазақстан Республикасы Президентінің 2007 - 2008 жылдардағы Жолдауларына сәйкес кедейлік жағдайынан өз бетімен шығуға мүмкіндігі жоқ, халықтың анағұрлым мұқтаж буындарына берілетін атаулы көмекке баса назар аударылды. Осы мақсатта атаулы әлеуметтік көмек, арнаулы мемлекеттік жәрдемақы, тұрғын үй көмегі, отбасылық және балалар жәрдемақылары жергілікті атқарушы органдардың шешімдері бойынша аз қамтамасыз етілген азаматтардың жекелеген санаттарына берілетін әлеуметтік төлемдер пайдаланылды.</w:t>
      </w:r>
      <w:r>
        <w:br/>
      </w:r>
      <w:r>
        <w:rPr>
          <w:rFonts w:ascii="Times New Roman"/>
          <w:b w:val="false"/>
          <w:i w:val="false"/>
          <w:color w:val="000000"/>
          <w:sz w:val="28"/>
        </w:rPr>
        <w:t>
      Әлеуметтік саясаттың тағы бір маңызды басымдығы ана мен баланы қорғау болды және солай бола береді. 2008 жылдан бастап бала туғанда 30 АЕК мөлшерінде біржолғы жәрдемақы; бала бір жасқа толғанға дейін сараланған ай сайынғы бала күтімі жөніндегі жәрдемақы (5-тен 6,5 АЕК дейін); аз қамтамасыз етілген отбасылардағы 18 жасқа дейінгі балаларға арналған ай сайынғы мемлекеттік жәрдемақы (1 АЕК); көп балалы аналарға арнаулы мемлекеттік жәрдемақы (3,9 АЕК) төленеді.</w:t>
      </w:r>
      <w:r>
        <w:br/>
      </w:r>
      <w:r>
        <w:rPr>
          <w:rFonts w:ascii="Times New Roman"/>
          <w:b w:val="false"/>
          <w:i w:val="false"/>
          <w:color w:val="000000"/>
          <w:sz w:val="28"/>
        </w:rPr>
        <w:t>
      Халықтың әлеуметтік осал тобына төленетін арнаулы мемлекеттік жәрдемақылардың мөлшері жыл сайын 9% индекстеледі.</w:t>
      </w:r>
      <w:r>
        <w:br/>
      </w:r>
      <w:r>
        <w:rPr>
          <w:rFonts w:ascii="Times New Roman"/>
          <w:b w:val="false"/>
          <w:i w:val="false"/>
          <w:color w:val="000000"/>
          <w:sz w:val="28"/>
        </w:rPr>
        <w:t>
      Нәтижесінде, экономикадағы уақытша қиыншылықтарға қарамастан, бір миллионнан астам қазақстандыққа қосымша әлеуметтік көмек көрсетілді.</w:t>
      </w:r>
      <w:r>
        <w:br/>
      </w:r>
      <w:r>
        <w:rPr>
          <w:rFonts w:ascii="Times New Roman"/>
          <w:b w:val="false"/>
          <w:i w:val="false"/>
          <w:color w:val="000000"/>
          <w:sz w:val="28"/>
        </w:rPr>
        <w:t>
      Сонымен қатар, бизнестің әлеуметтік жауапкершілігі шеңберінде өңірлерде халықтың әлеуметтік осал топтарын қолдау үшін әр түрлі әлеуметтік бағдарламалар іске асырылуда.</w:t>
      </w:r>
      <w:r>
        <w:br/>
      </w:r>
      <w:r>
        <w:rPr>
          <w:rFonts w:ascii="Times New Roman"/>
          <w:b w:val="false"/>
          <w:i w:val="false"/>
          <w:color w:val="000000"/>
          <w:sz w:val="28"/>
        </w:rPr>
        <w:t>
      Қабылданған шараларға қарамастан, елде кедейлік сақталып отыр. Кедейлікке ең алдымен, көп балалы аналар мен ауыл тұрғындары душар болады; жұмыс істейтін кедейлер де бар.</w:t>
      </w:r>
      <w:r>
        <w:br/>
      </w:r>
      <w:r>
        <w:rPr>
          <w:rFonts w:ascii="Times New Roman"/>
          <w:b w:val="false"/>
          <w:i w:val="false"/>
          <w:color w:val="000000"/>
          <w:sz w:val="28"/>
        </w:rPr>
        <w:t>
      Кедейліктің сақталуының негізгі себептері:</w:t>
      </w:r>
      <w:r>
        <w:br/>
      </w:r>
      <w:r>
        <w:rPr>
          <w:rFonts w:ascii="Times New Roman"/>
          <w:b w:val="false"/>
          <w:i w:val="false"/>
          <w:color w:val="000000"/>
          <w:sz w:val="28"/>
        </w:rPr>
        <w:t>
      - жұмыссыздық;</w:t>
      </w:r>
      <w:r>
        <w:br/>
      </w:r>
      <w:r>
        <w:rPr>
          <w:rFonts w:ascii="Times New Roman"/>
          <w:b w:val="false"/>
          <w:i w:val="false"/>
          <w:color w:val="000000"/>
          <w:sz w:val="28"/>
        </w:rPr>
        <w:t>
      - еңбекақының салыстырмалы төмен деңгейі;</w:t>
      </w:r>
      <w:r>
        <w:br/>
      </w:r>
      <w:r>
        <w:rPr>
          <w:rFonts w:ascii="Times New Roman"/>
          <w:b w:val="false"/>
          <w:i w:val="false"/>
          <w:color w:val="000000"/>
          <w:sz w:val="28"/>
        </w:rPr>
        <w:t>
      - әлеуметтік қамсыздандырудың барабар болмауы;</w:t>
      </w:r>
      <w:r>
        <w:br/>
      </w:r>
      <w:r>
        <w:rPr>
          <w:rFonts w:ascii="Times New Roman"/>
          <w:b w:val="false"/>
          <w:i w:val="false"/>
          <w:color w:val="000000"/>
          <w:sz w:val="28"/>
        </w:rPr>
        <w:t>
      - кедейліктен шығу жөніндегі белсенді шаралар тиімділігінің төмендігі.</w:t>
      </w:r>
      <w:r>
        <w:br/>
      </w:r>
      <w:r>
        <w:rPr>
          <w:rFonts w:ascii="Times New Roman"/>
          <w:b w:val="false"/>
          <w:i w:val="false"/>
          <w:color w:val="000000"/>
          <w:sz w:val="28"/>
        </w:rPr>
        <w:t>
      Кедейлік табыс деңгейіндегі елеулі алшақтықтан, әлеуметтік қызметтердің салыстырмалы қол жетімсіздігінен ушығып тұр.</w:t>
      </w:r>
      <w:r>
        <w:br/>
      </w:r>
      <w:r>
        <w:rPr>
          <w:rFonts w:ascii="Times New Roman"/>
          <w:b w:val="false"/>
          <w:i w:val="false"/>
          <w:color w:val="000000"/>
          <w:sz w:val="28"/>
        </w:rPr>
        <w:t>
      Бұл жағдайда табыстың белгіленген ең төменгі шекті деңгейінен төмен болуы қатерін басқару стратегиясы Министрлік жұмысының бесінші стратегиялық бағыты болып табылады.</w:t>
      </w:r>
    </w:p>
    <w:bookmarkEnd w:id="9"/>
    <w:bookmarkStart w:name="z25" w:id="10"/>
    <w:p>
      <w:pPr>
        <w:spacing w:after="0"/>
        <w:ind w:left="0"/>
        <w:jc w:val="left"/>
      </w:pPr>
      <w:r>
        <w:rPr>
          <w:rFonts w:ascii="Times New Roman"/>
          <w:b/>
          <w:i w:val="false"/>
          <w:color w:val="000000"/>
        </w:rPr>
        <w:t xml:space="preserve"> 
3. Қызметінің стратегиялық бағыттары</w:t>
      </w:r>
    </w:p>
    <w:bookmarkEnd w:id="10"/>
    <w:bookmarkStart w:name="z26" w:id="11"/>
    <w:p>
      <w:pPr>
        <w:spacing w:after="0"/>
        <w:ind w:left="0"/>
        <w:jc w:val="both"/>
      </w:pPr>
      <w:r>
        <w:rPr>
          <w:rFonts w:ascii="Times New Roman"/>
          <w:b w:val="false"/>
          <w:i w:val="false"/>
          <w:color w:val="000000"/>
          <w:sz w:val="28"/>
        </w:rPr>
        <w:t>
      Мемлекеттік әлеуметтік саясаттың мақсатына сәйкес Қазақстан Республикасы Еңбек және халықты әлеуметтік қорғау министрлігі қызметінің негізгі стратегиялық бағыттары:</w:t>
      </w:r>
      <w:r>
        <w:br/>
      </w:r>
      <w:r>
        <w:rPr>
          <w:rFonts w:ascii="Times New Roman"/>
          <w:b w:val="false"/>
          <w:i w:val="false"/>
          <w:color w:val="000000"/>
          <w:sz w:val="28"/>
        </w:rPr>
        <w:t>
</w:t>
      </w:r>
      <w:r>
        <w:rPr>
          <w:rFonts w:ascii="Times New Roman"/>
          <w:b w:val="false"/>
          <w:i w:val="false"/>
          <w:color w:val="000000"/>
          <w:sz w:val="28"/>
        </w:rPr>
        <w:t>
      1. Жұмысынан айрылу (жұмысының болмауы) қатерін басқару</w:t>
      </w:r>
      <w:r>
        <w:br/>
      </w:r>
      <w:r>
        <w:rPr>
          <w:rFonts w:ascii="Times New Roman"/>
          <w:b w:val="false"/>
          <w:i w:val="false"/>
          <w:color w:val="000000"/>
          <w:sz w:val="28"/>
        </w:rPr>
        <w:t>
</w:t>
      </w:r>
      <w:r>
        <w:rPr>
          <w:rFonts w:ascii="Times New Roman"/>
          <w:b w:val="false"/>
          <w:i w:val="false"/>
          <w:color w:val="000000"/>
          <w:sz w:val="28"/>
        </w:rPr>
        <w:t>
      2. Еңбек құқықтарының бұзылуы қатерін басқару</w:t>
      </w:r>
      <w:r>
        <w:br/>
      </w:r>
      <w:r>
        <w:rPr>
          <w:rFonts w:ascii="Times New Roman"/>
          <w:b w:val="false"/>
          <w:i w:val="false"/>
          <w:color w:val="000000"/>
          <w:sz w:val="28"/>
        </w:rPr>
        <w:t>
</w:t>
      </w:r>
      <w:r>
        <w:rPr>
          <w:rFonts w:ascii="Times New Roman"/>
          <w:b w:val="false"/>
          <w:i w:val="false"/>
          <w:color w:val="000000"/>
          <w:sz w:val="28"/>
        </w:rPr>
        <w:t>
      3. Көші-қон процестерін басқару</w:t>
      </w:r>
      <w:r>
        <w:br/>
      </w:r>
      <w:r>
        <w:rPr>
          <w:rFonts w:ascii="Times New Roman"/>
          <w:b w:val="false"/>
          <w:i w:val="false"/>
          <w:color w:val="000000"/>
          <w:sz w:val="28"/>
        </w:rPr>
        <w:t>
</w:t>
      </w:r>
      <w:r>
        <w:rPr>
          <w:rFonts w:ascii="Times New Roman"/>
          <w:b w:val="false"/>
          <w:i w:val="false"/>
          <w:color w:val="000000"/>
          <w:sz w:val="28"/>
        </w:rPr>
        <w:t>
      4. Қарттықтың, асыраушысынан айрылу, мүгедектіктің басталуы салдарынан туындайтын қатерді басқару</w:t>
      </w:r>
      <w:r>
        <w:br/>
      </w:r>
      <w:r>
        <w:rPr>
          <w:rFonts w:ascii="Times New Roman"/>
          <w:b w:val="false"/>
          <w:i w:val="false"/>
          <w:color w:val="000000"/>
          <w:sz w:val="28"/>
        </w:rPr>
        <w:t>
</w:t>
      </w:r>
      <w:r>
        <w:rPr>
          <w:rFonts w:ascii="Times New Roman"/>
          <w:b w:val="false"/>
          <w:i w:val="false"/>
          <w:color w:val="000000"/>
          <w:sz w:val="28"/>
        </w:rPr>
        <w:t>
      5. Табыстың белгіленген ең төменгі шекті деңгейінен төмен болуы қатерін басқару</w:t>
      </w:r>
    </w:p>
    <w:bookmarkEnd w:id="11"/>
    <w:bookmarkStart w:name="z32" w:id="12"/>
    <w:p>
      <w:pPr>
        <w:spacing w:after="0"/>
        <w:ind w:left="0"/>
        <w:jc w:val="left"/>
      </w:pPr>
      <w:r>
        <w:rPr>
          <w:rFonts w:ascii="Times New Roman"/>
          <w:b/>
          <w:i w:val="false"/>
          <w:color w:val="000000"/>
        </w:rPr>
        <w:t xml:space="preserve"> 
Қызметінің стратегиялық бағыттары, даму мақсаты және негізгі</w:t>
      </w:r>
      <w:r>
        <w:br/>
      </w:r>
      <w:r>
        <w:rPr>
          <w:rFonts w:ascii="Times New Roman"/>
          <w:b/>
          <w:i w:val="false"/>
          <w:color w:val="000000"/>
        </w:rPr>
        <w:t>
индикаторлары</w:t>
      </w:r>
    </w:p>
    <w:bookmarkEnd w:id="12"/>
    <w:p>
      <w:pPr>
        <w:spacing w:after="0"/>
        <w:ind w:left="0"/>
        <w:jc w:val="both"/>
      </w:pPr>
      <w:r>
        <w:rPr>
          <w:rFonts w:ascii="Times New Roman"/>
          <w:b w:val="false"/>
          <w:i w:val="false"/>
          <w:color w:val="ff0000"/>
          <w:sz w:val="28"/>
        </w:rPr>
        <w:t xml:space="preserve">      Ескерту. Кіші бөлімге өзгерту енгізілді - ҚР Үкіметінің 2010.05.14 </w:t>
      </w:r>
      <w:r>
        <w:rPr>
          <w:rFonts w:ascii="Times New Roman"/>
          <w:b w:val="false"/>
          <w:i w:val="false"/>
          <w:color w:val="ff0000"/>
          <w:sz w:val="28"/>
        </w:rPr>
        <w:t>№ 415</w:t>
      </w:r>
      <w:r>
        <w:rPr>
          <w:rFonts w:ascii="Times New Roman"/>
          <w:b w:val="false"/>
          <w:i w:val="false"/>
          <w:color w:val="ff0000"/>
          <w:sz w:val="28"/>
        </w:rPr>
        <w:t xml:space="preserve">, 2010.12.27 </w:t>
      </w:r>
      <w:r>
        <w:rPr>
          <w:rFonts w:ascii="Times New Roman"/>
          <w:b w:val="false"/>
          <w:i w:val="false"/>
          <w:color w:val="ff0000"/>
          <w:sz w:val="28"/>
        </w:rPr>
        <w:t>N 1417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2536"/>
        <w:gridCol w:w="2602"/>
        <w:gridCol w:w="1082"/>
        <w:gridCol w:w="1082"/>
        <w:gridCol w:w="1104"/>
        <w:gridCol w:w="1125"/>
        <w:gridCol w:w="1083"/>
        <w:gridCol w:w="1104"/>
        <w:gridCol w:w="112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бағыты. Жұмысынан айрылу (жұмысының болмауы) қатерін басқару</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қатерінің алдын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Жұмыссыздық деңгейі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халықты жұмыспен қамтуға жәрдемдесу саласындағы заңнамасын жетілдіру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 халқын жұмыспен қамту бағдарламасын әзірлеу (2011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2.«Халықты жұмыспен қамту туралы» Қазақстан Республикасының Заң жобасын әзірлеу (2011-2012 жж.)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мониторингі және еңбек нарығындағы жағдайды болжау жүйесін жақсарту (ЭБЖМ, ИСМ, ЭМРМ, БҒМ, АШМ, СИМ, ТСМ, СА бірлесіп)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нарығы» бірыңғай автоматтандырылған ақпараттық жүйе құру (2009 - 2011 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орындарын құрудың және олардың кадрлық қамтамасыз етілуінің бас тәсімінің (теңгерімінің) жобасын әзірлеу (Индустриаландыру картасының негізінде) (2011-2012 жж.)</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өндіріс көлемін қысқарту және банкротқа ұшырау салдарынан жұмыс күшін босатудың алдын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орындарын сақтау және халықты жұмыспен қамтуға жәрдемдесу шаралары жөнінде Қазақстан Республикасының Үкіметіне ұсыныстар әзірлеу (2010 - 2014 жж.)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орталығы арқылы халықтың жұмыспен қамту мәселелері жөнінде хабардар болуын арттыру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мәселелері жөнінде халықтың хабардар болуы үшін Контакт-орталығын құру (2010 - 2011 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Ақпараттық-консультациялық қызметтермен қамтылған халықтың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ЭБХ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ресурстарының құрамындағы білікті қызметкерлердің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еңбек ресурстарына қажеттілігін кәсіптік білім беруге сәйкестігін бекітуге жәрдемдесу (жұмыс күшіне болжамды сұраныстың көлемі мен құрылымы) (БҒМ бірлесіп)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білім беру тапсырысының шеңберінде мамандарды даярлау қажеттігін айқындау жөнінде ұсыныстар әзірлеу (2010-2014 жж.)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топтарының бәсекеге қабілеттілігін арттыруға жәрдемдесу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даярлауға және қайта даярлауға жіберілген жұмыссыздардың және халықтың нысаналы топтарының өзге де өкілдері,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ШЖК күшін ауыстыру мақсатында дайындалған жергілікті персоналдың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ШЖК жалпы санына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кәсіби даярлау және қайта даярлауда мемлекеттік-жеке әріптестікті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берушілердің қаражаты есебінен кәсіби даярлауға және қайта даярлауға жіберілген адамдардың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тиімді қамтуға жәрдемдесу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ЖАО-ға жұмыспен қамту үшін өтініш бергендердің ішінен жұмысқа орналастырылғандардың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Бәсекеге қабілеттіліктің мемлекеттік индексіндегі позиция «Жұмыс күшіне әйелдердің қатысуы» 7.10-тармағы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 әлеуметтік қорғау құқықтарын іске асыруды қамтамасыз ету</w:t>
            </w:r>
          </w:p>
          <w:p>
            <w:pPr>
              <w:spacing w:after="20"/>
              <w:ind w:left="20"/>
              <w:jc w:val="both"/>
            </w:pPr>
            <w:r>
              <w:rPr>
                <w:rFonts w:ascii="Times New Roman"/>
                <w:b w:val="false"/>
                <w:i w:val="false"/>
                <w:color w:val="000000"/>
                <w:sz w:val="20"/>
              </w:rPr>
              <w:t>а) жұмысқа орналасуға жәрдемдесу</w:t>
            </w:r>
          </w:p>
          <w:p>
            <w:pPr>
              <w:spacing w:after="20"/>
              <w:ind w:left="20"/>
              <w:jc w:val="both"/>
            </w:pPr>
            <w:r>
              <w:rPr>
                <w:rFonts w:ascii="Times New Roman"/>
                <w:b w:val="false"/>
                <w:i w:val="false"/>
                <w:color w:val="000000"/>
                <w:sz w:val="20"/>
              </w:rPr>
              <w:t>ә) жұмысынан айрылу қатерін әлеуметтік сақтандыру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ЖАО-ға жұмыспен қамту үшін өтініш бергендердің қатарынан жұмысқа орналастырылғандардың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жұмыс орындарына,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 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адамдардың саны, 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сақтандыру</w:t>
            </w:r>
            <w:r>
              <w:br/>
            </w:r>
            <w:r>
              <w:rPr>
                <w:rFonts w:ascii="Times New Roman"/>
                <w:b w:val="false"/>
                <w:i w:val="false"/>
                <w:color w:val="000000"/>
                <w:sz w:val="20"/>
              </w:rPr>
              <w:t>
</w:t>
            </w:r>
            <w:r>
              <w:rPr>
                <w:rFonts w:ascii="Times New Roman"/>
                <w:b w:val="false"/>
                <w:i w:val="false"/>
                <w:color w:val="000000"/>
                <w:sz w:val="20"/>
              </w:rPr>
              <w:t>жүйесімен қамтылған қызметкерлердің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 халықтың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Жұмысынан айрылу жөнінде</w:t>
            </w:r>
            <w:r>
              <w:br/>
            </w:r>
            <w:r>
              <w:rPr>
                <w:rFonts w:ascii="Times New Roman"/>
                <w:b w:val="false"/>
                <w:i w:val="false"/>
                <w:color w:val="000000"/>
                <w:sz w:val="20"/>
              </w:rPr>
              <w:t>
</w:t>
            </w:r>
            <w:r>
              <w:rPr>
                <w:rFonts w:ascii="Times New Roman"/>
                <w:b w:val="false"/>
                <w:i w:val="false"/>
                <w:color w:val="000000"/>
                <w:sz w:val="20"/>
              </w:rPr>
              <w:t>әлеуметтік төлем алатын</w:t>
            </w:r>
            <w:r>
              <w:br/>
            </w:r>
            <w:r>
              <w:rPr>
                <w:rFonts w:ascii="Times New Roman"/>
                <w:b w:val="false"/>
                <w:i w:val="false"/>
                <w:color w:val="000000"/>
                <w:sz w:val="20"/>
              </w:rPr>
              <w:t>
</w:t>
            </w:r>
            <w:r>
              <w:rPr>
                <w:rFonts w:ascii="Times New Roman"/>
                <w:b w:val="false"/>
                <w:i w:val="false"/>
                <w:color w:val="000000"/>
                <w:sz w:val="20"/>
              </w:rPr>
              <w:t>адамдардың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құқығының бұзылу қатерін басқару</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құқығының бұзылу қатерінің алдын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Кәсіпорындардың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ұжымдық-шарттық қатынастар жүйесімен қамтылған,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ірі орта кәсіпорындардың санынан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ff0000"/>
                <w:sz w:val="20"/>
              </w:rPr>
              <w:t> </w:t>
            </w:r>
            <w:r>
              <w:rPr>
                <w:rFonts w:ascii="Times New Roman"/>
                <w:b w:val="false"/>
                <w:i w:val="false"/>
                <w:color w:val="ff0000"/>
                <w:sz w:val="20"/>
              </w:rPr>
              <w:t xml:space="preserve">Алынып тасталды - ҚР Үкіметінің 2010.05.14 </w:t>
            </w:r>
            <w:r>
              <w:rPr>
                <w:rFonts w:ascii="Times New Roman"/>
                <w:b w:val="false"/>
                <w:i w:val="false"/>
                <w:color w:val="000000"/>
                <w:sz w:val="20"/>
              </w:rPr>
              <w:t>№ 415</w:t>
            </w:r>
            <w:r>
              <w:rPr>
                <w:rFonts w:ascii="Times New Roman"/>
                <w:b w:val="false"/>
                <w:i w:val="false"/>
                <w:color w:val="ff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Алынып тасталды - ҚР Үкіметінің 2010.05.14 </w:t>
            </w:r>
            <w:r>
              <w:rPr>
                <w:rFonts w:ascii="Times New Roman"/>
                <w:b w:val="false"/>
                <w:i w:val="false"/>
                <w:color w:val="000000"/>
                <w:sz w:val="20"/>
              </w:rPr>
              <w:t>№ 415</w:t>
            </w:r>
            <w:r>
              <w:rPr>
                <w:rFonts w:ascii="Times New Roman"/>
                <w:b w:val="false"/>
                <w:i w:val="false"/>
                <w:color w:val="ff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2010.12.27 </w:t>
            </w:r>
            <w:r>
              <w:rPr>
                <w:rFonts w:ascii="Times New Roman"/>
                <w:b w:val="false"/>
                <w:i w:val="false"/>
                <w:color w:val="000000"/>
                <w:sz w:val="20"/>
              </w:rPr>
              <w:t>№ 1417</w:t>
            </w:r>
            <w:r>
              <w:rPr>
                <w:rFonts w:ascii="Times New Roman"/>
                <w:b w:val="false"/>
                <w:i w:val="false"/>
                <w:color w:val="ff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Бәсекеге қабілеттіліктің мемлекеттік индексіндегі позиция «Қызметкер - жұмыс беруші қатынасындағы ынтымақтастық» 7.01-тармағы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 жетілдіру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1.Қазақстан Республикасының Еңбек кодексіне өзгерістер мен толықтырулар енгізу (2010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Еңбекақы төлеудің ең төменгі стандарты енгізілген еңбек жағдайлары зиянды салалардың үлесі (ЕТТС)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Дүниежүзілік банктің «Doing Business» рейтингісінде Қазақстанның «Жұмыс күшін жалдау» индикаторы бойынша позициясын күшейту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заманауи стандарттарын әзірлеу және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Келісілген еңбек үлгі нормалары мен нормативтердің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қауіпсіздігі мен еңбекті қорғаудың халықаралық стандарттарын енгізген кәсіпорындардың үлесі (МОТ-СУОТ-2001)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кәсіпорындардың жалпы санынан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Ең төменгі жалақының жаңа стандартын белгілеу (2012-2013 жж.)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қауіпсіз жағдайларын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жағдайлары бойынша аттестатталған нысандардың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Ауыр жұмыстарда, зиянды (аса зиянды), еңбек жағдайлары қауіпті және басқа да қолайсыз еңбек жағдайларында жұмыс істейтін өнеркәсіптік, құрылыс, көлік және байланыс, денсаулық сақтау және ғылым кәсіпорындары мен мекемелері қызметкерлерінің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Өндірістік жарақаттану деңгейі өндірістегі жазатайым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оқиғалардың жиілік коэффициенті 1000 адамға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жай-күйінің мониторингі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1.«Еңбекті қорғау» бірыңғай автоматталған ақпараттық жүйе құру (2009-2011 жж.)</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МЕИ тексерулерінің барысында анықталған еңбек заңнамасын бұзушылықтарды жоюдың үлес салмағы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бұзушылықтардың жалпы санынан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Рейтингтік көрсеткіштер - жалақыны белгілеудің икемділігі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мемлекеттік индексіндегі позиция 7.02-тармағы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тұрақты қамту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мемлекеттік индексіндегі позиция 7.03-тармағы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жалдау және босату практикасы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мемлекеттік индексіндегі позиция 7.04-тармағы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босатылуға қатысты шығындар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мемлекеттік индексіндегі позиция 7.05-тармағы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және өнімділік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мемлекеттік индексіндегі позиция 7.06-тармағы төмен емес</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жүйесін жетілдіру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нормалау жөнінде (мемлекеттік органдар мен кәсіпорындарға көмек ретінде) әзірленген әдістемелік ұсынымдардың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Қайта қаралған ТББА, БА шығарылымдарының және экономиканың әртүрлі салаларында қызмет ететін лауазымдардың біліктілік сипаттамасының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Кәсіптік стандарттар жүйесін әзірлеу (2013 - 2014 жж.)</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 қызметкерлерінің еңбекақы жүйесін жетілдіру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 саласы қызметкерлеріне еңбекақы төлеудің жаңа жүйесін әзірлеу (2011 - 2012 жж.)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жауапкершілігін арттыру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БҰҰ еңбек қатынастары саласындағы Ғаламдық шартының қағидаттарын ілгерілету жөнінде Келісімге қосылған қол қоюшылардың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жобаларды іске асыру жөнінде ЖАО мен бизнес құрылымдар арасында жасалған меморандумдардың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еңбек инспекторларының қадағалау-бақылау қызметінің тиімділігін арттыру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МЕИ тексерулерімен қамтылған кәсіпорындардың үлес салмағы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кәсіпорындардың жалпы санына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Көші-қон процестерін басқару</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Басқарылмайтын көші-қон қатерінің алдын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ff0000"/>
                <w:sz w:val="20"/>
              </w:rPr>
              <w:t xml:space="preserve">Алынып тасталды - ҚР Үкіметінің 2010.12.27 </w:t>
            </w:r>
            <w:r>
              <w:rPr>
                <w:rFonts w:ascii="Times New Roman"/>
                <w:b w:val="false"/>
                <w:i w:val="false"/>
                <w:color w:val="000000"/>
                <w:sz w:val="20"/>
              </w:rPr>
              <w:t>№ 1417</w:t>
            </w:r>
            <w:r>
              <w:rPr>
                <w:rFonts w:ascii="Times New Roman"/>
                <w:b w:val="false"/>
                <w:i w:val="false"/>
                <w:color w:val="ff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Шетелдік жұмыс күшін тартуға арналған квота (ШЖК)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ЭБХ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2010.12.27 </w:t>
            </w:r>
            <w:r>
              <w:rPr>
                <w:rFonts w:ascii="Times New Roman"/>
                <w:b w:val="false"/>
                <w:i w:val="false"/>
                <w:color w:val="000000"/>
                <w:sz w:val="20"/>
              </w:rPr>
              <w:t>№ 1417</w:t>
            </w:r>
            <w:r>
              <w:rPr>
                <w:rFonts w:ascii="Times New Roman"/>
                <w:b w:val="false"/>
                <w:i w:val="false"/>
                <w:color w:val="ff0000"/>
                <w:sz w:val="20"/>
              </w:rPr>
              <w:t xml:space="preserve"> Қаулысымен.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2010.12.27 </w:t>
            </w:r>
            <w:r>
              <w:rPr>
                <w:rFonts w:ascii="Times New Roman"/>
                <w:b w:val="false"/>
                <w:i w:val="false"/>
                <w:color w:val="ff0000"/>
                <w:sz w:val="20"/>
              </w:rPr>
              <w:t>№ 1417</w:t>
            </w:r>
            <w:r>
              <w:rPr>
                <w:rFonts w:ascii="Times New Roman"/>
                <w:b w:val="false"/>
                <w:i w:val="false"/>
                <w:color w:val="ff0000"/>
                <w:sz w:val="20"/>
              </w:rPr>
              <w:t xml:space="preserve"> Қаулысымен.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2010.12.27 </w:t>
            </w:r>
            <w:r>
              <w:rPr>
                <w:rFonts w:ascii="Times New Roman"/>
                <w:b w:val="false"/>
                <w:i w:val="false"/>
                <w:color w:val="ff0000"/>
                <w:sz w:val="20"/>
              </w:rPr>
              <w:t>№ 1417</w:t>
            </w:r>
            <w:r>
              <w:rPr>
                <w:rFonts w:ascii="Times New Roman"/>
                <w:b w:val="false"/>
                <w:i w:val="false"/>
                <w:color w:val="ff0000"/>
                <w:sz w:val="20"/>
              </w:rPr>
              <w:t xml:space="preserve"> Қаулысымен.</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және еңбек заңнамасының сақталуын бақылауды күшейту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ШЖК тартатын кәсіпорындарды тексерулермен қамту,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ШЖК тартатын кәсіпорындардың жалпы санына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2010.12.27 </w:t>
            </w:r>
            <w:r>
              <w:rPr>
                <w:rFonts w:ascii="Times New Roman"/>
                <w:b w:val="false"/>
                <w:i w:val="false"/>
                <w:color w:val="ff0000"/>
                <w:sz w:val="20"/>
              </w:rPr>
              <w:t>№ 1417</w:t>
            </w:r>
            <w:r>
              <w:rPr>
                <w:rFonts w:ascii="Times New Roman"/>
                <w:b w:val="false"/>
                <w:i w:val="false"/>
                <w:color w:val="ff0000"/>
                <w:sz w:val="20"/>
              </w:rPr>
              <w:t xml:space="preserve"> Қаулысымен.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квотасына енгізілген оралмандарға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 мен өтемақыларға  өтініш берген оралмандардың саны, мың отбасы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басым салаларына жоғары білікті ШЖК тарту рәсімдерін жеңілдету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Тартылатын ШЖК жалпы санында I және II санаттағы ШЖК үлес салмағы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rPr>
                <w:rFonts w:ascii="Times New Roman"/>
                <w:b w:val="false"/>
                <w:i w:val="false"/>
                <w:color w:val="ff0000"/>
                <w:sz w:val="20"/>
              </w:rPr>
              <w:t xml:space="preserve">Алынып тасталды - ҚР Үкіметінің 2010.12.27 </w:t>
            </w:r>
            <w:r>
              <w:rPr>
                <w:rFonts w:ascii="Times New Roman"/>
                <w:b w:val="false"/>
                <w:i w:val="false"/>
                <w:color w:val="000000"/>
                <w:sz w:val="20"/>
              </w:rPr>
              <w:t>№ 1417</w:t>
            </w:r>
            <w:r>
              <w:rPr>
                <w:rFonts w:ascii="Times New Roman"/>
                <w:b w:val="false"/>
                <w:i w:val="false"/>
                <w:color w:val="ff0000"/>
                <w:sz w:val="20"/>
              </w:rPr>
              <w:t xml:space="preserve"> Қаулысымен.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асырушысынан айрылу және өзге әлеуметтік қатерлердің басталуы салдарынан туындайтын қатерлерді басқару</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Сомалық зейнетақы төлемдерінің табысын алмастыру коэффициенті,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төленетін зейнетақы төлемдері ЖЗҚ төленетін зейнетақы төлемдерін ескере отырып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МӘЖ орташа мөлшерінің өсу индексі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заңнаманы жетілдіру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 төлемдерінің мөлшерін арттырудың ұзақ мерзімді стратегиясын әзірлеу (2010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әлеуметтік сақтандыру параметрлерін жетілдіру (2010 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2010.12.27 </w:t>
            </w:r>
            <w:r>
              <w:rPr>
                <w:rFonts w:ascii="Times New Roman"/>
                <w:b w:val="false"/>
                <w:i w:val="false"/>
                <w:color w:val="000000"/>
                <w:sz w:val="20"/>
              </w:rPr>
              <w:t>№ 1417</w:t>
            </w:r>
            <w:r>
              <w:rPr>
                <w:rFonts w:ascii="Times New Roman"/>
                <w:b w:val="false"/>
                <w:i w:val="false"/>
                <w:color w:val="ff0000"/>
                <w:sz w:val="20"/>
              </w:rPr>
              <w:t xml:space="preserve"> Қаулысымен.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Нормативтік құқықтық актілерге өзгерістер мен толықтырулар енгізу (2010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1.Базалық зейнетақы төлемдерінің мөлшері,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ЕТКД шамасына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Орталықтан берілетін зейнетақы төлемдерінің орташа мөлшері (ынтымақты зейнетақылар)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ЖЗҚ берілетін зейнетақы төлемдерінің орташа мөлшері (жинақтаушы зейнетақылар),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әлеуметтік қатерлердің басталуы кезінде МӘСҚ берілетін әлеуметтік төлемдердің деңгейін арттыру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МӘСҚ берілетін әлеуметтік төлемдердің орташа мөлшерінің өсімі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айрылу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санаттарына әлеуметтік қолдау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төлемдердің мөлшері: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ҰОС қатысушыларының</w:t>
            </w:r>
            <w:r>
              <w:br/>
            </w:r>
            <w:r>
              <w:rPr>
                <w:rFonts w:ascii="Times New Roman"/>
                <w:b w:val="false"/>
                <w:i w:val="false"/>
                <w:color w:val="000000"/>
                <w:sz w:val="20"/>
              </w:rPr>
              <w:t>
</w:t>
            </w:r>
            <w:r>
              <w:rPr>
                <w:rFonts w:ascii="Times New Roman"/>
                <w:b w:val="false"/>
                <w:i w:val="false"/>
                <w:color w:val="000000"/>
                <w:sz w:val="20"/>
              </w:rPr>
              <w:t>қатарындағы Кеңес одағының</w:t>
            </w:r>
            <w:r>
              <w:br/>
            </w:r>
            <w:r>
              <w:rPr>
                <w:rFonts w:ascii="Times New Roman"/>
                <w:b w:val="false"/>
                <w:i w:val="false"/>
                <w:color w:val="000000"/>
                <w:sz w:val="20"/>
              </w:rPr>
              <w:t>
</w:t>
            </w:r>
            <w:r>
              <w:rPr>
                <w:rFonts w:ascii="Times New Roman"/>
                <w:b w:val="false"/>
                <w:i w:val="false"/>
                <w:color w:val="000000"/>
                <w:sz w:val="20"/>
              </w:rPr>
              <w:t xml:space="preserve">Батырлары,  ІІІ дәрежелі Даңқ </w:t>
            </w:r>
            <w:r>
              <w:rPr>
                <w:rFonts w:ascii="Times New Roman"/>
                <w:b w:val="false"/>
                <w:i w:val="false"/>
                <w:color w:val="000000"/>
                <w:sz w:val="20"/>
              </w:rPr>
              <w:t>орденінің иегерлері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жылғыға еселеп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Қазақстан ғарышкер ұшқышы атағына ие болған адамдар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жылғыға еселеп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ҰОС қатысушыларының</w:t>
            </w:r>
            <w:r>
              <w:br/>
            </w:r>
            <w:r>
              <w:rPr>
                <w:rFonts w:ascii="Times New Roman"/>
                <w:b w:val="false"/>
                <w:i w:val="false"/>
                <w:color w:val="000000"/>
                <w:sz w:val="20"/>
              </w:rPr>
              <w:t>
</w:t>
            </w:r>
            <w:r>
              <w:rPr>
                <w:rFonts w:ascii="Times New Roman"/>
                <w:b w:val="false"/>
                <w:i w:val="false"/>
                <w:color w:val="000000"/>
                <w:sz w:val="20"/>
              </w:rPr>
              <w:t>қатарындағы Социалистік Еңбек</w:t>
            </w:r>
            <w:r>
              <w:br/>
            </w:r>
            <w:r>
              <w:rPr>
                <w:rFonts w:ascii="Times New Roman"/>
                <w:b w:val="false"/>
                <w:i w:val="false"/>
                <w:color w:val="000000"/>
                <w:sz w:val="20"/>
              </w:rPr>
              <w:t>
</w:t>
            </w:r>
            <w:r>
              <w:rPr>
                <w:rFonts w:ascii="Times New Roman"/>
                <w:b w:val="false"/>
                <w:i w:val="false"/>
                <w:color w:val="000000"/>
                <w:sz w:val="20"/>
              </w:rPr>
              <w:t>Ерлері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жылғыға еселеп</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басқа да санаттар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 -бен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әкімшілендірудің тиімді жүйесін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Электроңдық іс-қағаздар макетін қалыптастыру және жүзеге асырылатын төлемдерді электронды тағайындау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тағайындалатын төлемдердің көлемінен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көрсетудің қолжетімділігін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қызметтермен қамту адам, оның ішінде: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18784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15215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22780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23295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көрсетудің құқықтық негіздерін көру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Арнаулы әлеуметтік қызметтердің стандарттарын әзірлеу және енгізу: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ауруы бар балалар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ауруы бар мүгедектер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мүгедек балалар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инфрақұрылымды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секторда қызмет көрсетілетін адамдар: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МӘМ-де,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бөлімшелерде,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тапсырыс шеңберінде жеке секторда қызмет көрсетілетін адамдар:</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мың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бөлімшелерде, адам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стандарттау және сертификаттау жүйесін жетілдіру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өндіріске енгізілген протездік-ортопедиялық бұйым стандарттарының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табыстың төмендеу қатерін басқару</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бағыттар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Табысы ең төмен күнкөріс деңгейінен төмен халықтың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Жәрдемақылардың мөлшері: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және одан көп бала тууына байланысты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w:t>
            </w:r>
            <w:r>
              <w:rPr>
                <w:rFonts w:ascii="Times New Roman"/>
                <w:b w:val="false"/>
                <w:i w:val="false"/>
                <w:color w:val="000000"/>
                <w:sz w:val="20"/>
              </w:rPr>
              <w:t>бала бір жасқа толғанға дейін оның күтімі жөніндегі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арналған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 балалы көп балалы аналарға арнайы мемлекеттік жәрдемақының мөлшері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rPr>
                <w:rFonts w:ascii="Times New Roman"/>
                <w:b w:val="false"/>
                <w:i/>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Мүгедек балаларды тәрбиелеуші ата-аналарға, қамқоршыларға,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отбасыларды әлеуметтік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Атаулы әлеуметтік көмек көрсетудің шекті деңгейі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ЕТКД көлеміне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 қамтамасыз етілген отбасылардың балаларына МБЖ берудің шекті деңгейі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ЕТКД көлеміне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халықтың еңбекке қабілетті бөлігінің экономикалық белсенділігін ынталандыру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АӘЖ алушылардың құрамындағы еңбекке қабілетті халықтың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АӘЖ алушылардың жалпы санынан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 қамтамасыз етілгендердің қатарынан жұмысқа орналастырылған жұмыссыздардың үлес салмағы,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жәрдемдесуімен жұмысқа орналастырылған азаматтардың жалпы санынан %-бен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қолдау мәселелері жөнінде халықтың хабардарлығын арттыру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 жұмыспен қамту және әлеуметтік қолдау мәселелері жөнінде халықтың хабардар болуы үшін «АӘЖ» АБА Байланыс орталығын құру (2009 - 2011 жж.)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Ақпараттық-консультациялық қызметтермен қамтылған халықтың үлесі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санынан %-бен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3" w:id="13"/>
    <w:p>
      <w:pPr>
        <w:spacing w:after="0"/>
        <w:ind w:left="0"/>
        <w:jc w:val="left"/>
      </w:pPr>
      <w:r>
        <w:rPr>
          <w:rFonts w:ascii="Times New Roman"/>
          <w:b/>
          <w:i w:val="false"/>
          <w:color w:val="000000"/>
        </w:rPr>
        <w:t xml:space="preserve"> 
4. Қазақстан Республикасы Еңбек және халықты әлеуметтік қорғау</w:t>
      </w:r>
      <w:r>
        <w:br/>
      </w:r>
      <w:r>
        <w:rPr>
          <w:rFonts w:ascii="Times New Roman"/>
          <w:b/>
          <w:i w:val="false"/>
          <w:color w:val="000000"/>
        </w:rPr>
        <w:t>
министрлігінің стратегиялық бағыттары мен мақсаттарының</w:t>
      </w:r>
      <w:r>
        <w:br/>
      </w:r>
      <w:r>
        <w:rPr>
          <w:rFonts w:ascii="Times New Roman"/>
          <w:b/>
          <w:i w:val="false"/>
          <w:color w:val="000000"/>
        </w:rPr>
        <w:t>
мемлекеттің стратегиялық мақсаттарына сәйкестігі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3489"/>
        <w:gridCol w:w="5319"/>
        <w:gridCol w:w="3236"/>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 іске асыруға бағытталған мемлекеттің стратегиялық мақсаты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қатерінің алдын алу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Халықты әлеуметтік қорғау саласындағы негізгі мақсат халықтың кедейлік деңгейін азайтуға, қайыршылықты жоюға бағдарланған халықты әлеуметтік жағынан қамтамасыз етудің тиімді жұмыс істейтін жүйесін құру болып табылады.»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0"/>
              </w:rPr>
              <w:t>Жарлығы</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 дамыту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Жұмыспен қамту саласындағы саясат халықтың жұмыспен өнімді қамтамасыз етілу мақсаттарына сүйенгенде ғана табысты болуы мүмкін. Бұған еңбек ресурстары сапасын қамтамасыз ету арқылы ғана қол жеткізуге болады. Экономикалық өсуді қамтамасыз ету үшін қажетті еңбек ресурстарының сапасы адам ресурстарын дамыту стратегиясы арқылы мүмкін болады.»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Индустриялық-инновациялық стратегияны табысты іске асырудың ажырамас шарты отандық адами капиталдың өсу серпіні болып табылады. Инновациялық дамудың басым және индустриялануы жағдайында білім саласындағы негізгі бағыт жоғары білікті кадрларды мамандықтарына сәйкес даярлау болып табылады.»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 1096 </w:t>
            </w:r>
            <w:r>
              <w:rPr>
                <w:rFonts w:ascii="Times New Roman"/>
                <w:b w:val="false"/>
                <w:i w:val="false"/>
                <w:color w:val="000000"/>
                <w:sz w:val="20"/>
              </w:rPr>
              <w:t>Жарлығы</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тиімді қамтуға жәрдемдесу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«ІV-бөлім.</w:t>
            </w:r>
            <w:r>
              <w:br/>
            </w:r>
            <w:r>
              <w:rPr>
                <w:rFonts w:ascii="Times New Roman"/>
                <w:b w:val="false"/>
                <w:i w:val="false"/>
                <w:color w:val="000000"/>
                <w:sz w:val="20"/>
              </w:rPr>
              <w:t>
</w:t>
            </w:r>
            <w:r>
              <w:rPr>
                <w:rFonts w:ascii="Times New Roman"/>
                <w:b w:val="false"/>
                <w:i w:val="false"/>
                <w:color w:val="000000"/>
                <w:sz w:val="20"/>
              </w:rPr>
              <w:t>Ең пәрменді әлеуметтік саясат өнімді еңбекке ынталандыру және жаңа жұмыс орындарын жасақтау болып келді, әрі солай болып қала береді. Біз, ең алдымен, қандай да бір себептермен жұмысынан айрылып қалған адамдардың еңбекке оралуына нақты мүмкіндіктер туғызуымыз, олардың жаңа мамандық алуына жағдай жасауымыз керек. Сонымен қатар жастар ортасында жұмысшы мамандықтарының, әсіресе өнеркәсіптегі мамандықтың беделін асырып, кеңінен насихаттауды қайтадан қолға алуымыз қажет.»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r>
              <w:br/>
            </w:r>
            <w:r>
              <w:rPr>
                <w:rFonts w:ascii="Times New Roman"/>
                <w:b w:val="false"/>
                <w:i w:val="false"/>
                <w:color w:val="000000"/>
                <w:sz w:val="20"/>
              </w:rPr>
              <w:t>
</w:t>
            </w:r>
            <w:r>
              <w:rPr>
                <w:rFonts w:ascii="Times New Roman"/>
                <w:b w:val="false"/>
                <w:i w:val="false"/>
                <w:color w:val="000000"/>
                <w:sz w:val="20"/>
              </w:rPr>
              <w:t>Келесі бағдарламалар тобы халықтың әлеуметтік жағынан әлсіз қорғалған санатын жұмыспен қамтуға жәрдемдесу бағдарламасы болуға тиіс: әйелдердің, жастардың жұмысқа тартылуын қамтамасыз ету; кәмелетке толмағандар ісі жөніндегі комиссияда есепте тұрған жасөспірімдердің мамандық таңдауына және олардың кәсіптік оқуға жіберуге көмек көрсету; жетім балалар мен ата-аналарының қамқорлығынсыз қалған балаларға кәсіптік бағдар беруге көмек көрсету; жасөспірімдерді кәсіпорындарда және ұйымдарда және т.б. уақытша жұмысқа орналастыруға жәрдемдесу.»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Индустриялық-инновациялық дамуының 2003-2015 жылдарға арналған стратегиясы туралы» Қазақстан Республикасы Президентінің 2003 жылғы 17 мамырдағы № 1096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қамтылуды және кадрларды қайта даярлауды қамтамасыз ету үшін мен Үкіметке кемінде 140 млрд. теңге бөлуді тапсырамын. Жергілікті бюджеттерден де жұмыспен қамту стратегиясын бірлесіп қаржыландыруға ресурстар бөлінуі тиіс. Жұмысынан айрылатындар үшін жаңа жұмыс орындарын құратын боламыз. Төртіншіден, бұл - әлеуметтік жұмыс орындарын кеңейту және жастар практикасын ұйымдастыру. Халықты жұмыспен қамту туралы қолданыстағы Заң бізге бюджет қаражатын осы мақсатқа пайдалануға мүмкіндік береді. Біздің бүгінгі міндетіміз - қазіргі бағдарламалардың шеңберін кеңейту. Осы мақсатқа қосымша 8,6 млрд. теңге бөлуді тапсырамын. Сонда біз 96 мыңға жуық адамды жұмыспен қамтамасыз етеміз»</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2009 жылғы 6 наурыздағы «Дағдарыстан жаңару мен дамуға» атты Қазақстан халқына </w:t>
            </w:r>
            <w:r>
              <w:rPr>
                <w:rFonts w:ascii="Times New Roman"/>
                <w:b w:val="false"/>
                <w:i w:val="false"/>
                <w:color w:val="000000"/>
                <w:sz w:val="20"/>
              </w:rPr>
              <w:t>Жолдауы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құқығының бұзылу қатерін басқару</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құқығының бұзылу қатерінің алдын алу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Нақты іс жүзіне асыру 2006 жылы тұжырымдамасы барлық халықаралық стандарттарға, Халықаралық еңбек ұйымы мен Бүкіл әлемдік сауда ұйымының талаптарына сай келетін Еңбек кодексін қабылдау қажет.»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«3-3-бөлім. Өнеркәсіптік қауіпсіздік және еңбекті қорғау саласында орнықты дамуды қамтамасыз ету мынадай:</w:t>
            </w:r>
            <w:r>
              <w:br/>
            </w:r>
            <w:r>
              <w:rPr>
                <w:rFonts w:ascii="Times New Roman"/>
                <w:b w:val="false"/>
                <w:i w:val="false"/>
                <w:color w:val="000000"/>
                <w:sz w:val="20"/>
              </w:rPr>
              <w:t>
</w:t>
            </w:r>
            <w:r>
              <w:rPr>
                <w:rFonts w:ascii="Times New Roman"/>
                <w:b w:val="false"/>
                <w:i w:val="false"/>
                <w:color w:val="000000"/>
                <w:sz w:val="20"/>
              </w:rPr>
              <w:t>өнеркәсіп орындарда халықаралық қауіпсіздік стандарттары мен еңбекті қорғауды енгізу; жұмыс берушілердің де, сондай-ақ жұмысшылардың да қауіпсіздік талаптарын сақтауы үшін қауіпсіз мінез-құлық мәдениетін тарату мен жауапкершілігін арттыру; тәуекелді бағалау мен оларды басқару жөніндегі шараларды жүзеге асыру; қауіпсіздік нормаларының сақталуы үшін мемлекеттік бақылауды күшейту жүргізу жолымен жүзеге асырылады.»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2007 - 2024 жылдарға арналған орнықты дамуға көшу тұжырымдамасы туралы» Қазақстан Республикасы Президентінің 2006 жылғы 14 қарашадағы № 216 </w:t>
            </w:r>
            <w:r>
              <w:rPr>
                <w:rFonts w:ascii="Times New Roman"/>
                <w:b w:val="false"/>
                <w:i w:val="false"/>
                <w:color w:val="000000"/>
                <w:sz w:val="20"/>
              </w:rPr>
              <w:t>Жарлығы</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Қазақстан халқының әл-ауқатын арттыру</w:t>
            </w:r>
            <w:r>
              <w:br/>
            </w:r>
            <w:r>
              <w:rPr>
                <w:rFonts w:ascii="Times New Roman"/>
                <w:b w:val="false"/>
                <w:i w:val="false"/>
                <w:color w:val="000000"/>
                <w:sz w:val="20"/>
              </w:rPr>
              <w:t>
</w:t>
            </w:r>
            <w:r>
              <w:rPr>
                <w:rFonts w:ascii="Times New Roman"/>
                <w:b w:val="false"/>
                <w:i w:val="false"/>
                <w:color w:val="000000"/>
                <w:sz w:val="20"/>
              </w:rPr>
              <w:t>«Нұр Отан» партиясының 5 жылға арналған сайлауалды тұғырнамасына сәйкес халықтың әлеуметтік қорғалмаған жіктерінің тұрмыс деңгейін алдағы уақытта да арттыра беру үшін бізде барлық негіз бар. Жаңа үш жылдық бюджет:</w:t>
            </w:r>
            <w:r>
              <w:br/>
            </w:r>
            <w:r>
              <w:rPr>
                <w:rFonts w:ascii="Times New Roman"/>
                <w:b w:val="false"/>
                <w:i w:val="false"/>
                <w:color w:val="000000"/>
                <w:sz w:val="20"/>
              </w:rPr>
              <w:t>
</w:t>
            </w:r>
            <w:r>
              <w:rPr>
                <w:rFonts w:ascii="Times New Roman"/>
                <w:b w:val="false"/>
                <w:i w:val="false"/>
                <w:color w:val="000000"/>
                <w:sz w:val="20"/>
              </w:rPr>
              <w:t>бюджет саласы қызметкерлерінің жалақысын кезең-кезеңмен өсіру арқылы 2012 жылы 2 есе деңгейге, оның ішінде 2009 жылы - 25%, 2010 жылы - 25%, 2011 жылы 30% арттыруды қамтамасыз етуге тиіс;»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Бизнестің әлеуметтік жауапкершілігінің халықаралық стандарттарын енгізу</w:t>
            </w:r>
            <w:r>
              <w:br/>
            </w:r>
            <w:r>
              <w:rPr>
                <w:rFonts w:ascii="Times New Roman"/>
                <w:b w:val="false"/>
                <w:i w:val="false"/>
                <w:color w:val="000000"/>
                <w:sz w:val="20"/>
              </w:rPr>
              <w:t>
</w:t>
            </w:r>
            <w:r>
              <w:rPr>
                <w:rFonts w:ascii="Times New Roman"/>
                <w:b w:val="false"/>
                <w:i w:val="false"/>
                <w:color w:val="000000"/>
                <w:sz w:val="20"/>
              </w:rPr>
              <w:t>Бізге бизнестің әлеуметтік есептілігінің жалпыға ортақ ережесін әзірлеп, жалпыұлттық міндеттерді шешуде осы саладағы халықаралық озық тәжірибелерге сүйене отырып, оның әлеуметтік жауапкершілігін арттыратын уақыт келді деп ойлаймын. Бизнестің әлеуметтік жауапкершілігінің стандарттары БҰҰ-ның Ғаламдық шартында айқындалған.»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Көші-қон процестерін басқару</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Басқарылмайтын көші-қон қатерін алдын алу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бөлім.</w:t>
            </w:r>
            <w:r>
              <w:br/>
            </w:r>
            <w:r>
              <w:rPr>
                <w:rFonts w:ascii="Times New Roman"/>
                <w:b w:val="false"/>
                <w:i w:val="false"/>
                <w:color w:val="000000"/>
                <w:sz w:val="20"/>
              </w:rPr>
              <w:t>
</w:t>
            </w:r>
            <w:r>
              <w:rPr>
                <w:rFonts w:ascii="Times New Roman"/>
                <w:b w:val="false"/>
                <w:i w:val="false"/>
                <w:color w:val="000000"/>
                <w:sz w:val="20"/>
              </w:rPr>
              <w:t>Тарихи атажұртына көшіп келу үшін оралмандарға бөлінетін жыл сайынғы квотаны 2009 жылы 5 мың отбасына дейін ұлғайтып, жылына 20 мың отбасына жеткізуіміз керек.»</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Еңбек көші-қонын ұйымдастыру жөніндегі шараларды қамтамасыз ету Өндірістік күштерді орналастырудың схемаларына сәйкес аймақтық еңбек нарықтарында ашылған мүмкіндіктерді ескере отырып, халықтың көші-қон бейімділігін арттыру қажет.»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Жарлығы</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көші-қонын реттеу тетігін жетілдіру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Еңбек ресурстарын дамытудың тиімді жүйесін құру</w:t>
            </w:r>
            <w:r>
              <w:br/>
            </w:r>
            <w:r>
              <w:rPr>
                <w:rFonts w:ascii="Times New Roman"/>
                <w:b w:val="false"/>
                <w:i w:val="false"/>
                <w:color w:val="000000"/>
                <w:sz w:val="20"/>
              </w:rPr>
              <w:t>
</w:t>
            </w:r>
            <w:r>
              <w:rPr>
                <w:rFonts w:ascii="Times New Roman"/>
                <w:b w:val="false"/>
                <w:i w:val="false"/>
                <w:color w:val="000000"/>
                <w:sz w:val="20"/>
              </w:rPr>
              <w:t>Бізге оралмандарды арнаулы орталықтарда алдын ала дайындау, қоғамымызға бейімдеу мен кіріктіру үшін жағдай туғызуға көбірек зер салуымыз керек. Басқа елдердегі сияқты кәсіпке баулып, тіл үйретсек, олар жаңа жағдайға тезірек бейімделетін болады.»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Таратып орналастыру жүйесі мен аумақтардың құрылымы Халықтың тұруға және шаруашылық қызметке қолайлы жағдайлары бар аймақтар (11-қосымша) мен елді мекендерге шоғырлануын ынталандыру негізінен экономикалық әдістермен (орта мерзімді кезеңде өтемақылық негізде арнайы көші-қон іс-шараларын жүргізу көзделмейді) мынадай шаралар кешені арқылы жүзеге асырылатын болады:</w:t>
            </w:r>
            <w:r>
              <w:br/>
            </w:r>
            <w:r>
              <w:rPr>
                <w:rFonts w:ascii="Times New Roman"/>
                <w:b w:val="false"/>
                <w:i w:val="false"/>
                <w:color w:val="000000"/>
                <w:sz w:val="20"/>
              </w:rPr>
              <w:t>
</w:t>
            </w:r>
            <w:r>
              <w:rPr>
                <w:rFonts w:ascii="Times New Roman"/>
                <w:b w:val="false"/>
                <w:i w:val="false"/>
                <w:color w:val="000000"/>
                <w:sz w:val="20"/>
              </w:rPr>
              <w:t>көші-қон ағынын нысаналы реттеу:</w:t>
            </w:r>
            <w:r>
              <w:br/>
            </w:r>
            <w:r>
              <w:rPr>
                <w:rFonts w:ascii="Times New Roman"/>
                <w:b w:val="false"/>
                <w:i w:val="false"/>
                <w:color w:val="000000"/>
                <w:sz w:val="20"/>
              </w:rPr>
              <w:t>
</w:t>
            </w:r>
            <w:r>
              <w:rPr>
                <w:rFonts w:ascii="Times New Roman"/>
                <w:b w:val="false"/>
                <w:i w:val="false"/>
                <w:color w:val="000000"/>
                <w:sz w:val="20"/>
              </w:rPr>
              <w:t>оралмандарды таратып орналастыру; елге тұрақты мекен-жайға көшу үшін (реэмиграция) шамадан тыс әкімшілік кедергілерді алып тастау; өңірлік еңбек нарықтарындағы ахуалды ескере отырып, жұмыс күші артық өңірлерге шетелдік жұмыс күшін тартуды квоталау; кейіннен жұмыс істейтін кадрлар тапшы нақты өңірлерге жұмысқа орналастыру үшін азаматтарды нысаналы оқыту (қайта оқыту) жөнінде шаралар қабылдау.»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2015 жылға дейінгі аумақтық даму стратегиясы туралы» Қазақстан Республикасы Президентінің 2006 жылғы 28 тамыздағы № 167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«Үшіншіден, өзіміздің көршілерімізбен бірлесіп, жұмыс күштері жылжуының арнайы тәртібін енгізу мәселесін талқылауымыз қажет болуы мүмкін. Біз Орталық Азия өңірі елдерінің білікті жұмыс күшінің еркін, бірақ басқарумен жылжып тұруына қарсы емеспіз.»</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w:t>
            </w:r>
            <w:r>
              <w:rPr>
                <w:rFonts w:ascii="Times New Roman"/>
                <w:b w:val="false"/>
                <w:i w:val="false"/>
                <w:color w:val="000000"/>
                <w:sz w:val="20"/>
              </w:rPr>
              <w:t>Жолдауы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үш жылдық бюджет:</w:t>
            </w:r>
            <w:r>
              <w:br/>
            </w:r>
            <w:r>
              <w:rPr>
                <w:rFonts w:ascii="Times New Roman"/>
                <w:b w:val="false"/>
                <w:i w:val="false"/>
                <w:color w:val="000000"/>
                <w:sz w:val="20"/>
              </w:rPr>
              <w:t>
</w:t>
            </w:r>
            <w:r>
              <w:rPr>
                <w:rFonts w:ascii="Times New Roman"/>
                <w:b w:val="false"/>
                <w:i w:val="false"/>
                <w:color w:val="000000"/>
                <w:sz w:val="20"/>
              </w:rPr>
              <w:t>- тұтас алғанда 2007 жылға қарағанда зейнетақылардың орташа мөлшерін 2012 жылға қарай 2,5 есе, оның ішінде 2009 жылы - 25 %, 2010 жылы - 25 % және 2011 жылы - 30 % арттыруды қамтамасыз етуге тиіс. Бұл ретте 2011 жылы арқаулық зейнетақылық төлемдер мөлшері ең төменгі күнкөріс мөлшеріне қарай 50 %-ға дейін өсірілуге тиіс;</w:t>
            </w:r>
            <w:r>
              <w:br/>
            </w:r>
            <w:r>
              <w:rPr>
                <w:rFonts w:ascii="Times New Roman"/>
                <w:b w:val="false"/>
                <w:i w:val="false"/>
                <w:color w:val="000000"/>
                <w:sz w:val="20"/>
              </w:rPr>
              <w:t>
</w:t>
            </w:r>
            <w:r>
              <w:rPr>
                <w:rFonts w:ascii="Times New Roman"/>
                <w:b w:val="false"/>
                <w:i w:val="false"/>
                <w:color w:val="000000"/>
                <w:sz w:val="20"/>
              </w:rPr>
              <w:t>- мемлекеттік әлеуметтік жәрдемақылардың және арнаулы мемлекеттік жәрдемақылардың мөлшерін 2009 жылдан бастап жыл сайын орта есеппен 9 % арттыруды қамтамасыз етуге тиіс»;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Республикасының Президенті Н.Ә.Назарбаевтың Қазақстан халқына </w:t>
            </w:r>
            <w:r>
              <w:rPr>
                <w:rFonts w:ascii="Times New Roman"/>
                <w:b w:val="false"/>
                <w:i w:val="false"/>
                <w:color w:val="000000"/>
                <w:sz w:val="20"/>
              </w:rPr>
              <w:t>Жолдауы</w:t>
            </w:r>
            <w:r>
              <w:rPr>
                <w:rFonts w:ascii="Times New Roman"/>
                <w:b w:val="false"/>
                <w:i w:val="false"/>
                <w:color w:val="000000"/>
                <w:sz w:val="20"/>
              </w:rPr>
              <w:t>, 2008 жылғы 7 ақпан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бөлім.</w:t>
            </w:r>
            <w:r>
              <w:br/>
            </w:r>
            <w:r>
              <w:rPr>
                <w:rFonts w:ascii="Times New Roman"/>
                <w:b w:val="false"/>
                <w:i w:val="false"/>
                <w:color w:val="000000"/>
                <w:sz w:val="20"/>
              </w:rPr>
              <w:t>
</w:t>
            </w:r>
            <w:r>
              <w:rPr>
                <w:rFonts w:ascii="Times New Roman"/>
                <w:b w:val="false"/>
                <w:i w:val="false"/>
                <w:color w:val="000000"/>
                <w:sz w:val="20"/>
              </w:rPr>
              <w:t>Әлеуметтік саладағы реформалар әлеуметтік саясаттың бағыттарын мемлекеттің қолда бар нақты мүмкіндіктері мен ресурстарына орай дамытуға жәрдемдесуді мұрат тұтады. Бұл ретте белсенді әлеуметтік саясат экономикалық өрлеудің шектеушісі емес, жеделдетушісі ретінде көрінуге қабілетті. Әлеуметтік қамтамасыз ету жүйесінде әлеуметтік сақтандыру: медициналық, зейнетақылық, жұмыстылықты (жұмыссыздықтан), мүгедектігін, асыраушысынан айырылуына байланысты сақтандыру айрықша орын алады. Бұл ретте сақтандыру қаражатын қалыптастыруға мемлекет, жұмыс беруші және халықтың өзі қатысатын болады. Іске осы тұрғыдан келу әлеуметтік саясаттың басым компоненті (бөлшегі) ретінде «адам факторының» өркенді дамуын қамтамасыз ету мақсатында инвестициялық мүмкіндіктерді нығайтуға бағытталған.»</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екінші бағыт - Жинақтаушы зейнетақы жүйесін дамыту Үкімет Жинақтаушы зейнетақы жүйесін одан әрі жетілдіру жөнінде ұсыныстар әзірлеуге тиіс.</w:t>
            </w:r>
            <w:r>
              <w:br/>
            </w:r>
            <w:r>
              <w:rPr>
                <w:rFonts w:ascii="Times New Roman"/>
                <w:b w:val="false"/>
                <w:i w:val="false"/>
                <w:color w:val="000000"/>
                <w:sz w:val="20"/>
              </w:rPr>
              <w:t>
</w:t>
            </w:r>
            <w:r>
              <w:rPr>
                <w:rFonts w:ascii="Times New Roman"/>
                <w:b w:val="false"/>
                <w:i w:val="false"/>
                <w:color w:val="000000"/>
                <w:sz w:val="20"/>
              </w:rPr>
              <w:t>Неғұрлым өзекті міндеттер мыналар: Біріншіден, зейнетақылық жинақтаулардың сақталуы мен кәрілік жеткен кезде олардың жетерлік мөлшерде болуы жөнінде мемлекеттік кепілдіктерді қамтамасыз ету. Екіншіден, халықты жинақтаушы зейнетақы жүйесімен барынша қамту..»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Қазақстан халқына Жолдауы</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қол жетімділігін қамтамасыз ету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Жоғарыда айтқанымдай, мемлекеттің қастерлі борышы жұмыс істеу немесе табыс табудың бірдей жағдайына ие болу мүмкіндігі шектеулі адамдарға деген қамқорлығы болып табылады.</w:t>
            </w:r>
            <w:r>
              <w:br/>
            </w:r>
            <w:r>
              <w:rPr>
                <w:rFonts w:ascii="Times New Roman"/>
                <w:b w:val="false"/>
                <w:i w:val="false"/>
                <w:color w:val="000000"/>
                <w:sz w:val="20"/>
              </w:rPr>
              <w:t>
</w:t>
            </w:r>
            <w:r>
              <w:rPr>
                <w:rFonts w:ascii="Times New Roman"/>
                <w:b w:val="false"/>
                <w:i w:val="false"/>
                <w:color w:val="000000"/>
                <w:sz w:val="20"/>
              </w:rPr>
              <w:t>Бұл азаматтарға көмектесу - біздің қоғамымыздың ізгілену мен кемелдену дәрежесінің көрінісі, сіздер мен біздің борышымыз. Осынау борышымызды атқаратын мезгіл мен мүмкіндік туды.»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2004 жылғы 19 наурыздағы «Бәсекеге қабілетті Қазақстан үшін, бәсекеге қабілетті экономика үшін, бәсекеге қабілетті халық үшін!» атты Қазақстан халқына </w:t>
            </w:r>
            <w:r>
              <w:rPr>
                <w:rFonts w:ascii="Times New Roman"/>
                <w:b w:val="false"/>
                <w:i w:val="false"/>
                <w:color w:val="000000"/>
                <w:sz w:val="20"/>
                <w:u w:val="single"/>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көрсету жүйесінің нарықтық экономика талаптарына сай қайта бағдарлануы Халықтың неғұрлым «әлжуаз» топтарын қорғайтын және экономиканың дамуына қолдау көрсететін осы заманғы әлеуметтік саясат.</w:t>
            </w:r>
            <w:r>
              <w:br/>
            </w:r>
            <w:r>
              <w:rPr>
                <w:rFonts w:ascii="Times New Roman"/>
                <w:b w:val="false"/>
                <w:i w:val="false"/>
                <w:color w:val="000000"/>
                <w:sz w:val="20"/>
              </w:rPr>
              <w:t>
</w:t>
            </w:r>
            <w:r>
              <w:rPr>
                <w:rFonts w:ascii="Times New Roman"/>
                <w:b w:val="false"/>
                <w:i w:val="false"/>
                <w:color w:val="000000"/>
                <w:sz w:val="20"/>
              </w:rPr>
              <w:t>Әлеуметтік қызмет көрсетудің мемлекеттік стандарттары  енгізу әлеуметтік қызмет көрсету ісімен шұғылданатын ұйымдардың қызметін міндетті түрде лицензиялауды кіргізу және олардың жұмысшыларын тіркеу керек болады.»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 наурыздағы «Қазақстанның әлемдегі бәсекеге барынша қабілетті 50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Белгіленген ең төмен шекті деңгейден төмен табысты азайту тәуекелін басқару</w:t>
            </w:r>
          </w:p>
        </w:tc>
      </w:tr>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Әлеуметтік қамсыздандырудың мемлекеттік саясатында есептік көрсеткішті емес, ең төменгі күнкөрістік мөлшерді деңгейін қолдану қажет. Оның үстіне атаулы әлеуметтік көмек шын мәнінде мұқтаждарға көрсетілуге тиіс.</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тарапынан халықты әлеуметтік қолдау ол нысаналы әрі атаулы сипат алған жағдайда ғана нәтижелі болады. Мемлекет қоғамның осындай көмекке шынында зәру мүшелерін қолдауға міндетті және сол үшін жауапкершілікті іс жүзінде өзіне алып отыр, олар, ең алдымен: балалар, көп балалы аналар, ардагерлер, мүгедектер.»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- 2030» стратегиясы Қазақстан дамуының жаңа кезеңі. Ішкі және сыртқы саясатымыздағы аса маңызды 30 серпінді бағыт» атты Жолдауы Қазақстан халқына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«ІІІ-бөлім. «Нұр Отан» партиясының 5 жылға арналған сайлауалды тұғырнамасына сәйкес халықтың әлеуметтік қорғалмаған жіктерінің тұрмыс деңгейін алдағы уақытта да арттыра беру үшін бізде барлық негіз бар.»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0"/>
              </w:rPr>
              <w:t>Жолдауы</w:t>
            </w:r>
          </w:p>
        </w:tc>
      </w:tr>
    </w:tbl>
    <w:bookmarkStart w:name="z34" w:id="14"/>
    <w:p>
      <w:pPr>
        <w:spacing w:after="0"/>
        <w:ind w:left="0"/>
        <w:jc w:val="left"/>
      </w:pPr>
      <w:r>
        <w:rPr>
          <w:rFonts w:ascii="Times New Roman"/>
          <w:b/>
          <w:i w:val="false"/>
          <w:color w:val="000000"/>
        </w:rPr>
        <w:t xml:space="preserve"> 
5. Функционалдық мүмкіндіктері және ықтимал қатерлері</w:t>
      </w:r>
    </w:p>
    <w:bookmarkEnd w:id="14"/>
    <w:bookmarkStart w:name="z35" w:id="15"/>
    <w:p>
      <w:pPr>
        <w:spacing w:after="0"/>
        <w:ind w:left="0"/>
        <w:jc w:val="both"/>
      </w:pPr>
      <w:r>
        <w:rPr>
          <w:rFonts w:ascii="Times New Roman"/>
          <w:b w:val="false"/>
          <w:i w:val="false"/>
          <w:color w:val="000000"/>
          <w:sz w:val="28"/>
        </w:rPr>
        <w:t>
      Қазақстан Республикасы Президентінің «Қазақстан Республикасының мемлекеттік басқару жүйесін жаңғырту жөніндегі шаралар туралы» 2007 жылғы 13 қаңтардағы </w:t>
      </w:r>
      <w:r>
        <w:rPr>
          <w:rFonts w:ascii="Times New Roman"/>
          <w:b w:val="false"/>
          <w:i w:val="false"/>
          <w:color w:val="000000"/>
          <w:sz w:val="28"/>
        </w:rPr>
        <w:t>№ 273</w:t>
      </w:r>
      <w:r>
        <w:rPr>
          <w:rFonts w:ascii="Times New Roman"/>
          <w:b w:val="false"/>
          <w:i w:val="false"/>
          <w:color w:val="000000"/>
          <w:sz w:val="28"/>
        </w:rPr>
        <w:t xml:space="preserve"> және «Әкімшілік реформаны одан әрі жүргізу жөніндегі кейбір шаралар туралы» 2007 жылғы 29 наурыздағы </w:t>
      </w:r>
      <w:r>
        <w:rPr>
          <w:rFonts w:ascii="Times New Roman"/>
          <w:b w:val="false"/>
          <w:i w:val="false"/>
          <w:color w:val="000000"/>
          <w:sz w:val="28"/>
        </w:rPr>
        <w:t>№ 304</w:t>
      </w:r>
      <w:r>
        <w:rPr>
          <w:rFonts w:ascii="Times New Roman"/>
          <w:b w:val="false"/>
          <w:i w:val="false"/>
          <w:color w:val="000000"/>
          <w:sz w:val="28"/>
        </w:rPr>
        <w:t xml:space="preserve"> Жарлықтарына сәйкес әлеуметтік саланы басқарудың сапасын жетілдірудің мынадай шаралары қабылданды.</w:t>
      </w:r>
      <w:r>
        <w:br/>
      </w:r>
      <w:r>
        <w:rPr>
          <w:rFonts w:ascii="Times New Roman"/>
          <w:b w:val="false"/>
          <w:i w:val="false"/>
          <w:color w:val="000000"/>
          <w:sz w:val="28"/>
        </w:rPr>
        <w:t>
</w:t>
      </w:r>
      <w:r>
        <w:rPr>
          <w:rFonts w:ascii="Times New Roman"/>
          <w:b w:val="false"/>
          <w:i w:val="false"/>
          <w:color w:val="000000"/>
          <w:sz w:val="28"/>
        </w:rPr>
        <w:t>
      1. Мемлекеттік басқарудың орталық және жергілікті органдарының арасындағы әдіснамалық, бақылау және іске асыру функцияларының аражігін ажыратуды есепке ала отырып, Еңбек және халықты әлеуметтік қорғау министрлігі органдар жүйесінің құрылымы қайта құрылды:</w:t>
      </w:r>
      <w:r>
        <w:br/>
      </w:r>
      <w:r>
        <w:rPr>
          <w:rFonts w:ascii="Times New Roman"/>
          <w:b w:val="false"/>
          <w:i w:val="false"/>
          <w:color w:val="000000"/>
          <w:sz w:val="28"/>
        </w:rPr>
        <w:t>
</w:t>
      </w:r>
      <w:r>
        <w:rPr>
          <w:rFonts w:ascii="Times New Roman"/>
          <w:b w:val="false"/>
          <w:i w:val="false"/>
          <w:color w:val="000000"/>
          <w:sz w:val="28"/>
        </w:rPr>
        <w:t>
      1.1. Министрліктің Орталық аппаратының саны оңтайландырылды және құрылымы өзгертілді. (1-қосымша). Орталық аппараттың санын 149-дан 134 бірлікке қысқарта отырып, екі жаңа департамент құрылды: - ішкі бақылау департаменті (Министрліктің аппаратындағы қаржылық және өзге де бұзушылықтардың алдын-алу, анықтау және жою мақсатында) және жұмыспен қамту және көші-қонды басқару саясатының әдіснамалық негіздерін әзірлеу үшін - халықты жұмыспен қамту және көші-қон департаменті.</w:t>
      </w:r>
      <w:r>
        <w:br/>
      </w:r>
      <w:r>
        <w:rPr>
          <w:rFonts w:ascii="Times New Roman"/>
          <w:b w:val="false"/>
          <w:i w:val="false"/>
          <w:color w:val="000000"/>
          <w:sz w:val="28"/>
        </w:rPr>
        <w:t>
</w:t>
      </w:r>
      <w:r>
        <w:rPr>
          <w:rFonts w:ascii="Times New Roman"/>
          <w:b w:val="false"/>
          <w:i w:val="false"/>
          <w:color w:val="000000"/>
          <w:sz w:val="28"/>
        </w:rPr>
        <w:t>
      1.2. Өкілеттігіне мемлекеттік әлеуметтік саясатты іске асыруды мен еңбек және әлеуметтік заңнаманың сақталуын бақылау функциялары кіретін тиісті аумақтық бөлімшелерімен Бақылау және әлеуметтік қорғау комитеті құрылды.</w:t>
      </w:r>
      <w:r>
        <w:br/>
      </w:r>
      <w:r>
        <w:rPr>
          <w:rFonts w:ascii="Times New Roman"/>
          <w:b w:val="false"/>
          <w:i w:val="false"/>
          <w:color w:val="000000"/>
          <w:sz w:val="28"/>
        </w:rPr>
        <w:t>
</w:t>
      </w:r>
      <w:r>
        <w:rPr>
          <w:rFonts w:ascii="Times New Roman"/>
          <w:b w:val="false"/>
          <w:i w:val="false"/>
          <w:color w:val="000000"/>
          <w:sz w:val="28"/>
        </w:rPr>
        <w:t>
      1.3. Әлеуметтік-еңбек саласын басқаруға тартылған барлық мемлекеттік органдардың нәтижелі өзара іс-қимылының тәсімдері әзірленуде және енгізілетін болады.</w:t>
      </w:r>
      <w:r>
        <w:br/>
      </w:r>
      <w:r>
        <w:rPr>
          <w:rFonts w:ascii="Times New Roman"/>
          <w:b w:val="false"/>
          <w:i w:val="false"/>
          <w:color w:val="000000"/>
          <w:sz w:val="28"/>
        </w:rPr>
        <w:t>
</w:t>
      </w:r>
      <w:r>
        <w:rPr>
          <w:rFonts w:ascii="Times New Roman"/>
          <w:b w:val="false"/>
          <w:i w:val="false"/>
          <w:color w:val="000000"/>
          <w:sz w:val="28"/>
        </w:rPr>
        <w:t>
      1.4. Аумақтық бөлімшелер қызметінің көрсеткіштері қатарына негізделген және тиісті бөлімшелер жүргізетін Министрлік ведомстволарының аумақтық бөлімшелері қызметінің тиімділігі мен сапасын рейтингтік бағалау жалғастырылатын болады. Бағалауды жүргізу бар кемшіліктерді айқындауға және оларды жою жөніндегі шараларды қабылдауға жол ашады.</w:t>
      </w:r>
      <w:r>
        <w:br/>
      </w:r>
      <w:r>
        <w:rPr>
          <w:rFonts w:ascii="Times New Roman"/>
          <w:b w:val="false"/>
          <w:i w:val="false"/>
          <w:color w:val="000000"/>
          <w:sz w:val="28"/>
        </w:rPr>
        <w:t>
</w:t>
      </w:r>
      <w:r>
        <w:rPr>
          <w:rFonts w:ascii="Times New Roman"/>
          <w:b w:val="false"/>
          <w:i w:val="false"/>
          <w:color w:val="000000"/>
          <w:sz w:val="28"/>
        </w:rPr>
        <w:t>
      2. Басқару шешімдерінің тиімділігі мен халыққа мемлекеттік әлеуметтік қызмет көрсету сапасын арттыру үшін «электрондық үкімет» жүйесімен біріктірілген негізгі әлеуметтік процестердің бірыңғай ақпараттық қорын құру жөнінде жұмыс жүргізілуде.</w:t>
      </w:r>
      <w:r>
        <w:br/>
      </w:r>
      <w:r>
        <w:rPr>
          <w:rFonts w:ascii="Times New Roman"/>
          <w:b w:val="false"/>
          <w:i w:val="false"/>
          <w:color w:val="000000"/>
          <w:sz w:val="28"/>
        </w:rPr>
        <w:t>
</w:t>
      </w:r>
      <w:r>
        <w:rPr>
          <w:rFonts w:ascii="Times New Roman"/>
          <w:b w:val="false"/>
          <w:i w:val="false"/>
          <w:color w:val="000000"/>
          <w:sz w:val="28"/>
        </w:rPr>
        <w:t>
      2.1. Қазіргі уақытқа әлеуметтік қамсыздандыру жүйесін ақпараттандырудың толықтай жоғары деңгейіне қол жеткізілді: базалық және сақтандыру төлемдерінің дербестендірілген есебін ұйымдастыру және жүзеге асырудың іс жүзінде жаңа технологиясы енгізілді; әлеуметтік жәрдемақы алушылары мен салымшыларының, мүгедектер мен оралмандардың деректерінің орталықтандырылған базасы құрылды;  әлеуметтік сақтандыру жүйесін белгілеудің автоматтандырылған жүйесі пайдаланылуда, зейнетақы мен жәрдемақы алушылардың электронды мұрағаты жасалуда.</w:t>
      </w:r>
      <w:r>
        <w:br/>
      </w:r>
      <w:r>
        <w:rPr>
          <w:rFonts w:ascii="Times New Roman"/>
          <w:b w:val="false"/>
          <w:i w:val="false"/>
          <w:color w:val="000000"/>
          <w:sz w:val="28"/>
        </w:rPr>
        <w:t>
</w:t>
      </w:r>
      <w:r>
        <w:rPr>
          <w:rFonts w:ascii="Times New Roman"/>
          <w:b w:val="false"/>
          <w:i w:val="false"/>
          <w:color w:val="000000"/>
          <w:sz w:val="28"/>
        </w:rPr>
        <w:t>
      2.2. Орта мерзімді келешекте:</w:t>
      </w:r>
      <w:r>
        <w:br/>
      </w:r>
      <w:r>
        <w:rPr>
          <w:rFonts w:ascii="Times New Roman"/>
          <w:b w:val="false"/>
          <w:i w:val="false"/>
          <w:color w:val="000000"/>
          <w:sz w:val="28"/>
        </w:rPr>
        <w:t>
      мемлекеттік басқару органдарының ИКТ ақпараттық қажеттілігін, құзыретін, пайдаланудың тәртібі мен шарттарын нақтылау; «электрондық үкімет» инфрақұрылымының шарттарын ескеру;</w:t>
      </w:r>
      <w:r>
        <w:br/>
      </w:r>
      <w:r>
        <w:rPr>
          <w:rFonts w:ascii="Times New Roman"/>
          <w:b w:val="false"/>
          <w:i w:val="false"/>
          <w:color w:val="000000"/>
          <w:sz w:val="28"/>
        </w:rPr>
        <w:t>
      деректер алмасудың бірыңғай форматы және «Еңбекті қорғау және еңбек қауіпсіздігі», «Еңбек нарығы» және «Шетелдік жұмыс күші» сияқты дерекқорларының өзара іс-қимылымен бірге «Еңбек саласында есеп, мониторинг және болжамдау» біріктірілген ақпараттық жүйесін құру;</w:t>
      </w:r>
      <w:r>
        <w:br/>
      </w:r>
      <w:r>
        <w:rPr>
          <w:rFonts w:ascii="Times New Roman"/>
          <w:b w:val="false"/>
          <w:i w:val="false"/>
          <w:color w:val="000000"/>
          <w:sz w:val="28"/>
        </w:rPr>
        <w:t>
      зейнетақы және әлеуметтік жәрдемақыларды электронды тағайындау және төлеудің автоматтандырылған жүйесін кезең-кезеңмен енгізу жоспарлануда.</w:t>
      </w:r>
      <w:r>
        <w:br/>
      </w:r>
      <w:r>
        <w:rPr>
          <w:rFonts w:ascii="Times New Roman"/>
          <w:b w:val="false"/>
          <w:i w:val="false"/>
          <w:color w:val="000000"/>
          <w:sz w:val="28"/>
        </w:rPr>
        <w:t>
      Ақпараттық теңсіздікті жою және ақпараттық технологиялардың қол жетімділігін кеңейту үшін ақпараттық-коммуникативтік технологиялар мен халықты тиісті оқыту арқылы халыққа әлеуметтік қызмет көрсету жөніндегі инфрақұрылысты одан әрі дамыту; әлеуметтік саланың ақпараттық жүйелері мен «электрондық үкімет» жүйесіне қосылудың қоғамдық пункттерін ашу көзделуде.</w:t>
      </w:r>
      <w:r>
        <w:br/>
      </w:r>
      <w:r>
        <w:rPr>
          <w:rFonts w:ascii="Times New Roman"/>
          <w:b w:val="false"/>
          <w:i w:val="false"/>
          <w:color w:val="000000"/>
          <w:sz w:val="28"/>
        </w:rPr>
        <w:t>
</w:t>
      </w:r>
      <w:r>
        <w:rPr>
          <w:rFonts w:ascii="Times New Roman"/>
          <w:b w:val="false"/>
          <w:i w:val="false"/>
          <w:color w:val="000000"/>
          <w:sz w:val="28"/>
        </w:rPr>
        <w:t>
      3. Халыққа көрсетілетін мемлекеттік қызметтің сапасын және қол жетімділігін жақсарту үшін қазіргі уақытта мемлекеттік әлеуметтік қызмет көрсетудің 10 негізгі стандарттары мен регламенттері әзірленді. Тұтынушылардың халықаралық тәжірибесі мен мүдделерін талдау ескеріле отырып, әлеуметтік-еңбек саласының барлық бөлімдерінде мемлекеттік қызмет көрсетудің қосымша стандарттары мен регламенттері әзірленетін болады.</w:t>
      </w:r>
      <w:r>
        <w:br/>
      </w:r>
      <w:r>
        <w:rPr>
          <w:rFonts w:ascii="Times New Roman"/>
          <w:b w:val="false"/>
          <w:i w:val="false"/>
          <w:color w:val="000000"/>
          <w:sz w:val="28"/>
        </w:rPr>
        <w:t>
      Әзірленетін стандарттар мемлекеттік органдардың қызметін бағалау, оның ішінде мемлекеттік қызметшілердің қызметін бағалау тетігінде негізгі құралдардың бірі болады.</w:t>
      </w:r>
      <w:r>
        <w:br/>
      </w:r>
      <w:r>
        <w:rPr>
          <w:rFonts w:ascii="Times New Roman"/>
          <w:b w:val="false"/>
          <w:i w:val="false"/>
          <w:color w:val="000000"/>
          <w:sz w:val="28"/>
        </w:rPr>
        <w:t>
      Мемлекеттік әлеуметтік қызмет көрсетудің стандарттары мен регламенттерін енгізу кезең-кезеңмен жүзеге асырылатын болады.</w:t>
      </w:r>
      <w:r>
        <w:br/>
      </w:r>
      <w:r>
        <w:rPr>
          <w:rFonts w:ascii="Times New Roman"/>
          <w:b w:val="false"/>
          <w:i w:val="false"/>
          <w:color w:val="000000"/>
          <w:sz w:val="28"/>
        </w:rPr>
        <w:t>
</w:t>
      </w:r>
      <w:r>
        <w:rPr>
          <w:rFonts w:ascii="Times New Roman"/>
          <w:b w:val="false"/>
          <w:i w:val="false"/>
          <w:color w:val="000000"/>
          <w:sz w:val="28"/>
        </w:rPr>
        <w:t>
      4. Министрлік жүйесі мемлекеттік органдарының кадрлық әлеуетін дамыту жөніндегі жұмыс жалғастырылады. Кәсіби құзыреттер мемлекеттік қызметшілерді конкурстық іріктеу және олардың қызметтік өсуін ұйымдастырудың маңызды негізі болып қала береді.</w:t>
      </w:r>
      <w:r>
        <w:br/>
      </w:r>
      <w:r>
        <w:rPr>
          <w:rFonts w:ascii="Times New Roman"/>
          <w:b w:val="false"/>
          <w:i w:val="false"/>
          <w:color w:val="000000"/>
          <w:sz w:val="28"/>
        </w:rPr>
        <w:t>
      Персоналдың біліктілігін арттыру үшін өз бетінше білім алу және Еңбекмині мен Мемлекеттік қызмет академиясының курстарынан бастап, әлемнің жетекші оқу орындарында тағылымдамадан өту және оқу тәрізді әртүрлі нысандары мен әдістері пайдаланылуда.</w:t>
      </w:r>
      <w:r>
        <w:br/>
      </w:r>
      <w:r>
        <w:rPr>
          <w:rFonts w:ascii="Times New Roman"/>
          <w:b w:val="false"/>
          <w:i w:val="false"/>
          <w:color w:val="000000"/>
          <w:sz w:val="28"/>
        </w:rPr>
        <w:t>
      Кәсібилікпен қатар мемлекеттік қызметшілердің тәжірибесі және түпкілікті қызмет нәтижелері де ынталандырылатын болады. Кадрларды ауыстыру және аумақтық және жергілікті атқарушы органдардың ең тәжірибелі қызметкерлерін орталық аппаратқа тартуды да кеңінен пайдалану болжануда.</w:t>
      </w:r>
      <w:r>
        <w:br/>
      </w:r>
      <w:r>
        <w:rPr>
          <w:rFonts w:ascii="Times New Roman"/>
          <w:b w:val="false"/>
          <w:i w:val="false"/>
          <w:color w:val="000000"/>
          <w:sz w:val="28"/>
        </w:rPr>
        <w:t>
</w:t>
      </w:r>
      <w:r>
        <w:rPr>
          <w:rFonts w:ascii="Times New Roman"/>
          <w:b w:val="false"/>
          <w:i w:val="false"/>
          <w:color w:val="000000"/>
          <w:sz w:val="28"/>
        </w:rPr>
        <w:t>
      5. Еңбек және халықты әлеуметтік қорғау министрлігі жүйесінің қаржылық қызметімен байланысты қатерлердің алдын алу үшін қатерлерді алдын-ала бақылау, уақытында анықтау, талдау және бағалау шаралары қолданылатын болады. Министрлік және ведомстволық бағынысты ұйымдар басшыларының бюджет қаражатын жұмсауды тиімді игеру үшін дербес жауапкершіліктері күшейтіледі. Нәтижелердің тиімділігі және нәтижелерге қол жеткізуді бағалауды талдау Министрлік департаменттері мен министрліктің жаңадан құрылған Бақылау және әлеуметтік қорғау комитетінің тиісті мамандарының қатысуымен өткізілетін болады. Қаржыны және активтерді басқару үшін:</w:t>
      </w:r>
      <w:r>
        <w:br/>
      </w:r>
      <w:r>
        <w:rPr>
          <w:rFonts w:ascii="Times New Roman"/>
          <w:b w:val="false"/>
          <w:i w:val="false"/>
          <w:color w:val="000000"/>
          <w:sz w:val="28"/>
        </w:rPr>
        <w:t>
      ЭҮ РБАЖ («электрондық үкіметтің» ресурстарын (қаржы, материалдық және адам) басқарудың автоматтандырылған жүйесі) е-Қаржы кіші жүйесін енгізуге қатысу;</w:t>
      </w:r>
      <w:r>
        <w:br/>
      </w:r>
      <w:r>
        <w:rPr>
          <w:rFonts w:ascii="Times New Roman"/>
          <w:b w:val="false"/>
          <w:i w:val="false"/>
          <w:color w:val="000000"/>
          <w:sz w:val="28"/>
        </w:rPr>
        <w:t>
      Министрліктің бухгалтерлік есебін Қазақстан Республикасы Қазынашылығының ақпараттық жүйесіне (Қазынашылықтың АЖ) қосу болжанады.</w:t>
      </w:r>
      <w:r>
        <w:br/>
      </w:r>
      <w:r>
        <w:rPr>
          <w:rFonts w:ascii="Times New Roman"/>
          <w:b w:val="false"/>
          <w:i w:val="false"/>
          <w:color w:val="000000"/>
          <w:sz w:val="28"/>
        </w:rPr>
        <w:t>
      Бұл қаржылық есептемені нығайтуға, бюджеттің орындалуын бақылауды, және оны түзетуді жүзеге асыруға мүмкіндік береді, материалдық ресурстарды мақсатты және тиімді пайдалануды қамтамасыз етеді.</w:t>
      </w:r>
    </w:p>
    <w:bookmarkEnd w:id="15"/>
    <w:bookmarkStart w:name="z47" w:id="16"/>
    <w:p>
      <w:pPr>
        <w:spacing w:after="0"/>
        <w:ind w:left="0"/>
        <w:jc w:val="left"/>
      </w:pPr>
      <w:r>
        <w:rPr>
          <w:rFonts w:ascii="Times New Roman"/>
          <w:b/>
          <w:i w:val="false"/>
          <w:color w:val="000000"/>
        </w:rPr>
        <w:t xml:space="preserve"> 
6. Қатер менеджменті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73"/>
        <w:gridCol w:w="3673"/>
        <w:gridCol w:w="47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Қатерлердің атауы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салдары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төмендеуі;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Жұмыссыздықтың өсуі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орындарын сақтау және жұмыспен қамтуға жәрдемдесу бойынша шаралар қабылдау. ЖАО мен жұмыс берушілер арасында меморандумдар жасау практикасын кеңейту.</w:t>
            </w:r>
          </w:p>
        </w:tc>
      </w:tr>
      <w:tr>
        <w:trPr>
          <w:trHeight w:val="450" w:hRule="atLeast"/>
        </w:trPr>
        <w:tc>
          <w:tcPr>
            <w:tcW w:w="0" w:type="auto"/>
            <w:vMerge/>
            <w:tcBorders>
              <w:top w:val="nil"/>
              <w:left w:val="single" w:color="cfcfcf" w:sz="5"/>
              <w:bottom w:val="single" w:color="cfcfcf" w:sz="5"/>
              <w:right w:val="single" w:color="cfcfcf" w:sz="5"/>
            </w:tcBorders>
          </w:tcP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қайта құру, банкроттық және тоқтату салдарынан жұмыс күшін босату</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еңбек нарығында сұраныс пен ұсыныстың тепе-теңсіздігі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Өңірлік еңбек нарықтарының сұраныстарына сәйкес сұраныс пен ұсыныстың негізді болжамын қалыптастыру.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МӘСҚ-тың қаржылық тұрақсыздығы, МӘСҚ-тан төленетін әлеуметтік төлемдер мөлшерінің азаюы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МӘСҚ-тан төленетін әлеуметтік төлемдер бойынша міндеттемелерді орындау үшін қор қалыптастыру</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 сипаттағы төтенше жағдайлар</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жарақаттану мен кәсіптік аурулардың өсуі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заңнамасын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тозған жабдықтарды, ескірген техника мен технологияларды пайдалану</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берешектің пайда болуы</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Қауіпсіз еңбек жағдайын қамтамасыз ету және жалақы бойынша берешекті болдырмау бойынша қатерлерді басқару жүйесін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банкрот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тұрақсыздық, шекаралас елдердегі әлеуметтік-экономикалық даму жағдайының нашарлауы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санының өсуі. Заңсыз еңбек көші-қонының өсуі және ішкі еңбек нарығына қысымның күшеюі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және этникалық көші-қон саласындағы мемлекеттік саясат шараларын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квотасының орындалмауы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көші-қон сальдосы Демографиялық ахуалдың нашарлауы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Көші-қон қатерлеріне мониторинг жүргізу</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конъюнктураның нашарлауы және мемлекеттің әлеуметтік шығыстарының қысқартылуы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деңгейінің төмендеуі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1.Әлеуметтік төлемдерді индекстеу тәртібін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инфляция, бюджеттен қаржыландырудың жетіспеушілігі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әлеуметтік төлемдердің сатып алу қабілетінің төмендеуі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қамсыздандырудың көпдеңгейлі жүйесін жетілдіру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демографиялық жүктеме коэффициентінің өсуі</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ЖЗҚ-дағы зейнетақы жинақтарының және МӘСҚ активтерінің төмендеуі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Міндетті зейнетақы жарналарының инфляция деңгейін ескере отырып, іс жүзінде салынған міндетті зейнетақы жарналары деңгейінде сақталуына мемлекеттік кепілдікті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Әлеуметтік аударымдарды  уақтылы және толық аударылуын қамтамасыз ету бойынша Салық органдарымен бірлесіп әрекет жасау</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конъюнктураның нашарлауы, жұмыссыздың өсуі</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ең төмен шекті деңгейден төмен табысы бар халық үлесінің көбеюі Әлеуметтік шиеленістің туындауы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қамтудың жаңа тұжырымдамасын іске асыру шеңберінде азаматтарды жұмыссыздықтан әлеуметтік қорғауды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әлеуметтік шығыстардың қысқартылуы</w:t>
            </w: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Өңірлік жұмыспен қамту және кадрларды қайта даярлау стратегиясын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Мұқтаж азаматтарды әлеуметтік көмек шараларымен толық қамтуды қамтамасыз ету бойынша ЖАО-ның жауапкершілігін күшейту</w:t>
            </w:r>
          </w:p>
        </w:tc>
      </w:tr>
    </w:tbl>
    <w:bookmarkStart w:name="z48" w:id="17"/>
    <w:p>
      <w:pPr>
        <w:spacing w:after="0"/>
        <w:ind w:left="0"/>
        <w:jc w:val="both"/>
      </w:pP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Әлеуметтік-еңбек саласын басқару жүйесі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                      ---------------------                       |</w:t>
      </w:r>
      <w:r>
        <w:br/>
      </w:r>
      <w:r>
        <w:rPr>
          <w:rFonts w:ascii="Times New Roman"/>
          <w:b w:val="false"/>
          <w:i w:val="false"/>
          <w:color w:val="000000"/>
          <w:sz w:val="28"/>
        </w:rPr>
        <w:t>
|                     |      Министрлік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Орталық ақпарат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||Бақылау және| | ------   --------   --------------  |  |Көші-қон||</w:t>
      </w:r>
      <w:r>
        <w:br/>
      </w:r>
      <w:r>
        <w:rPr>
          <w:rFonts w:ascii="Times New Roman"/>
          <w:b w:val="false"/>
          <w:i w:val="false"/>
          <w:color w:val="000000"/>
          <w:sz w:val="28"/>
        </w:rPr>
        <w:t>
||әлеуметтік  | ||"ЗТМО"| |"РЕҚҒЗИ"| |Жұмыспен қамту| |  |комитеті||</w:t>
      </w:r>
      <w:r>
        <w:br/>
      </w:r>
      <w:r>
        <w:rPr>
          <w:rFonts w:ascii="Times New Roman"/>
          <w:b w:val="false"/>
          <w:i w:val="false"/>
          <w:color w:val="000000"/>
          <w:sz w:val="28"/>
        </w:rPr>
        <w:t>
||  қорғау    | || РМҚК | |  РМҚК  | | проблемалары | |   ---|---- |</w:t>
      </w:r>
      <w:r>
        <w:br/>
      </w:r>
      <w:r>
        <w:rPr>
          <w:rFonts w:ascii="Times New Roman"/>
          <w:b w:val="false"/>
          <w:i w:val="false"/>
          <w:color w:val="000000"/>
          <w:sz w:val="28"/>
        </w:rPr>
        <w:t>
|| комитеті   | | ------   --------  |   жөніндегі  | |      |     |</w:t>
      </w:r>
      <w:r>
        <w:br/>
      </w:r>
      <w:r>
        <w:rPr>
          <w:rFonts w:ascii="Times New Roman"/>
          <w:b w:val="false"/>
          <w:i w:val="false"/>
          <w:color w:val="000000"/>
          <w:sz w:val="28"/>
        </w:rPr>
        <w:t>
| ------|-----  |                    |  "АТО" РМҚК  | |      |     |</w:t>
      </w:r>
      <w:r>
        <w:br/>
      </w:r>
      <w:r>
        <w:rPr>
          <w:rFonts w:ascii="Times New Roman"/>
          <w:b w:val="false"/>
          <w:i w:val="false"/>
          <w:color w:val="000000"/>
          <w:sz w:val="28"/>
        </w:rPr>
        <w:t>
|       |       |                     --------------  |      |     |</w:t>
      </w:r>
      <w:r>
        <w:br/>
      </w:r>
      <w:r>
        <w:rPr>
          <w:rFonts w:ascii="Times New Roman"/>
          <w:b w:val="false"/>
          <w:i w:val="false"/>
          <w:color w:val="000000"/>
          <w:sz w:val="28"/>
        </w:rPr>
        <w:t>
| ------|-----  | ------   --------   --------------  |  ----|---- |</w:t>
      </w:r>
      <w:r>
        <w:br/>
      </w:r>
      <w:r>
        <w:rPr>
          <w:rFonts w:ascii="Times New Roman"/>
          <w:b w:val="false"/>
          <w:i w:val="false"/>
          <w:color w:val="000000"/>
          <w:sz w:val="28"/>
        </w:rPr>
        <w:t>
||Бақылау және| ||"МӘСҚ"| |  "МАК" | |"Кадрлардың   | | |Көші-қон ||</w:t>
      </w:r>
      <w:r>
        <w:br/>
      </w:r>
      <w:r>
        <w:rPr>
          <w:rFonts w:ascii="Times New Roman"/>
          <w:b w:val="false"/>
          <w:i w:val="false"/>
          <w:color w:val="000000"/>
          <w:sz w:val="28"/>
        </w:rPr>
        <w:t>
||әлеуметтік  | ||  АҚ  | |   АҚ   | |біліктілігін  | | |комитеті-||</w:t>
      </w:r>
      <w:r>
        <w:br/>
      </w:r>
      <w:r>
        <w:rPr>
          <w:rFonts w:ascii="Times New Roman"/>
          <w:b w:val="false"/>
          <w:i w:val="false"/>
          <w:color w:val="000000"/>
          <w:sz w:val="28"/>
        </w:rPr>
        <w:t>
||қорғау      | | ------   --------  |арттыру курс- | | |нің көші-||</w:t>
      </w:r>
      <w:r>
        <w:br/>
      </w:r>
      <w:r>
        <w:rPr>
          <w:rFonts w:ascii="Times New Roman"/>
          <w:b w:val="false"/>
          <w:i w:val="false"/>
          <w:color w:val="000000"/>
          <w:sz w:val="28"/>
        </w:rPr>
        <w:t>
||жөніндегі   |--                    |  тары" РМҚК  | --|қон жөнін||</w:t>
      </w:r>
      <w:r>
        <w:br/>
      </w:r>
      <w:r>
        <w:rPr>
          <w:rFonts w:ascii="Times New Roman"/>
          <w:b w:val="false"/>
          <w:i w:val="false"/>
          <w:color w:val="000000"/>
          <w:sz w:val="28"/>
        </w:rPr>
        <w:t>
||аумақтық    | |                     --------------  | |дегі     ||</w:t>
      </w:r>
      <w:r>
        <w:br/>
      </w:r>
      <w:r>
        <w:rPr>
          <w:rFonts w:ascii="Times New Roman"/>
          <w:b w:val="false"/>
          <w:i w:val="false"/>
          <w:color w:val="000000"/>
          <w:sz w:val="28"/>
        </w:rPr>
        <w:t>
||департамент-| | -------  ---------  --------------  | |аумақтық ||</w:t>
      </w:r>
      <w:r>
        <w:br/>
      </w:r>
      <w:r>
        <w:rPr>
          <w:rFonts w:ascii="Times New Roman"/>
          <w:b w:val="false"/>
          <w:i w:val="false"/>
          <w:color w:val="000000"/>
          <w:sz w:val="28"/>
        </w:rPr>
        <w:t>
||тер         | ||"Респуб||Республи ||"Протездік-   | | |департа- ||</w:t>
      </w:r>
      <w:r>
        <w:br/>
      </w:r>
      <w:r>
        <w:rPr>
          <w:rFonts w:ascii="Times New Roman"/>
          <w:b w:val="false"/>
          <w:i w:val="false"/>
          <w:color w:val="000000"/>
          <w:sz w:val="28"/>
        </w:rPr>
        <w:t>
| ------------  ||ликалық||калық экс||ортопедиялық  | | |менттері ||</w:t>
      </w:r>
      <w:r>
        <w:br/>
      </w:r>
      <w:r>
        <w:rPr>
          <w:rFonts w:ascii="Times New Roman"/>
          <w:b w:val="false"/>
          <w:i w:val="false"/>
          <w:color w:val="000000"/>
          <w:sz w:val="28"/>
        </w:rPr>
        <w:t>
|               ||есту қа||перимен  ||орталықтар"   | |  --------- |</w:t>
      </w:r>
      <w:r>
        <w:br/>
      </w:r>
      <w:r>
        <w:rPr>
          <w:rFonts w:ascii="Times New Roman"/>
          <w:b w:val="false"/>
          <w:i w:val="false"/>
          <w:color w:val="000000"/>
          <w:sz w:val="28"/>
        </w:rPr>
        <w:t>
|               ||білетін||талдық   ||АҚ            | |            |</w:t>
      </w:r>
      <w:r>
        <w:br/>
      </w:r>
      <w:r>
        <w:rPr>
          <w:rFonts w:ascii="Times New Roman"/>
          <w:b w:val="false"/>
          <w:i w:val="false"/>
          <w:color w:val="000000"/>
          <w:sz w:val="28"/>
        </w:rPr>
        <w:t>
|               ||оңалту ||протездеу||1) Алматы     | |            |</w:t>
      </w:r>
      <w:r>
        <w:br/>
      </w:r>
      <w:r>
        <w:rPr>
          <w:rFonts w:ascii="Times New Roman"/>
          <w:b w:val="false"/>
          <w:i w:val="false"/>
          <w:color w:val="000000"/>
          <w:sz w:val="28"/>
        </w:rPr>
        <w:t>
|               ||орталы-||орталығы"||2) Петропавл  | |            |</w:t>
      </w:r>
      <w:r>
        <w:br/>
      </w:r>
      <w:r>
        <w:rPr>
          <w:rFonts w:ascii="Times New Roman"/>
          <w:b w:val="false"/>
          <w:i w:val="false"/>
          <w:color w:val="000000"/>
          <w:sz w:val="28"/>
        </w:rPr>
        <w:t>
|               ||ғы"    ||РМҚК     ||3) Семей      | |            |</w:t>
      </w:r>
      <w:r>
        <w:br/>
      </w:r>
      <w:r>
        <w:rPr>
          <w:rFonts w:ascii="Times New Roman"/>
          <w:b w:val="false"/>
          <w:i w:val="false"/>
          <w:color w:val="000000"/>
          <w:sz w:val="28"/>
        </w:rPr>
        <w:t>
|               ||РМҚК   | ---------  --------------  |            |</w:t>
      </w:r>
      <w:r>
        <w:br/>
      </w:r>
      <w:r>
        <w:rPr>
          <w:rFonts w:ascii="Times New Roman"/>
          <w:b w:val="false"/>
          <w:i w:val="false"/>
          <w:color w:val="000000"/>
          <w:sz w:val="28"/>
        </w:rPr>
        <w:t>
|               | -------                             |            |</w:t>
      </w:r>
      <w:r>
        <w:br/>
      </w:r>
      <w:r>
        <w:rPr>
          <w:rFonts w:ascii="Times New Roman"/>
          <w:b w:val="false"/>
          <w:i w:val="false"/>
          <w:color w:val="000000"/>
          <w:sz w:val="28"/>
        </w:rPr>
        <w:t>
|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Жергілікті атқарушы органдар</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Жұмыспен қамтуды үйлестіру және әлеуметтік бағдарламалар |</w:t>
      </w:r>
      <w:r>
        <w:br/>
      </w:r>
      <w:r>
        <w:rPr>
          <w:rFonts w:ascii="Times New Roman"/>
          <w:b w:val="false"/>
          <w:i w:val="false"/>
          <w:color w:val="000000"/>
          <w:sz w:val="28"/>
        </w:rPr>
        <w:t>
     |                          басқармалары                    |</w:t>
      </w:r>
      <w:r>
        <w:br/>
      </w:r>
      <w:r>
        <w:rPr>
          <w:rFonts w:ascii="Times New Roman"/>
          <w:b w:val="false"/>
          <w:i w:val="false"/>
          <w:color w:val="000000"/>
          <w:sz w:val="28"/>
        </w:rPr>
        <w:t>
      ----------------------------------------------------------</w:t>
      </w:r>
    </w:p>
    <w:bookmarkStart w:name="z49" w:id="18"/>
    <w:p>
      <w:pPr>
        <w:spacing w:after="0"/>
        <w:ind w:left="0"/>
        <w:jc w:val="both"/>
      </w:pP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 орталық аппаратының құрылымы</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    Алқа    |------|  Министр  |-------|Министрдің хатшылығы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|Ішкі бақылау |--------|</w:t>
      </w:r>
      <w:r>
        <w:br/>
      </w:r>
      <w:r>
        <w:rPr>
          <w:rFonts w:ascii="Times New Roman"/>
          <w:b w:val="false"/>
          <w:i w:val="false"/>
          <w:color w:val="000000"/>
          <w:sz w:val="28"/>
        </w:rPr>
        <w:t>
        |департаменті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|Вице-министр |          | Жауапты хатшы |        |  Вице-министр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  --------  ------|--------</w:t>
      </w:r>
      <w:r>
        <w:br/>
      </w:r>
      <w:r>
        <w:rPr>
          <w:rFonts w:ascii="Times New Roman"/>
          <w:b w:val="false"/>
          <w:i w:val="false"/>
          <w:color w:val="000000"/>
          <w:sz w:val="28"/>
        </w:rPr>
        <w:t>
|Еңбек және әлеу-||Ішкі әкім-||Қаржы де- ||Көші-қон||Әлеуметтік кө- |</w:t>
      </w:r>
      <w:r>
        <w:br/>
      </w:r>
      <w:r>
        <w:rPr>
          <w:rFonts w:ascii="Times New Roman"/>
          <w:b w:val="false"/>
          <w:i w:val="false"/>
          <w:color w:val="000000"/>
          <w:sz w:val="28"/>
        </w:rPr>
        <w:t>
|меттік әріптес- ||шілік     ||партаменті||комитеті||мек және әлеу- |</w:t>
      </w:r>
      <w:r>
        <w:br/>
      </w:r>
      <w:r>
        <w:rPr>
          <w:rFonts w:ascii="Times New Roman"/>
          <w:b w:val="false"/>
          <w:i w:val="false"/>
          <w:color w:val="000000"/>
          <w:sz w:val="28"/>
        </w:rPr>
        <w:t>
|тік департаменті||департа-  | ----------  -------- |меттік қызмет  |</w:t>
      </w:r>
      <w:r>
        <w:br/>
      </w:r>
      <w:r>
        <w:rPr>
          <w:rFonts w:ascii="Times New Roman"/>
          <w:b w:val="false"/>
          <w:i w:val="false"/>
          <w:color w:val="000000"/>
          <w:sz w:val="28"/>
        </w:rPr>
        <w:t>
----------------- |менті     |                      |көрсету депар- |</w:t>
      </w:r>
      <w:r>
        <w:br/>
      </w:r>
      <w:r>
        <w:rPr>
          <w:rFonts w:ascii="Times New Roman"/>
          <w:b w:val="false"/>
          <w:i w:val="false"/>
          <w:color w:val="000000"/>
          <w:sz w:val="28"/>
        </w:rPr>
        <w:t>
                   ----------                       |таменті        |</w:t>
      </w:r>
      <w:r>
        <w:br/>
      </w:r>
      <w:r>
        <w:rPr>
          <w:rFonts w:ascii="Times New Roman"/>
          <w:b w:val="false"/>
          <w:i w:val="false"/>
          <w:color w:val="000000"/>
          <w:sz w:val="28"/>
        </w:rPr>
        <w:t>
                                                     ---------------</w:t>
      </w:r>
      <w:r>
        <w:br/>
      </w:r>
      <w:r>
        <w:rPr>
          <w:rFonts w:ascii="Times New Roman"/>
          <w:b w:val="false"/>
          <w:i w:val="false"/>
          <w:color w:val="000000"/>
          <w:sz w:val="28"/>
        </w:rPr>
        <w:t>
-----------------  ----------  ----------  ---------  --------------</w:t>
      </w:r>
      <w:r>
        <w:br/>
      </w:r>
      <w:r>
        <w:rPr>
          <w:rFonts w:ascii="Times New Roman"/>
          <w:b w:val="false"/>
          <w:i w:val="false"/>
          <w:color w:val="000000"/>
          <w:sz w:val="28"/>
        </w:rPr>
        <w:t>
|Халықты жұмыспен||Заң депар-||Ақпараттық||Бақылау  ||Әлеуметтік    |</w:t>
      </w:r>
      <w:r>
        <w:br/>
      </w:r>
      <w:r>
        <w:rPr>
          <w:rFonts w:ascii="Times New Roman"/>
          <w:b w:val="false"/>
          <w:i w:val="false"/>
          <w:color w:val="000000"/>
          <w:sz w:val="28"/>
        </w:rPr>
        <w:t>
|қамту және көші-||таменті   ||қамтамасыз||және әлеу||қамсыздандыру |</w:t>
      </w:r>
      <w:r>
        <w:br/>
      </w:r>
      <w:r>
        <w:rPr>
          <w:rFonts w:ascii="Times New Roman"/>
          <w:b w:val="false"/>
          <w:i w:val="false"/>
          <w:color w:val="000000"/>
          <w:sz w:val="28"/>
        </w:rPr>
        <w:t>
|қон департаменті| ---------- |ету депар-||меттік   ||және әлеумет- |</w:t>
      </w:r>
      <w:r>
        <w:br/>
      </w:r>
      <w:r>
        <w:rPr>
          <w:rFonts w:ascii="Times New Roman"/>
          <w:b w:val="false"/>
          <w:i w:val="false"/>
          <w:color w:val="000000"/>
          <w:sz w:val="28"/>
        </w:rPr>
        <w:t>
-----------------             |таменті   ||қорғау   ||тік сақтандыру|</w:t>
      </w:r>
      <w:r>
        <w:br/>
      </w:r>
      <w:r>
        <w:rPr>
          <w:rFonts w:ascii="Times New Roman"/>
          <w:b w:val="false"/>
          <w:i w:val="false"/>
          <w:color w:val="000000"/>
          <w:sz w:val="28"/>
        </w:rPr>
        <w:t>
                               ---------- |комитеті ||департаменті  |</w:t>
      </w:r>
      <w:r>
        <w:br/>
      </w:r>
      <w:r>
        <w:rPr>
          <w:rFonts w:ascii="Times New Roman"/>
          <w:b w:val="false"/>
          <w:i w:val="false"/>
          <w:color w:val="000000"/>
          <w:sz w:val="28"/>
        </w:rPr>
        <w:t>
                                           ---------  --------------</w:t>
      </w:r>
    </w:p>
    <w:bookmarkStart w:name="z50" w:id="19"/>
    <w:p>
      <w:pPr>
        <w:spacing w:after="0"/>
        <w:ind w:left="0"/>
        <w:jc w:val="left"/>
      </w:pPr>
      <w:r>
        <w:rPr>
          <w:rFonts w:ascii="Times New Roman"/>
          <w:b/>
          <w:i w:val="false"/>
          <w:color w:val="000000"/>
        </w:rPr>
        <w:t xml:space="preserve"> 
7. Негізінде Стратегиялық жоспар әзірленген нормативтік</w:t>
      </w:r>
      <w:r>
        <w:br/>
      </w:r>
      <w:r>
        <w:rPr>
          <w:rFonts w:ascii="Times New Roman"/>
          <w:b/>
          <w:i w:val="false"/>
          <w:color w:val="000000"/>
        </w:rPr>
        <w:t>
құқықтық актілер мен құжаттардың тізбесі</w:t>
      </w:r>
    </w:p>
    <w:bookmarkEnd w:id="19"/>
    <w:bookmarkStart w:name="z51" w:id="20"/>
    <w:p>
      <w:pPr>
        <w:spacing w:after="0"/>
        <w:ind w:left="0"/>
        <w:jc w:val="both"/>
      </w:pPr>
      <w:r>
        <w:rPr>
          <w:rFonts w:ascii="Times New Roman"/>
          <w:b w:val="false"/>
          <w:i w:val="false"/>
          <w:color w:val="000000"/>
          <w:sz w:val="28"/>
        </w:rPr>
        <w:t>
      1. «Қазақстан Республикасының Еңбек кодексі» Қазақстан Республикасының 2007 жылғы 15 мамырдағы </w:t>
      </w:r>
      <w:r>
        <w:rPr>
          <w:rFonts w:ascii="Times New Roman"/>
          <w:b w:val="false"/>
          <w:i w:val="false"/>
          <w:color w:val="000000"/>
          <w:sz w:val="28"/>
        </w:rPr>
        <w:t>Кодексі</w:t>
      </w:r>
      <w:r>
        <w:br/>
      </w:r>
      <w:r>
        <w:rPr>
          <w:rFonts w:ascii="Times New Roman"/>
          <w:b w:val="false"/>
          <w:i w:val="false"/>
          <w:color w:val="000000"/>
          <w:sz w:val="28"/>
        </w:rPr>
        <w:t>
</w:t>
      </w:r>
      <w:r>
        <w:rPr>
          <w:rFonts w:ascii="Times New Roman"/>
          <w:b w:val="false"/>
          <w:i w:val="false"/>
          <w:color w:val="000000"/>
          <w:sz w:val="28"/>
        </w:rPr>
        <w:t>
      2. «Арал өңіріндегі экологиялық қасірет салдарынан зардап шеккен азаматтарды әлеуметтік қорғау туралы» Қазақстан Республикасының 1992 жылғы 30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3.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4.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5.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6.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7. «Халықтың көші-қоны туралы» Қазақстан Республикасының 1997 жылғы 13 желтоқсандағы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9.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10. «Ең төмен күнкөріс деңгейі туралы» Қазақстан Республикасының 1999 жылғы 16 қарашадағы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11. «Халықты жұмыспен қамту туралы» Қазақстан Республикасының 2001 жылғы 23 қаңтардағы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12.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13. «Кемтар балаларды әлеуметтік және медициналық-педагогикалық түзеу арқылы қолдау туралы» Қазақстан Республикасының 2002 жылғы 11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14. «Міндетті әлеуметтік сақтандыру туралы» Қазақстан Республикасының 2003 жылғы 25 сәуірдегі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15. «Қызметкер еңбек (қызмет) міндеттерін атқарған кезде оның өмірі мен денсаулығына зиян келтіргені үшін жұмыс берушінің азаматтық-құқықтық жауапкершілігін міндетті сақтандыру туралы» Қазақстан Республикасының 2005 жылғы 7 ақпандағы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16.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17. «Балалы отбасыларға берілетін мемлекеттік жәрдемақылар туралы» Қазақстан Республикасының 2005 жылғы 28 маусымдағы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18. «Атаулы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 Қазақстан Республикасының 2009 жылғы 16 қаңтардағы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20. «Қазақстан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 Қазақстан Республикасының 2009 жылғы 5 мамырдағы </w:t>
      </w:r>
      <w:r>
        <w:rPr>
          <w:rFonts w:ascii="Times New Roman"/>
          <w:b w:val="false"/>
          <w:i w:val="false"/>
          <w:color w:val="000000"/>
          <w:sz w:val="28"/>
        </w:rPr>
        <w:t>Заңы</w:t>
      </w:r>
      <w:r>
        <w:br/>
      </w:r>
      <w:r>
        <w:rPr>
          <w:rFonts w:ascii="Times New Roman"/>
          <w:b w:val="false"/>
          <w:i w:val="false"/>
          <w:color w:val="000000"/>
          <w:sz w:val="28"/>
        </w:rPr>
        <w:t>
</w:t>
      </w:r>
      <w:r>
        <w:rPr>
          <w:rFonts w:ascii="Times New Roman"/>
          <w:b w:val="false"/>
          <w:i w:val="false"/>
          <w:color w:val="000000"/>
          <w:sz w:val="28"/>
        </w:rPr>
        <w:t>
      21. «Қазақстан Республикасы көші-қон саясатының 2007 - 2015 жылдарға арналған тұжырымдамасы туралы» Қазақстан Республикасы Президентінің 2007 жылғы 28 тамыздағы № 399 </w:t>
      </w:r>
      <w:r>
        <w:rPr>
          <w:rFonts w:ascii="Times New Roman"/>
          <w:b w:val="false"/>
          <w:i w:val="false"/>
          <w:color w:val="000000"/>
          <w:sz w:val="28"/>
        </w:rPr>
        <w:t>Жарлығы</w:t>
      </w:r>
      <w:r>
        <w:br/>
      </w:r>
      <w:r>
        <w:rPr>
          <w:rFonts w:ascii="Times New Roman"/>
          <w:b w:val="false"/>
          <w:i w:val="false"/>
          <w:color w:val="000000"/>
          <w:sz w:val="28"/>
        </w:rPr>
        <w:t>
</w:t>
      </w:r>
      <w:r>
        <w:rPr>
          <w:rFonts w:ascii="Times New Roman"/>
          <w:b w:val="false"/>
          <w:i w:val="false"/>
          <w:color w:val="000000"/>
          <w:sz w:val="28"/>
        </w:rPr>
        <w:t>
      22. «Міндетті зейнетақы жарналарын есептеудің, ұстап қалудың (қоса есептеудің) және жинақтаушы зейнетақы қорларына аударудың ережесін бекіту туралы» Қазақстан Республикасы Үкіметінің 1999 жылғы 15 наурыздағы № 245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23.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24. «Жинақтаушы зейнетақы қорларынан міндетті зейнетақы жарналарының, ерікті кәсіптік зейнетақы жарналарының есебінен қалыптасқан зейнетақы жинақтарынан төленетін зейнетақы төлемдерін жүзеге асыру ережесін және Кесте бойынша зейнетақы төлемдерінің мөлшерін есептеуді жүзеге асыру әдістемесін бекіту туралы» Қазақстан Республикасы Үкіметінің 2003 жылғы 4 шілдедегі № 661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25. «Әлеуметтік аударымдарды есептеу ережесін бекіту туралы» Қазақстан Республикасы Үкіметінің 2004 жылғы 21 маусымдағы № 683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26. «Қазақстан Республикасы Еңбек және халықты әлеуметтік қорғау министрлігінің кейбір мәселелері» Қазақстан Республикасы Үкіметінің 2004 жылғы 29 қазандағы № 1132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27.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төлеуді жүзеге асыру ережесін бекіту туралы» Қазақстан Республикасы Үкіметінің 2006 жылға 25 тамыздағы № 819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28.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арнайы атақтар берілген және Қазақстан Республикасының заңнамасында ішкі істер органдарының қызметкерлері үшін белгіленген тәртіп қолданылатын қызметкерлеріне зейнетақы төлемдерін, мемлекеттік базалық зейнетақы төлемін және мемлекеттік базалық әлеуметтік жәрдемақыларды тағайындау мен төлеуді жүзеге асыру ережесін бекіту туралы» Қазақстан Республикасы Үкіметінің 2007 жылғы 23 ақпандағы № 138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29. «Қазақстан Республикасы көші-қон саясатының 2007 - 2015 жылдарға арналған тұжырымдамасын іске асыру жөніндегі 2008 - 2010 жылдарға арналған іс-шаралар жоспарын (1-кезең) бекіту туралы» Қазақстан Республикасы Үкіметінің 2007 жылғы 20 қарашадағы № 1110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30. «Қазақстан Республикасының халықты жұмыспен қамту жүйесін жетілдіру жөніндегі 2008 - 2010 жылдарға арналған іс-шаралар жоспарын бекіту туралы» Қазақстан Республикасы Үкіметінің 2007 жылғы 20 қарашадағы № 1114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31.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32. «Мемлекеттік әлеуметтік сақтандыру қорынан төленетін әлеуметтік төлемдердің мөлшерін есептеу (айқындау) және арттыру ережесін бекіту туралы» Қазақстан Республикасы Үкіметінің 2007 жылғы 28 желтоқсандағы № 1307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33.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34. «Интернат үйлерінде, оңалту орталықтарында, мүгедек балаларға арналған оқу орындарында, аумақтық әлеуметтік қызметтер көрсету орталықтарында, әлеуметтік бейімдеу орталықтарында қызмет көрсетілетін адамдар үшін заттай тамақтану нормаларын бекіту туралы» Қазақстан Республикасы Үкіметінің 2008 жылғы 31 желтоқсандағы № 1354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35. «Мемлекеттік басшының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36.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картасын) орындау жөніндегі іс-шаралар жоспарын бекіту туралы» Қазақстан Республикасы Үкіметінің 2009 жылғы 10 наурыздағы № 274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37. «Арнаулы әлеуметтік қызметтердің кепілдік берілген көлемінің тізбесін бекіту туралы» Қазақстан Республикасы Үкіметінің 2009 жылғы 14 наурыздағы № 330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38. «Арнаулы әлеуметтік қызметті ұсыну жөніндегі қызметті лицензиялау ережесін және осы қызметке қойылатын біліктілік талаптарын бекіту туралы» Қазақстан Республикасы Үкіметінің 2009 жылғы 16 наурыздағы № 336 </w:t>
      </w:r>
      <w:r>
        <w:rPr>
          <w:rFonts w:ascii="Times New Roman"/>
          <w:b w:val="false"/>
          <w:i w:val="false"/>
          <w:color w:val="000000"/>
          <w:sz w:val="28"/>
        </w:rPr>
        <w:t>қаулысы</w:t>
      </w:r>
      <w:r>
        <w:br/>
      </w:r>
      <w:r>
        <w:rPr>
          <w:rFonts w:ascii="Times New Roman"/>
          <w:b w:val="false"/>
          <w:i w:val="false"/>
          <w:color w:val="000000"/>
          <w:sz w:val="28"/>
        </w:rPr>
        <w:t>
</w:t>
      </w:r>
      <w:r>
        <w:rPr>
          <w:rFonts w:ascii="Times New Roman"/>
          <w:b w:val="false"/>
          <w:i w:val="false"/>
          <w:color w:val="000000"/>
          <w:sz w:val="28"/>
        </w:rPr>
        <w:t>
      39. Президенттің 2004 жылғы 19 наурыздағы «Бәсекеге қабілетті Қазақстан үшін, бәсекеге қабілетті экономика үшін, бәсекеге қабілетті халық үшін!» Қазақстан халқына </w:t>
      </w:r>
      <w:r>
        <w:rPr>
          <w:rFonts w:ascii="Times New Roman"/>
          <w:b w:val="false"/>
          <w:i w:val="false"/>
          <w:color w:val="000000"/>
          <w:sz w:val="28"/>
        </w:rPr>
        <w:t>Жолдауы</w:t>
      </w:r>
      <w:r>
        <w:br/>
      </w:r>
      <w:r>
        <w:rPr>
          <w:rFonts w:ascii="Times New Roman"/>
          <w:b w:val="false"/>
          <w:i w:val="false"/>
          <w:color w:val="000000"/>
          <w:sz w:val="28"/>
        </w:rPr>
        <w:t>
</w:t>
      </w:r>
      <w:r>
        <w:rPr>
          <w:rFonts w:ascii="Times New Roman"/>
          <w:b w:val="false"/>
          <w:i w:val="false"/>
          <w:color w:val="000000"/>
          <w:sz w:val="28"/>
        </w:rPr>
        <w:t>
      40. Қазақстан Республикасы Президентінің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8"/>
        </w:rPr>
        <w:t>Жолдауы</w:t>
      </w:r>
      <w:r>
        <w:br/>
      </w:r>
      <w:r>
        <w:rPr>
          <w:rFonts w:ascii="Times New Roman"/>
          <w:b w:val="false"/>
          <w:i w:val="false"/>
          <w:color w:val="000000"/>
          <w:sz w:val="28"/>
        </w:rPr>
        <w:t>
</w:t>
      </w:r>
      <w:r>
        <w:rPr>
          <w:rFonts w:ascii="Times New Roman"/>
          <w:b w:val="false"/>
          <w:i w:val="false"/>
          <w:color w:val="000000"/>
          <w:sz w:val="28"/>
        </w:rPr>
        <w:t>
      41. Қазақстан Республикасы Президентінің 2007 жылғы 28 ақпандағы «Жаңа әлемдегі жаңа Қазақстан» атты Қазақстан халқына </w:t>
      </w:r>
      <w:r>
        <w:rPr>
          <w:rFonts w:ascii="Times New Roman"/>
          <w:b w:val="false"/>
          <w:i w:val="false"/>
          <w:color w:val="000000"/>
          <w:sz w:val="28"/>
        </w:rPr>
        <w:t>Жолдауы</w:t>
      </w:r>
      <w:r>
        <w:rPr>
          <w:rFonts w:ascii="Times New Roman"/>
          <w:b w:val="false"/>
          <w:i w:val="false"/>
          <w:color w:val="000000"/>
          <w:sz w:val="28"/>
        </w:rPr>
        <w:t xml:space="preserve"> Қазақстан Республикасы</w:t>
      </w:r>
      <w:r>
        <w:br/>
      </w:r>
      <w:r>
        <w:rPr>
          <w:rFonts w:ascii="Times New Roman"/>
          <w:b w:val="false"/>
          <w:i w:val="false"/>
          <w:color w:val="000000"/>
          <w:sz w:val="28"/>
        </w:rPr>
        <w:t>
</w:t>
      </w:r>
      <w:r>
        <w:rPr>
          <w:rFonts w:ascii="Times New Roman"/>
          <w:b w:val="false"/>
          <w:i w:val="false"/>
          <w:color w:val="000000"/>
          <w:sz w:val="28"/>
        </w:rPr>
        <w:t>
      42. Қазақстан Республикасы Президентінің 2008 жылғы 6 ақпандағы «Қазақстан халқының әл-ауқатын арттыру - мемлекеттік саясаттың басты мақсаты» атты Қазақстан халқына </w:t>
      </w:r>
      <w:r>
        <w:rPr>
          <w:rFonts w:ascii="Times New Roman"/>
          <w:b w:val="false"/>
          <w:i w:val="false"/>
          <w:color w:val="000000"/>
          <w:sz w:val="28"/>
        </w:rPr>
        <w:t>Жолдауы</w:t>
      </w:r>
      <w:r>
        <w:br/>
      </w:r>
      <w:r>
        <w:rPr>
          <w:rFonts w:ascii="Times New Roman"/>
          <w:b w:val="false"/>
          <w:i w:val="false"/>
          <w:color w:val="000000"/>
          <w:sz w:val="28"/>
        </w:rPr>
        <w:t>
</w:t>
      </w:r>
      <w:r>
        <w:rPr>
          <w:rFonts w:ascii="Times New Roman"/>
          <w:b w:val="false"/>
          <w:i w:val="false"/>
          <w:color w:val="000000"/>
          <w:sz w:val="28"/>
        </w:rPr>
        <w:t>
      43. Мемлекет басшысының 2009 жылғы 6 наурыздағы «Дағдарыстан - жаңару мен дамуға» атты Қазақстан халқына </w:t>
      </w:r>
      <w:r>
        <w:rPr>
          <w:rFonts w:ascii="Times New Roman"/>
          <w:b w:val="false"/>
          <w:i w:val="false"/>
          <w:color w:val="000000"/>
          <w:sz w:val="28"/>
        </w:rPr>
        <w:t>Жолдауы</w:t>
      </w:r>
    </w:p>
    <w:bookmarkEnd w:id="20"/>
    <w:bookmarkStart w:name="z94" w:id="21"/>
    <w:p>
      <w:pPr>
        <w:spacing w:after="0"/>
        <w:ind w:left="0"/>
        <w:jc w:val="left"/>
      </w:pPr>
      <w:r>
        <w:rPr>
          <w:rFonts w:ascii="Times New Roman"/>
          <w:b/>
          <w:i w:val="false"/>
          <w:color w:val="000000"/>
        </w:rPr>
        <w:t xml:space="preserve"> 
8. Бюджеттік бағдарламалардың тізбесі</w:t>
      </w:r>
    </w:p>
    <w:bookmarkEnd w:id="21"/>
    <w:p>
      <w:pPr>
        <w:spacing w:after="0"/>
        <w:ind w:left="0"/>
        <w:jc w:val="both"/>
      </w:pPr>
      <w:r>
        <w:rPr>
          <w:rFonts w:ascii="Times New Roman"/>
          <w:b w:val="false"/>
          <w:i w:val="false"/>
          <w:color w:val="ff0000"/>
          <w:sz w:val="28"/>
        </w:rPr>
        <w:t xml:space="preserve">      Ескерту. 8-бөлім жаңа редакцияда - ҚР Үкіметінің 2010.12.27 </w:t>
      </w:r>
      <w:r>
        <w:rPr>
          <w:rFonts w:ascii="Times New Roman"/>
          <w:b w:val="false"/>
          <w:i w:val="false"/>
          <w:color w:val="ff0000"/>
          <w:sz w:val="28"/>
        </w:rPr>
        <w:t>N 1417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1-қосымша </w:t>
      </w:r>
    </w:p>
    <w:bookmarkStart w:name="z95" w:id="22"/>
    <w:p>
      <w:pPr>
        <w:spacing w:after="0"/>
        <w:ind w:left="0"/>
        <w:jc w:val="left"/>
      </w:pPr>
      <w:r>
        <w:rPr>
          <w:rFonts w:ascii="Times New Roman"/>
          <w:b/>
          <w:i w:val="false"/>
          <w:color w:val="000000"/>
        </w:rPr>
        <w:t xml:space="preserve"> 
2010-2012 жылдарға арналған бюджеттік шығыстардың жиынтығы</w:t>
      </w:r>
    </w:p>
    <w:bookmarkEnd w:id="22"/>
    <w:p>
      <w:pPr>
        <w:spacing w:after="0"/>
        <w:ind w:left="0"/>
        <w:jc w:val="both"/>
      </w:pPr>
      <w:r>
        <w:rPr>
          <w:rFonts w:ascii="Times New Roman"/>
          <w:b w:val="false"/>
          <w:i w:val="false"/>
          <w:color w:val="000000"/>
          <w:sz w:val="28"/>
        </w:rPr>
        <w:t>Республикалық бюджет</w:t>
      </w:r>
      <w:r>
        <w:br/>
      </w:r>
      <w:r>
        <w:rPr>
          <w:rFonts w:ascii="Times New Roman"/>
          <w:b w:val="false"/>
          <w:i w:val="false"/>
          <w:color w:val="000000"/>
          <w:sz w:val="28"/>
        </w:rPr>
        <w:t>
Бағдарламаның әкімшісі Қазақстан Республикасы Еңбек және халықты әлеуметтік қорғау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703"/>
        <w:gridCol w:w="5188"/>
        <w:gridCol w:w="1105"/>
        <w:gridCol w:w="1105"/>
        <w:gridCol w:w="1465"/>
        <w:gridCol w:w="1046"/>
        <w:gridCol w:w="1082"/>
        <w:gridCol w:w="1022"/>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арналған нақтыланған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орындалуы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орындалуы</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Қолданыстағы бағдарламалар,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921 208 976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1 026 183 544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914 875 341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1 025 869 701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және әлеуметтік көмек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534 881 565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535 038 747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773 801 568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973 343 226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1 072 318 477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501 578 849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501 662 838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730 966 600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920 785 261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1 015 414 879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363 541 309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554 655 853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92 029 542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41 626 624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4 381 373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1 381 889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33 302 716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33 375 909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42 834 968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52 557 965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56 903 598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берілетін жәрдемақы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1 876 116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27 841 310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40 234 532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3 559 344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азаматтарға - жаппай саяси қуған-сүргін құрбандарына біржолғы ақшалай өтемақы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саласындағы өзге де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27 754 036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27 758 581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162 253 267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141 073 773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52 526 475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47 951 605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 саласындағы қызметті ұйымдастыру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Оралмандарға әлеуметтік көмек көрсету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17 511 873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 материалдық-техникалық жарақтандыру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саласындағы қолданбалы ғылыми зерттеулер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4 091 897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тарихи отанына қоныстандыру және бастапқы бейімдеу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 материалдық-техникалық жарақтандыру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жұмыс орындары және жастар практикасы бағдарламасын кеңейтуге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жұмыспен қамту, әлеуметтік қорғау және халықтың көші-коны саласындағы зерттеулер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халықты жұмыспен қамтамасыз ету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даму бағдарламалары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Әзірлеуге ұсынылатын бағдарламалар,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әскери-оку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көрсету жүйесін дамыту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925 761 261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919 427 626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1 025 904 426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6" w:id="23"/>
    <w:p>
      <w:pPr>
        <w:spacing w:after="0"/>
        <w:ind w:left="0"/>
        <w:jc w:val="both"/>
      </w:pPr>
      <w:r>
        <w:rPr>
          <w:rFonts w:ascii="Times New Roman"/>
          <w:b w:val="false"/>
          <w:i w:val="false"/>
          <w:color w:val="000000"/>
          <w:sz w:val="28"/>
        </w:rPr>
        <w:t xml:space="preserve">
2-қосымша  </w:t>
      </w:r>
    </w:p>
    <w:bookmarkEnd w:id="23"/>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6216"/>
        <w:gridCol w:w="984"/>
        <w:gridCol w:w="937"/>
        <w:gridCol w:w="978"/>
        <w:gridCol w:w="998"/>
        <w:gridCol w:w="998"/>
        <w:gridCol w:w="1078"/>
      </w:tblGrid>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және халықтың көші-коны саласындағы қызметті ұйымдастыру жөніндегі қызметтер»</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аппараттарын ұстау; әлеуметтік-еңбек саласындағы конституциялық кепілдіктердің сақталуын қамтамасыз ету; бірыңғай әлеуметтік саясатты іске асыру; еңбек көші-қонын басқаруды жүзеге асыру; жұмыс күшін сыртқа шығаруды лицензиялауды жүргізу; еңбек және әлеуметтік заңнаманың сақталуын мемлекеттік қадағалау; әлеуметтік қызмет көрсету сапасын бақылау; әлеуметтік еңбек саласында нысаналы және халықаралық бағдарламаларды әзірлеу және іске асыру; бірыңғай ақпараттық қамтамасыз етуді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халықты жұмыспен қамту, халықты әлеуметтік қорғау және көші-қон саласындағы мониторинг, үйлестіру, стратегиялық, әдістемелік  және әдіснамалық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Көші-кон процестерін басқару</w:t>
            </w:r>
            <w:r>
              <w:br/>
            </w:r>
            <w:r>
              <w:rPr>
                <w:rFonts w:ascii="Times New Roman"/>
                <w:b w:val="false"/>
                <w:i w:val="false"/>
                <w:color w:val="000000"/>
                <w:sz w:val="20"/>
              </w:rPr>
              <w:t>
4. Қарттықтың, мүгедектіктің басталуы, асыраушысынан айрылу және өзге де әлеуметтік салдардан туындайтын қатерді басқару</w:t>
            </w:r>
            <w:r>
              <w:br/>
            </w:r>
            <w:r>
              <w:rPr>
                <w:rFonts w:ascii="Times New Roman"/>
                <w:b w:val="false"/>
                <w:i w:val="false"/>
                <w:color w:val="000000"/>
                <w:sz w:val="20"/>
              </w:rPr>
              <w:t>
5. Табыстың белгіленген ең төменгі шекті деңгейден төмендеу қатерін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1.2. Еңбек ресурстарын дамыту</w:t>
            </w:r>
            <w:r>
              <w:br/>
            </w:r>
            <w:r>
              <w:rPr>
                <w:rFonts w:ascii="Times New Roman"/>
                <w:b w:val="false"/>
                <w:i w:val="false"/>
                <w:color w:val="000000"/>
                <w:sz w:val="20"/>
              </w:rPr>
              <w:t>
1.3. Тиімді жұмыспен қамтуға жәрдемдесу</w:t>
            </w:r>
            <w:r>
              <w:br/>
            </w:r>
            <w:r>
              <w:rPr>
                <w:rFonts w:ascii="Times New Roman"/>
                <w:b w:val="false"/>
                <w:i w:val="false"/>
                <w:color w:val="000000"/>
                <w:sz w:val="20"/>
              </w:rPr>
              <w:t>
2.1. Еңбек құқықтарының бұзылуы қатерінің алдын алу</w:t>
            </w:r>
            <w:r>
              <w:br/>
            </w:r>
            <w:r>
              <w:rPr>
                <w:rFonts w:ascii="Times New Roman"/>
                <w:b w:val="false"/>
                <w:i w:val="false"/>
                <w:color w:val="000000"/>
                <w:sz w:val="20"/>
              </w:rPr>
              <w:t>
2.2. Азаматтардың еңбек құқықтарын қорғау</w:t>
            </w:r>
            <w:r>
              <w:br/>
            </w:r>
            <w:r>
              <w:rPr>
                <w:rFonts w:ascii="Times New Roman"/>
                <w:b w:val="false"/>
                <w:i w:val="false"/>
                <w:color w:val="000000"/>
                <w:sz w:val="20"/>
              </w:rPr>
              <w:t>
3.1. Басқарылмайтын көші-қон қатерінің алдын алу</w:t>
            </w:r>
            <w:r>
              <w:br/>
            </w:r>
            <w:r>
              <w:rPr>
                <w:rFonts w:ascii="Times New Roman"/>
                <w:b w:val="false"/>
                <w:i w:val="false"/>
                <w:color w:val="000000"/>
                <w:sz w:val="20"/>
              </w:rPr>
              <w:t>
4.1. Әлеуметтік төлемдер мөлшерінің барабарлығын қамтамасыз ету</w:t>
            </w:r>
            <w:r>
              <w:br/>
            </w:r>
            <w:r>
              <w:rPr>
                <w:rFonts w:ascii="Times New Roman"/>
                <w:b w:val="false"/>
                <w:i w:val="false"/>
                <w:color w:val="000000"/>
                <w:sz w:val="20"/>
              </w:rPr>
              <w:t>
4.2. Арнаулы әлеуметтік қызметтердің кол жетімділігін қамтамасыз ету</w:t>
            </w:r>
            <w:r>
              <w:br/>
            </w:r>
            <w:r>
              <w:rPr>
                <w:rFonts w:ascii="Times New Roman"/>
                <w:b w:val="false"/>
                <w:i w:val="false"/>
                <w:color w:val="000000"/>
                <w:sz w:val="20"/>
              </w:rPr>
              <w:t>
5.1. Кедейшілік деңгейін төмендетуге жәрдемдесу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Республикасының халықты жұмыспен қамту туралы заңнамасын жетілдіру.</w:t>
            </w:r>
            <w:r>
              <w:br/>
            </w:r>
            <w:r>
              <w:rPr>
                <w:rFonts w:ascii="Times New Roman"/>
                <w:b w:val="false"/>
                <w:i w:val="false"/>
                <w:color w:val="000000"/>
                <w:sz w:val="20"/>
              </w:rPr>
              <w:t>
1.2.1. Кәсіптік білімнің экономиканың еңбек ресурстарына деген қажеттіліктеріне (жұмыс күшіне болжамды сұраныстың көлемі мен құрылымына) сәйкестігін белгілеуге жәрдемдесу (БҒМ-мен бірлесе отырып).</w:t>
            </w:r>
            <w:r>
              <w:br/>
            </w:r>
            <w:r>
              <w:rPr>
                <w:rFonts w:ascii="Times New Roman"/>
                <w:b w:val="false"/>
                <w:i w:val="false"/>
                <w:color w:val="000000"/>
                <w:sz w:val="20"/>
              </w:rPr>
              <w:t>
1.2.2. Халықтың нысаналы топтарының бәсекеге қабілеттілігін арттыруға жәрдемдесу</w:t>
            </w:r>
            <w:r>
              <w:br/>
            </w:r>
            <w:r>
              <w:rPr>
                <w:rFonts w:ascii="Times New Roman"/>
                <w:b w:val="false"/>
                <w:i w:val="false"/>
                <w:color w:val="000000"/>
                <w:sz w:val="20"/>
              </w:rPr>
              <w:t>
1.2.3. Кадрларды кәсіптік даярлау және қайта даярлауда мемлекеттік-жеке меншік әріптестікті дамыту</w:t>
            </w:r>
            <w:r>
              <w:br/>
            </w:r>
            <w:r>
              <w:rPr>
                <w:rFonts w:ascii="Times New Roman"/>
                <w:b w:val="false"/>
                <w:i w:val="false"/>
                <w:color w:val="000000"/>
                <w:sz w:val="20"/>
              </w:rPr>
              <w:t>
2.1.1. Еңбек заңнамасын жетілдіру.</w:t>
            </w:r>
            <w:r>
              <w:br/>
            </w:r>
            <w:r>
              <w:rPr>
                <w:rFonts w:ascii="Times New Roman"/>
                <w:b w:val="false"/>
                <w:i w:val="false"/>
                <w:color w:val="000000"/>
                <w:sz w:val="20"/>
              </w:rPr>
              <w:t>
2.1.2. Еңбектің заманауи стандарттарды әзірлеу және енгізу.</w:t>
            </w:r>
            <w:r>
              <w:br/>
            </w:r>
            <w:r>
              <w:rPr>
                <w:rFonts w:ascii="Times New Roman"/>
                <w:b w:val="false"/>
                <w:i w:val="false"/>
                <w:color w:val="000000"/>
                <w:sz w:val="20"/>
              </w:rPr>
              <w:t>
2.2.1. Еңбекті нормалау жүйесін жетілдіру.</w:t>
            </w:r>
            <w:r>
              <w:br/>
            </w:r>
            <w:r>
              <w:rPr>
                <w:rFonts w:ascii="Times New Roman"/>
                <w:b w:val="false"/>
                <w:i w:val="false"/>
                <w:color w:val="000000"/>
                <w:sz w:val="20"/>
              </w:rPr>
              <w:t>
2.2.2. Қызметкерлердің біліктілік сипаттамалары жүйесін олардың заманауи ұйымдық-техникалық өндіріс жағдайларына және ЕурАзЭҚ ұйғарымдарына барабарлығын ескере отырып жетілдіру.</w:t>
            </w:r>
            <w:r>
              <w:br/>
            </w:r>
            <w:r>
              <w:rPr>
                <w:rFonts w:ascii="Times New Roman"/>
                <w:b w:val="false"/>
                <w:i w:val="false"/>
                <w:color w:val="000000"/>
                <w:sz w:val="20"/>
              </w:rPr>
              <w:t>
2.2.3. Бюджет саласының қызметкерлеріне еңбекақы төлеу жүйесін жетілдіру.</w:t>
            </w:r>
            <w:r>
              <w:br/>
            </w:r>
            <w:r>
              <w:rPr>
                <w:rFonts w:ascii="Times New Roman"/>
                <w:b w:val="false"/>
                <w:i w:val="false"/>
                <w:color w:val="000000"/>
                <w:sz w:val="20"/>
              </w:rPr>
              <w:t>
4.1.1. Әлеуметтік заңнаманы жетілдіру.</w:t>
            </w:r>
            <w:r>
              <w:br/>
            </w:r>
            <w:r>
              <w:rPr>
                <w:rFonts w:ascii="Times New Roman"/>
                <w:b w:val="false"/>
                <w:i w:val="false"/>
                <w:color w:val="000000"/>
                <w:sz w:val="20"/>
              </w:rPr>
              <w:t>
4.1.2. Зейнетақы төлемдерінің мөлшерін арттыру.</w:t>
            </w:r>
            <w:r>
              <w:br/>
            </w:r>
            <w:r>
              <w:rPr>
                <w:rFonts w:ascii="Times New Roman"/>
                <w:b w:val="false"/>
                <w:i w:val="false"/>
                <w:color w:val="000000"/>
                <w:sz w:val="20"/>
              </w:rPr>
              <w:t>
4.1.3. Негізгі әлеуметтік қатерлер басталған кезде МӘСҚ-нан төленетін әлеуметтік төлемдердің деңгейін арттыру.</w:t>
            </w:r>
            <w:r>
              <w:br/>
            </w:r>
            <w:r>
              <w:rPr>
                <w:rFonts w:ascii="Times New Roman"/>
                <w:b w:val="false"/>
                <w:i w:val="false"/>
                <w:color w:val="000000"/>
                <w:sz w:val="20"/>
              </w:rPr>
              <w:t>
4.1.4. Халықтың жекелеген санаттарына әлеуметтік қолдау көрсету.</w:t>
            </w:r>
            <w:r>
              <w:br/>
            </w:r>
            <w:r>
              <w:rPr>
                <w:rFonts w:ascii="Times New Roman"/>
                <w:b w:val="false"/>
                <w:i w:val="false"/>
                <w:color w:val="000000"/>
                <w:sz w:val="20"/>
              </w:rPr>
              <w:t>
4.1.5. Әлеуметтік төлемдерді әкімшілендірудің тиімді жүйесін қамтамасыз ету.</w:t>
            </w:r>
            <w:r>
              <w:br/>
            </w:r>
            <w:r>
              <w:rPr>
                <w:rFonts w:ascii="Times New Roman"/>
                <w:b w:val="false"/>
                <w:i w:val="false"/>
                <w:color w:val="000000"/>
                <w:sz w:val="20"/>
              </w:rPr>
              <w:t>
4.2.1. Арнаулы әлеуметтік қызметтер көрсету жүйесін жетілдіру.</w:t>
            </w:r>
            <w:r>
              <w:br/>
            </w:r>
            <w:r>
              <w:rPr>
                <w:rFonts w:ascii="Times New Roman"/>
                <w:b w:val="false"/>
                <w:i w:val="false"/>
                <w:color w:val="000000"/>
                <w:sz w:val="20"/>
              </w:rPr>
              <w:t>
4.2.3. Протездік-ортопедиялық бұйымдарды стандарттау және сертификаттау жүйесін жетілдіру.</w:t>
            </w:r>
            <w:r>
              <w:br/>
            </w:r>
            <w:r>
              <w:rPr>
                <w:rFonts w:ascii="Times New Roman"/>
                <w:b w:val="false"/>
                <w:i w:val="false"/>
                <w:color w:val="000000"/>
                <w:sz w:val="20"/>
              </w:rPr>
              <w:t>
5.1.3. Аз қамтамасыз етілген халықтың еңбекке жарамды бөлігінің экономикалық белсенділігін ынталандыру.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2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(заңдар, мемлекеттік бағдарламалар)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енгізілген өзге де нормативтік-құқықтық актілердің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үлгілік нормалар мен нормативтердің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қызметшілердің Бірыңғай тарифтік-біліктілік анықтамалығының, Біліктілік анықтамалығының және Біліктілік сипаттамасының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мәселелері жөніндегі әзірленген әдістемелік ұсынымдардың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қатынастары саласында БҰҰ Ғаламдық шартының қағидаттарын ілгерілету жөніндегі келісімге қосылған қол қоюшылардың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саны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6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әлеуметтік жауапкершілігі жөніндегі «Парыз» конкурсын өткізу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көші-қон және әлеуметтік қорғау саласында мемлекеттік саясатты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халықты жұмыспен қамту және әлеуметтік қорғау саласында мемлекеттік бақылауды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Көші-кон процестерін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1.2. Еңбек ресурстарын дамыту</w:t>
            </w:r>
            <w:r>
              <w:br/>
            </w:r>
            <w:r>
              <w:rPr>
                <w:rFonts w:ascii="Times New Roman"/>
                <w:b w:val="false"/>
                <w:i w:val="false"/>
                <w:color w:val="000000"/>
                <w:sz w:val="20"/>
              </w:rPr>
              <w:t>
1.3. Тиімді жұмыспен қамтуға жәрдемдесу</w:t>
            </w:r>
            <w:r>
              <w:br/>
            </w:r>
            <w:r>
              <w:rPr>
                <w:rFonts w:ascii="Times New Roman"/>
                <w:b w:val="false"/>
                <w:i w:val="false"/>
                <w:color w:val="000000"/>
                <w:sz w:val="20"/>
              </w:rPr>
              <w:t>
2.1. Еңбек құқықтарының бұзылуы қатерінің алдын алу</w:t>
            </w:r>
            <w:r>
              <w:br/>
            </w:r>
            <w:r>
              <w:rPr>
                <w:rFonts w:ascii="Times New Roman"/>
                <w:b w:val="false"/>
                <w:i w:val="false"/>
                <w:color w:val="000000"/>
                <w:sz w:val="20"/>
              </w:rPr>
              <w:t>
2.2. Азаматтардың еңбек құқықтарын қорғау</w:t>
            </w:r>
            <w:r>
              <w:br/>
            </w:r>
            <w:r>
              <w:rPr>
                <w:rFonts w:ascii="Times New Roman"/>
                <w:b w:val="false"/>
                <w:i w:val="false"/>
                <w:color w:val="000000"/>
                <w:sz w:val="20"/>
              </w:rPr>
              <w:t>
3.1. Басқарылмайтын көші-қон қатерінің алдын алу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2.1.3. Еңбек қызметінің қауіпсіз жағдайларын қамтамасыз ету.</w:t>
            </w:r>
            <w:r>
              <w:br/>
            </w:r>
            <w:r>
              <w:rPr>
                <w:rFonts w:ascii="Times New Roman"/>
                <w:b w:val="false"/>
                <w:i w:val="false"/>
                <w:color w:val="000000"/>
                <w:sz w:val="20"/>
              </w:rPr>
              <w:t>
2.1.4. Еңбек қауіпсіздігі және еңбекті қорғау жағдайының мониторингі.</w:t>
            </w:r>
            <w:r>
              <w:br/>
            </w:r>
            <w:r>
              <w:rPr>
                <w:rFonts w:ascii="Times New Roman"/>
                <w:b w:val="false"/>
                <w:i w:val="false"/>
                <w:color w:val="000000"/>
                <w:sz w:val="20"/>
              </w:rPr>
              <w:t>
2.2.5. МЕИ қадағалау-бақылау қызметінің тиімділігін арттыру.</w:t>
            </w:r>
            <w:r>
              <w:br/>
            </w:r>
            <w:r>
              <w:rPr>
                <w:rFonts w:ascii="Times New Roman"/>
                <w:b w:val="false"/>
                <w:i w:val="false"/>
                <w:color w:val="000000"/>
                <w:sz w:val="20"/>
              </w:rPr>
              <w:t>
3.1.3. ҚР еңбек және көші-қон заңнамасының сақталуын бақылауды күшейту.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бойынша аттестатталған нысандардың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МЕИ тексерулерімен қамтуы (кәсіпорындардың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Ұжымдық-шарттық қатынастар жүйесімен қамтылған кәсіпорындардың үлесі (жұмыс істеп тұрған кәсіпорындардың (ірі, орта)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 және әлеуметтік төлемдердің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зейнетақылық және әлеуметтік төлемдердің болжамды саны (тағайындалған төлемдердің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мүгедек деп танылған адамдардың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әзірленген жеке бағдарламаларының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МӘС-тің төменгі бөлімдерінің жұмысын тексерумен қамту (Қазақстан Республикасы бойынша МӘС бөлімдерінің жалпы санынан)</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Оңалтудың орыңдалған жеке бағдарламаларының болжамды саны (ОЖБ жалпы санына)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жағдайларын жақсарту, еңбек құқықтары мен кепілдіктерін қамтамасыз ету.</w:t>
            </w:r>
            <w:r>
              <w:br/>
            </w:r>
            <w:r>
              <w:rPr>
                <w:rFonts w:ascii="Times New Roman"/>
                <w:b w:val="false"/>
                <w:i w:val="false"/>
                <w:color w:val="000000"/>
                <w:sz w:val="20"/>
              </w:rPr>
              <w:t>
Еңбек заңнамасының жойылған бұзушылықтары деңгейін көбейту.</w:t>
            </w:r>
            <w:r>
              <w:br/>
            </w:r>
            <w:r>
              <w:rPr>
                <w:rFonts w:ascii="Times New Roman"/>
                <w:b w:val="false"/>
                <w:i w:val="false"/>
                <w:color w:val="000000"/>
                <w:sz w:val="20"/>
              </w:rPr>
              <w:t>
Зейнетақы және әлеуметтік төлемдерді тағайындау жөніндегі қызметтердің сапасын арттыру, зейнетақы және әлеуметтік төлем алушылардың шағымдары мен өтініштерінің санын азайту.</w:t>
            </w:r>
            <w:r>
              <w:br/>
            </w:r>
            <w:r>
              <w:rPr>
                <w:rFonts w:ascii="Times New Roman"/>
                <w:b w:val="false"/>
                <w:i w:val="false"/>
                <w:color w:val="000000"/>
                <w:sz w:val="20"/>
              </w:rPr>
              <w:t>
Мүгедектерді толық және ішінара оңалту көрсеткіштерін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көші-коны туралы заңнаманың сақталуын бақылауды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Оралмандардың көшіп келу квотасына кірген оралмандарға әлеуметтік көмек көрсету</w:t>
            </w:r>
            <w:r>
              <w:br/>
            </w:r>
            <w:r>
              <w:rPr>
                <w:rFonts w:ascii="Times New Roman"/>
                <w:b w:val="false"/>
                <w:i w:val="false"/>
                <w:color w:val="000000"/>
                <w:sz w:val="20"/>
              </w:rPr>
              <w:t>
3.1.6. Экономиканың басым салаларына жоғары білікті ШЖК тарту рәсімдерін жеңілдету.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43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мүшелердің біржолғы жәрдемақымен және өтемақымен толық қамтылуы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Министрліктің жұмысын қамтамасыз ету, қызметін жоспарлауды ұйымдастыру. Халықаралық ынтымақтастықты дамыту.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Көші-қон процестерін басқару</w:t>
            </w:r>
            <w:r>
              <w:br/>
            </w:r>
            <w:r>
              <w:rPr>
                <w:rFonts w:ascii="Times New Roman"/>
                <w:b w:val="false"/>
                <w:i w:val="false"/>
                <w:color w:val="000000"/>
                <w:sz w:val="20"/>
              </w:rPr>
              <w:t>
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қатерінің алдын алу</w:t>
            </w:r>
            <w:r>
              <w:br/>
            </w:r>
            <w:r>
              <w:rPr>
                <w:rFonts w:ascii="Times New Roman"/>
                <w:b w:val="false"/>
                <w:i w:val="false"/>
                <w:color w:val="000000"/>
                <w:sz w:val="20"/>
              </w:rPr>
              <w:t>
1.2. Еңбек ресурстарын дамыту</w:t>
            </w:r>
            <w:r>
              <w:br/>
            </w:r>
            <w:r>
              <w:rPr>
                <w:rFonts w:ascii="Times New Roman"/>
                <w:b w:val="false"/>
                <w:i w:val="false"/>
                <w:color w:val="000000"/>
                <w:sz w:val="20"/>
              </w:rPr>
              <w:t>
1.3. Тиімді жұмыспен қамтуға жәрдемдесу</w:t>
            </w:r>
            <w:r>
              <w:br/>
            </w:r>
            <w:r>
              <w:rPr>
                <w:rFonts w:ascii="Times New Roman"/>
                <w:b w:val="false"/>
                <w:i w:val="false"/>
                <w:color w:val="000000"/>
                <w:sz w:val="20"/>
              </w:rPr>
              <w:t>
2.1. Еңбек құқықтарының бұзылуы қатерінің алдын алу</w:t>
            </w:r>
            <w:r>
              <w:br/>
            </w:r>
            <w:r>
              <w:rPr>
                <w:rFonts w:ascii="Times New Roman"/>
                <w:b w:val="false"/>
                <w:i w:val="false"/>
                <w:color w:val="000000"/>
                <w:sz w:val="20"/>
              </w:rPr>
              <w:t>
2.2. Азаматтардың еңбек құқықтарын қорғау</w:t>
            </w:r>
            <w:r>
              <w:br/>
            </w:r>
            <w:r>
              <w:rPr>
                <w:rFonts w:ascii="Times New Roman"/>
                <w:b w:val="false"/>
                <w:i w:val="false"/>
                <w:color w:val="000000"/>
                <w:sz w:val="20"/>
              </w:rPr>
              <w:t>
3.1. Басқарылмайтын көші-кон қатерінің алдын алу</w:t>
            </w:r>
            <w:r>
              <w:br/>
            </w:r>
            <w:r>
              <w:rPr>
                <w:rFonts w:ascii="Times New Roman"/>
                <w:b w:val="false"/>
                <w:i w:val="false"/>
                <w:color w:val="000000"/>
                <w:sz w:val="20"/>
              </w:rPr>
              <w:t>
4.1. Зейнетақы төлемдері мөлшерінің барабарлығын қамтамасыз ету</w:t>
            </w:r>
            <w:r>
              <w:br/>
            </w:r>
            <w:r>
              <w:rPr>
                <w:rFonts w:ascii="Times New Roman"/>
                <w:b w:val="false"/>
                <w:i w:val="false"/>
                <w:color w:val="000000"/>
                <w:sz w:val="20"/>
              </w:rPr>
              <w:t>
4.2. Арнаулы әлеуметтік қызметтердің қол жетімділігін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 (ЭБЖМ, СИМ, ЭМРМ, БҒМ, АШМ, ККМ, МАМ, ТСМ, СА).</w:t>
            </w:r>
            <w:r>
              <w:br/>
            </w:r>
            <w:r>
              <w:rPr>
                <w:rFonts w:ascii="Times New Roman"/>
                <w:b w:val="false"/>
                <w:i w:val="false"/>
                <w:color w:val="000000"/>
                <w:sz w:val="20"/>
              </w:rPr>
              <w:t>
1.1.3. Қайта құрылымдау, өндіріс көлемін қысқарту және банкротқа ұшырау салдарынан жалдамалы қызметкерлерді жаппай босатудың алдын алу</w:t>
            </w:r>
            <w:r>
              <w:br/>
            </w:r>
            <w:r>
              <w:rPr>
                <w:rFonts w:ascii="Times New Roman"/>
                <w:b w:val="false"/>
                <w:i w:val="false"/>
                <w:color w:val="000000"/>
                <w:sz w:val="20"/>
              </w:rPr>
              <w:t>
2.2.4. Бизнестің әлеуметтік жауапкершілігін арттыру.</w:t>
            </w:r>
            <w:r>
              <w:br/>
            </w:r>
            <w:r>
              <w:rPr>
                <w:rFonts w:ascii="Times New Roman"/>
                <w:b w:val="false"/>
                <w:i w:val="false"/>
                <w:color w:val="000000"/>
                <w:sz w:val="20"/>
              </w:rPr>
              <w:t>
3.1.6. Экономиканың басымды салаларына жоғары білікті ШЖК тарту рәсімдерін жеңілдету.</w:t>
            </w:r>
            <w:r>
              <w:br/>
            </w:r>
            <w:r>
              <w:rPr>
                <w:rFonts w:ascii="Times New Roman"/>
                <w:b w:val="false"/>
                <w:i w:val="false"/>
                <w:color w:val="000000"/>
                <w:sz w:val="20"/>
              </w:rPr>
              <w:t>
4.2.3. Протездік-ортопедиялық бұйымдарды стандарттау және сертификаттау жүйесін жетілдірү.</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көрсеткіші</w:t>
            </w:r>
          </w:p>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стандарттар және көрсетілетін мемлекеттік қызметтер регламенттерінің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 қызметі туралы есептердің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әзірленген нормативтік-құқықтық актілер сараптамасының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мемлекеттік және ағылшын тілін оқытудан өткен қызметкерлердің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мемлекеттердің уәкілетті органдарымен мен халықаралық ұйымдармен кол қойылған халықаралық меморандумдар, шарттардың (келісімдердің)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бағынысты ұйымдарды ішкі тексерулердің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рәсімдерді өткізу үшін әзірленген техникалық құжаттардың (техникалық айрықшалықтардың, техникалық тапсырмалардың) болжамды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түпкілікті нәтижелерге кол жеткізуге бағытталған жоспарлау жүйесін жақсарту. Министрліктің бюджеттік бағдарламаларын тиімді және сапалы орындау. Кәсіби аппаратты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2 574 571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bl>
    <w:bookmarkStart w:name="z97" w:id="24"/>
    <w:p>
      <w:pPr>
        <w:spacing w:after="0"/>
        <w:ind w:left="0"/>
        <w:jc w:val="left"/>
      </w:pPr>
      <w:r>
        <w:rPr>
          <w:rFonts w:ascii="Times New Roman"/>
          <w:b/>
          <w:i w:val="false"/>
          <w:color w:val="000000"/>
        </w:rPr>
        <w:t xml:space="preserve"> 
Бюджеттік бағдарламаның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6009"/>
        <w:gridCol w:w="938"/>
        <w:gridCol w:w="1122"/>
        <w:gridCol w:w="1042"/>
        <w:gridCol w:w="1062"/>
        <w:gridCol w:w="1062"/>
        <w:gridCol w:w="1082"/>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«Зейнетақы бағларламасы»</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төлемдерін;</w:t>
            </w:r>
            <w:r>
              <w:br/>
            </w:r>
            <w:r>
              <w:rPr>
                <w:rFonts w:ascii="Times New Roman"/>
                <w:b w:val="false"/>
                <w:i w:val="false"/>
                <w:color w:val="000000"/>
                <w:sz w:val="20"/>
              </w:rPr>
              <w:t>
- ынтымақты зейнетақыларды</w:t>
            </w:r>
            <w:r>
              <w:br/>
            </w:r>
            <w:r>
              <w:rPr>
                <w:rFonts w:ascii="Times New Roman"/>
                <w:b w:val="false"/>
                <w:i w:val="false"/>
                <w:color w:val="000000"/>
                <w:sz w:val="20"/>
              </w:rPr>
              <w:t>
- Семей ядролық сынақ полигонындағы ядролық сынақтардың салдарынан зардап шеккен азаматтардың зейнетақыларына үстеме ақыларды;</w:t>
            </w:r>
            <w:r>
              <w:br/>
            </w:r>
            <w:r>
              <w:rPr>
                <w:rFonts w:ascii="Times New Roman"/>
                <w:b w:val="false"/>
                <w:i w:val="false"/>
                <w:color w:val="000000"/>
                <w:sz w:val="20"/>
              </w:rPr>
              <w:t>
- жинақтаушы зейнетақы қорларындаға міндетті зейнетақы жарналарын сақтаудың мемлекеттік кепілдемесі жөніндегі міндеттемесін төлеу.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Зейнетақы төлемдері мөлшерінің барабарлығын қамтамасыз ету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Зейнетақы төлемдерінің мөлшерін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Алушылардағы орташа жылдық саны: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3 281 578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3 327 273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3 379 940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3 359 764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3 392 455</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w:t>
            </w: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1 702 999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1 701 032</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1 630 237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1 677 614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1 671 574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1 691 183</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азаматтардың зейнетақысына үстеме ақылар;</w:t>
            </w: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орташа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30" w:hRule="atLeast"/>
        </w:trPr>
        <w:tc>
          <w:tcPr>
            <w:tcW w:w="0" w:type="auto"/>
            <w:vMerge/>
            <w:tcBorders>
              <w:top w:val="nil"/>
              <w:left w:val="single" w:color="cfcfcf" w:sz="5"/>
              <w:bottom w:val="single" w:color="cfcfcf" w:sz="5"/>
              <w:right w:val="single" w:color="cfcfcf" w:sz="5"/>
            </w:tcBorders>
          </w:tcP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Ынтымақты зейнетақының орташа мөлшері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жәрдемақыны уақтылы төленуін қамтамасыз ету</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557 556 682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bl>
    <w:bookmarkStart w:name="z98" w:id="25"/>
    <w:p>
      <w:pPr>
        <w:spacing w:after="0"/>
        <w:ind w:left="0"/>
        <w:jc w:val="left"/>
      </w:pPr>
      <w:r>
        <w:rPr>
          <w:rFonts w:ascii="Times New Roman"/>
          <w:b/>
          <w:i w:val="false"/>
          <w:color w:val="000000"/>
        </w:rPr>
        <w:t xml:space="preserve"> 
Бюджеттік бағдарламаның нысаны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5724"/>
        <w:gridCol w:w="874"/>
        <w:gridCol w:w="1098"/>
        <w:gridCol w:w="985"/>
        <w:gridCol w:w="905"/>
        <w:gridCol w:w="1065"/>
        <w:gridCol w:w="1106"/>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әлеуметтік жәрдемақылар»</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 асыраушысынан айрылу жағдайы бойынша және жасына байланысты берілетін мемлекеттік әлеуметтік жәрдемақыларды төлеу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Зейнетакы төлемдері мөлшерінің барабарлығын қамтамасыз 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658 079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мүгедектігі бойынша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414 534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432 249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443 618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 бойынша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193 833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аурудан болған мүгедектік бойынша мемлекеттік әлеуметтік жәрдемакылардың орташа мөлшері: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24 159</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айрылуы бойынша, оның ішінде</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1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2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3 адам болғаңда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асырауында 5 адам болғанда</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r>
      <w:tr>
        <w:trPr>
          <w:trHeight w:val="30" w:hRule="atLeast"/>
        </w:trPr>
        <w:tc>
          <w:tcPr>
            <w:tcW w:w="0" w:type="auto"/>
            <w:vMerge/>
            <w:tcBorders>
              <w:top w:val="nil"/>
              <w:left w:val="single" w:color="cfcfcf" w:sz="5"/>
              <w:bottom w:val="single" w:color="cfcfcf" w:sz="5"/>
              <w:right w:val="single" w:color="cfcfcf" w:sz="5"/>
            </w:tcBorders>
          </w:tcP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жасына байланысты</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жәрдемақыларды уақтылы төленуін қамтамасыз ету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115 607 711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bl>
    <w:bookmarkStart w:name="z99" w:id="26"/>
    <w:p>
      <w:pPr>
        <w:spacing w:after="0"/>
        <w:ind w:left="0"/>
        <w:jc w:val="left"/>
      </w:pPr>
      <w:r>
        <w:rPr>
          <w:rFonts w:ascii="Times New Roman"/>
          <w:b/>
          <w:i w:val="false"/>
          <w:color w:val="000000"/>
        </w:rPr>
        <w:t xml:space="preserve"> 
Бюджеттік бағдарламаның нысаны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5618"/>
        <w:gridCol w:w="902"/>
        <w:gridCol w:w="1008"/>
        <w:gridCol w:w="988"/>
        <w:gridCol w:w="968"/>
        <w:gridCol w:w="1109"/>
        <w:gridCol w:w="1169"/>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«Арнаулы мемлекеттік жәрдемақылар»</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заттай жеңілдіктердің орнына арнайы мемлекеттік жәрдемакы түрінде материалдық көмек көрсету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алушылардың жылдық орташа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1 210 026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1 213 889</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күнкөріс деңгейінің азық-түлік емес бөлігінде әлеуметтік мемлекеттік жәрдемақының орташа мөлшеріне ара қатынасы: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мүгедектер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және «Күміс алқамен» марапатталган көп балалы аналар және көп балалы отбасылар</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жәрдемақыны уақтылы төленуін қамтамасыз ету</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bl>
    <w:bookmarkStart w:name="z100" w:id="27"/>
    <w:p>
      <w:pPr>
        <w:spacing w:after="0"/>
        <w:ind w:left="0"/>
        <w:jc w:val="left"/>
      </w:pPr>
      <w:r>
        <w:rPr>
          <w:rFonts w:ascii="Times New Roman"/>
          <w:b/>
          <w:i w:val="false"/>
          <w:color w:val="000000"/>
        </w:rPr>
        <w:t xml:space="preserve"> 
Бюджеттік бағдарламаның нысаны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5868"/>
        <w:gridCol w:w="916"/>
        <w:gridCol w:w="1091"/>
        <w:gridCol w:w="1051"/>
        <w:gridCol w:w="1031"/>
        <w:gridCol w:w="891"/>
        <w:gridCol w:w="952"/>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«Жерлеуге берілетін жәрдемақы»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мемлекеттік әлеуметтік жәрдемакы және мемлекеттік арнайы жәрдемақы алушыларды жерлеуге берілетін жәрдемақыларды төлеу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108 183</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алушыларын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орташа мөлшері;</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зейнеткерлерді, ҰОС қатысушылары мен мүгедектерін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57 960</w:t>
            </w:r>
          </w:p>
        </w:tc>
      </w:tr>
      <w:tr>
        <w:trPr>
          <w:trHeight w:val="30" w:hRule="atLeast"/>
        </w:trPr>
        <w:tc>
          <w:tcPr>
            <w:tcW w:w="0" w:type="auto"/>
            <w:vMerge/>
            <w:tcBorders>
              <w:top w:val="nil"/>
              <w:left w:val="single" w:color="cfcfcf" w:sz="5"/>
              <w:bottom w:val="single" w:color="cfcfcf" w:sz="5"/>
              <w:right w:val="single" w:color="cfcfcf" w:sz="5"/>
            </w:tcBorders>
          </w:tcP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мемәлеуметтік жәрдемақы және мемлекеттік арнайы жәрдемақы алатын зейнеткерлерді жерлеуге берілетін</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мың </w:t>
            </w:r>
            <w:r>
              <w:rPr>
                <w:rFonts w:ascii="Times New Roman"/>
                <w:b w:val="false"/>
                <w:i w:val="false"/>
                <w:color w:val="000000"/>
                <w:sz w:val="20"/>
              </w:rPr>
              <w:t>теңге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1 943 700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bl>
    <w:bookmarkStart w:name="z101" w:id="28"/>
    <w:p>
      <w:pPr>
        <w:spacing w:after="0"/>
        <w:ind w:left="0"/>
        <w:jc w:val="left"/>
      </w:pPr>
      <w:r>
        <w:rPr>
          <w:rFonts w:ascii="Times New Roman"/>
          <w:b/>
          <w:i w:val="false"/>
          <w:color w:val="000000"/>
        </w:rPr>
        <w:t xml:space="preserve"> 
Бюджеттік бағдарламаның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5366"/>
        <w:gridCol w:w="965"/>
        <w:gridCol w:w="1209"/>
        <w:gridCol w:w="1229"/>
        <w:gridCol w:w="821"/>
        <w:gridCol w:w="1069"/>
        <w:gridCol w:w="890"/>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«Оралмандарға әлеуметтік көмек көрсету»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процестерінің есебінен республика халқының өсуіне және оралмандарды жаңа қоғамдық жағдайларға кіріктіру үшін жағдай жасауға жәрдемдесу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процестерін басқару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Оралмандардың көшіп келу квотасына кірген оралмандарға әлеуметтік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жәрдемақыларды және өтемақыларды төлеуге өтініш берген оралмандардың саны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отбасы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оралмандардың және олардың отбасы мүшелердің біржолғы жәрдемақымен және өтемақымен толық қамтылуы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8 548 863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bl>
    <w:bookmarkStart w:name="z102" w:id="29"/>
    <w:p>
      <w:pPr>
        <w:spacing w:after="0"/>
        <w:ind w:left="0"/>
        <w:jc w:val="left"/>
      </w:pPr>
      <w:r>
        <w:rPr>
          <w:rFonts w:ascii="Times New Roman"/>
          <w:b/>
          <w:i w:val="false"/>
          <w:color w:val="000000"/>
        </w:rPr>
        <w:t xml:space="preserve"> 
Бюджеттік бағдарламаның нысаны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442"/>
        <w:gridCol w:w="901"/>
        <w:gridCol w:w="1006"/>
        <w:gridCol w:w="1307"/>
        <w:gridCol w:w="1047"/>
        <w:gridCol w:w="927"/>
        <w:gridCol w:w="987"/>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«Балалы отбасыларға берілетін мемлекеттік жәрдемақылар»</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r>
              <w:br/>
            </w:r>
            <w:r>
              <w:rPr>
                <w:rFonts w:ascii="Times New Roman"/>
                <w:b w:val="false"/>
                <w:i w:val="false"/>
                <w:color w:val="000000"/>
                <w:sz w:val="20"/>
              </w:rPr>
              <w:t>
1) бала тууына байланысты біржолғы жәрдемақы</w:t>
            </w:r>
            <w:r>
              <w:br/>
            </w:r>
            <w:r>
              <w:rPr>
                <w:rFonts w:ascii="Times New Roman"/>
                <w:b w:val="false"/>
                <w:i w:val="false"/>
                <w:color w:val="000000"/>
                <w:sz w:val="20"/>
              </w:rPr>
              <w:t>
2) бір жасқа дейінгі баланың күтімі бойынша жәрдемақы</w:t>
            </w:r>
            <w:r>
              <w:br/>
            </w:r>
            <w:r>
              <w:rPr>
                <w:rFonts w:ascii="Times New Roman"/>
                <w:b w:val="false"/>
                <w:i w:val="false"/>
                <w:color w:val="000000"/>
                <w:sz w:val="20"/>
              </w:rPr>
              <w:t>
3) мүгедек балаларды тәрбиелеп отырған ата-аналарға, қамқоршыларға жәрдемакы түрінде</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 алушылардың орташа жылдық саны: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519 475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582 585</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туылуына байланысты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толғанға дейін баланың күтімі бойынша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190 322</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ата-аналар, қамқоршылар</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тууына байланысты жәрдемақының мөлшері, өткен жылға %-бен.</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бір жасқа толғанға дейін оның күтіміне байланысты, өткен жылға %-бен</w:t>
            </w: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43 212 412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bl>
    <w:bookmarkStart w:name="z103" w:id="30"/>
    <w:p>
      <w:pPr>
        <w:spacing w:after="0"/>
        <w:ind w:left="0"/>
        <w:jc w:val="left"/>
      </w:pPr>
      <w:r>
        <w:rPr>
          <w:rFonts w:ascii="Times New Roman"/>
          <w:b/>
          <w:i w:val="false"/>
          <w:color w:val="000000"/>
        </w:rPr>
        <w:t xml:space="preserve"> 
Бюджеттік бағдарламаның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5216"/>
        <w:gridCol w:w="900"/>
        <w:gridCol w:w="1183"/>
        <w:gridCol w:w="1203"/>
        <w:gridCol w:w="1021"/>
        <w:gridCol w:w="1022"/>
        <w:gridCol w:w="741"/>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«Семей ядролық сынақ полигонында ядролық сынақтардың салдарынан зардап шеккендерге төленетін біржолғы мемлекеттік ақшалай өтемақылар»</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Семей сынақ ядролық полигонында ядролық сынақ салдарынан зардап шеккендерге біржолғы мемлекеттік ақшалай өтемақы төлеу жөніндегі өткен жылдардың борышын орындауы</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30" w:hRule="atLeast"/>
        </w:trPr>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және мемлекеттік әлеуметтік жәрдемақы алушылардың</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0" w:type="auto"/>
            <w:vMerge/>
            <w:tcBorders>
              <w:top w:val="nil"/>
              <w:left w:val="single" w:color="cfcfcf" w:sz="5"/>
              <w:bottom w:val="single" w:color="cfcfcf" w:sz="5"/>
              <w:right w:val="single" w:color="cfcfcf" w:sz="5"/>
            </w:tcBorders>
          </w:tcP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қатер аймақтарында 1949 жылдан 1990 жылға дейін тұратын және тұрған жұмыс істейтін және жұмыс істемейтін халықтың</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ядролық полигонында ядролық сынақ салдарынан зардап шеккендердің қатарынан өтініш берген азаматтарды біржолғы ақшалай өтемақымен толық қамту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bl>
    <w:bookmarkStart w:name="z104" w:id="31"/>
    <w:p>
      <w:pPr>
        <w:spacing w:after="0"/>
        <w:ind w:left="0"/>
        <w:jc w:val="left"/>
      </w:pPr>
      <w:r>
        <w:rPr>
          <w:rFonts w:ascii="Times New Roman"/>
          <w:b/>
          <w:i w:val="false"/>
          <w:color w:val="000000"/>
        </w:rPr>
        <w:t xml:space="preserve"> 
Бюджеттік бағдарламаның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179"/>
        <w:gridCol w:w="881"/>
        <w:gridCol w:w="1143"/>
        <w:gridCol w:w="1204"/>
        <w:gridCol w:w="982"/>
        <w:gridCol w:w="1002"/>
        <w:gridCol w:w="86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«Қазақстан Республикасы Еңбек және халықты әлеуметтік қорғау министрлігін материалдық-техникалық жарақтандыру»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(жұмысының болмауы) айрылу қатерін басқару</w:t>
            </w:r>
            <w:r>
              <w:br/>
            </w:r>
            <w:r>
              <w:rPr>
                <w:rFonts w:ascii="Times New Roman"/>
                <w:b w:val="false"/>
                <w:i w:val="false"/>
                <w:color w:val="000000"/>
                <w:sz w:val="20"/>
              </w:rPr>
              <w:t>
- еңбек құқықтарының бұзылуы қатерін басқару</w:t>
            </w:r>
            <w:r>
              <w:br/>
            </w:r>
            <w:r>
              <w:rPr>
                <w:rFonts w:ascii="Times New Roman"/>
                <w:b w:val="false"/>
                <w:i w:val="false"/>
                <w:color w:val="000000"/>
                <w:sz w:val="20"/>
              </w:rPr>
              <w:t>
- көші-кон процестерін басқару</w:t>
            </w:r>
            <w:r>
              <w:br/>
            </w:r>
            <w:r>
              <w:rPr>
                <w:rFonts w:ascii="Times New Roman"/>
                <w:b w:val="false"/>
                <w:i w:val="false"/>
                <w:color w:val="000000"/>
                <w:sz w:val="20"/>
              </w:rPr>
              <w:t>
- қарттықтың, мүгедектіктің басталуы, асыраушысынан айрылу және өзге де әлеуметтік салдардан туындайтын катерді басқару</w:t>
            </w:r>
            <w:r>
              <w:br/>
            </w:r>
            <w:r>
              <w:rPr>
                <w:rFonts w:ascii="Times New Roman"/>
                <w:b w:val="false"/>
                <w:i w:val="false"/>
                <w:color w:val="000000"/>
                <w:sz w:val="20"/>
              </w:rPr>
              <w:t>
- табыстың белгіленген ең төменгі шекті деңгейінен төмен болуы қатерін басқару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функциялардың сапалы және тиімді орындалуы мақсатында Министрліктің орталық аппараты мен аумақтық органдарын материалдық-техникалық жарақтандыру және ақпараттық-техникалық қамтамасыз ету.</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деңгейін арттыру және ақпараттық жүйелерді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автокөлік құралдарының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тұрмыстық, ұйымдастыру техникасының, медициналық жабдықтардың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жиhаздың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органның жарақтандырылу деңгейі: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bl>
    <w:bookmarkStart w:name="z105" w:id="32"/>
    <w:p>
      <w:pPr>
        <w:spacing w:after="0"/>
        <w:ind w:left="0"/>
        <w:jc w:val="left"/>
      </w:pPr>
      <w:r>
        <w:rPr>
          <w:rFonts w:ascii="Times New Roman"/>
          <w:b/>
          <w:i w:val="false"/>
          <w:color w:val="000000"/>
        </w:rPr>
        <w:t xml:space="preserve"> 
Бюджеттік бағдарламаның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5223"/>
        <w:gridCol w:w="838"/>
        <w:gridCol w:w="1159"/>
        <w:gridCol w:w="1200"/>
        <w:gridCol w:w="798"/>
        <w:gridCol w:w="818"/>
        <w:gridCol w:w="1121"/>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«Ақталған азаматтарға - жаппай саяси қуғын-сүргін құрбандарына біржолғы ақшалай өтемақы»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қуғын-сүргіннің құрбандары болып танылған азаматтарды ақтауға мемлекеттік ақшалай өтемақы төлеу жөніндегі өткен жылдардағы мемлекеттің міндеттемелерін орындауы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Ақталған азаматтардың орташа жылдық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саяси қуғын-сүргін құрбандардың қатарынан өтініш берген азаматтардың біржолғы ақшалай өтемақымен толық қамтылуы</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bl>
    <w:bookmarkStart w:name="z106" w:id="33"/>
    <w:p>
      <w:pPr>
        <w:spacing w:after="0"/>
        <w:ind w:left="0"/>
        <w:jc w:val="left"/>
      </w:pPr>
      <w:r>
        <w:rPr>
          <w:rFonts w:ascii="Times New Roman"/>
          <w:b/>
          <w:i w:val="false"/>
          <w:color w:val="000000"/>
        </w:rPr>
        <w:t xml:space="preserve"> 
Бюджеттік бағдарламаның нысаны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4696"/>
        <w:gridCol w:w="857"/>
        <w:gridCol w:w="998"/>
        <w:gridCol w:w="978"/>
        <w:gridCol w:w="1058"/>
        <w:gridCol w:w="918"/>
        <w:gridCol w:w="818"/>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«Әлеуметтік-еңбек саласында бірыңғай ақпараттық жүйе құру»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Е-Үкімет бағдарламасымен кіріктіру мақсатында әлеуметтік-еңбек саласы бірыңғай ақпараттық жүйесін құру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Көші-кон процестерін басқару</w:t>
            </w:r>
            <w:r>
              <w:br/>
            </w:r>
            <w:r>
              <w:rPr>
                <w:rFonts w:ascii="Times New Roman"/>
                <w:b w:val="false"/>
                <w:i w:val="false"/>
                <w:color w:val="000000"/>
                <w:sz w:val="20"/>
              </w:rPr>
              <w:t>
5. Табыстың белгіленген ең төменгі шекті деңгейінен төмен болуы қатерін басқару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2.1. Еңбек құқықтарының бұзылуы қатерінің алдын алу</w:t>
            </w:r>
            <w:r>
              <w:br/>
            </w:r>
            <w:r>
              <w:rPr>
                <w:rFonts w:ascii="Times New Roman"/>
                <w:b w:val="false"/>
                <w:i w:val="false"/>
                <w:color w:val="000000"/>
                <w:sz w:val="20"/>
              </w:rPr>
              <w:t>
3.1. Басқарылмайтын көші-қон қатерінің алдын алу</w:t>
            </w:r>
            <w:r>
              <w:br/>
            </w:r>
            <w:r>
              <w:rPr>
                <w:rFonts w:ascii="Times New Roman"/>
                <w:b w:val="false"/>
                <w:i w:val="false"/>
                <w:color w:val="000000"/>
                <w:sz w:val="20"/>
              </w:rPr>
              <w:t>
5.1. Кедейлік деңгейін төмендетуге жәрдемдесу</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Еңбек нарығы жағдайының мониторингі және болжау жүйесін жақсарту</w:t>
            </w:r>
            <w:r>
              <w:br/>
            </w:r>
            <w:r>
              <w:rPr>
                <w:rFonts w:ascii="Times New Roman"/>
                <w:b w:val="false"/>
                <w:i w:val="false"/>
                <w:color w:val="000000"/>
                <w:sz w:val="20"/>
              </w:rPr>
              <w:t>
1.1.4. Ұлттық еңбек нарығында сұраныс пен ұсыныстың жағдайы, жұмысқа орналасу мүмкіндігі мен шарттары туралы халықтың хабардар болуын арттыру</w:t>
            </w:r>
            <w:r>
              <w:br/>
            </w:r>
            <w:r>
              <w:rPr>
                <w:rFonts w:ascii="Times New Roman"/>
                <w:b w:val="false"/>
                <w:i w:val="false"/>
                <w:color w:val="000000"/>
                <w:sz w:val="20"/>
              </w:rPr>
              <w:t>
2.1.4. Еңбек қауіпсіздігі және еңбекті қорғау жағдайының мониторингі.</w:t>
            </w:r>
            <w:r>
              <w:br/>
            </w:r>
            <w:r>
              <w:rPr>
                <w:rFonts w:ascii="Times New Roman"/>
                <w:b w:val="false"/>
                <w:i w:val="false"/>
                <w:color w:val="000000"/>
                <w:sz w:val="20"/>
              </w:rPr>
              <w:t>
5.1.4. Халықты әлеуметтік қолдау мәселелері жөнінде халықтың хабардар болуын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қорына кіріктірілгендердің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дерекқорлардың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тағайындау жөніндегі мемлекеттік қызмет көрсету уақытын қысқарту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7" w:id="34"/>
    <w:p>
      <w:pPr>
        <w:spacing w:after="0"/>
        <w:ind w:left="0"/>
        <w:jc w:val="left"/>
      </w:pPr>
      <w:r>
        <w:rPr>
          <w:rFonts w:ascii="Times New Roman"/>
          <w:b/>
          <w:i w:val="false"/>
          <w:color w:val="000000"/>
        </w:rPr>
        <w:t xml:space="preserve"> 
Бюджеттік бағдарламаның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4603"/>
        <w:gridCol w:w="870"/>
        <w:gridCol w:w="972"/>
        <w:gridCol w:w="1074"/>
        <w:gridCol w:w="810"/>
        <w:gridCol w:w="810"/>
        <w:gridCol w:w="834"/>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«Еңбекті қорғау саласындағы қолданбалы ғылыми зерттеулер»</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 және еңбекті қорғау саласында ғылыми-зерттеу жұмыстарын жүргізу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Азаматтардың еңбек құқығын қорғау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Еңбекті нормалау жүйесін жетілдіру.</w:t>
            </w:r>
            <w:r>
              <w:br/>
            </w:r>
            <w:r>
              <w:rPr>
                <w:rFonts w:ascii="Times New Roman"/>
                <w:b w:val="false"/>
                <w:i w:val="false"/>
                <w:color w:val="000000"/>
                <w:sz w:val="20"/>
              </w:rPr>
              <w:t>
2.2.2. Өндірістің заманауи ұйымдастыру-техникалық жағдайларымен барабарлығын және ЕурАзЭҚ ұсынымдарын ескере отырып, қызметкерлердің біліктілік сипаттамасының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аяқталған тақырыптық тапсырмаларының болжамды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ҒЗЖ нәтижелері енгізілген кәсіпорындардың саны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108" w:id="35"/>
    <w:p>
      <w:pPr>
        <w:spacing w:after="0"/>
        <w:ind w:left="0"/>
        <w:jc w:val="left"/>
      </w:pPr>
      <w:r>
        <w:rPr>
          <w:rFonts w:ascii="Times New Roman"/>
          <w:b/>
          <w:i w:val="false"/>
          <w:color w:val="000000"/>
        </w:rPr>
        <w:t xml:space="preserve"> 
Бюджеттік бағдарламаның нысаны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4929"/>
        <w:gridCol w:w="929"/>
        <w:gridCol w:w="1048"/>
        <w:gridCol w:w="1217"/>
        <w:gridCol w:w="917"/>
        <w:gridCol w:w="877"/>
        <w:gridCol w:w="958"/>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«Зейнетақылар мен жәрдемақылар төлеуді қамтамасыз ету жөніндегі қызметтер»</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уақтылы және толық төленуін жүзеге асыру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Міндетті зейнетақы жарналарының ЖЗҚ уақытында түсуін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жәрдемақының барлық түрін алушылардың орташа айлық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5 316 827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5 442 721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6 011 151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5 944 751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5 988 651</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жәрдемақыны тағайындау және төлеу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қаржы ағынының жалпы көлеміндегі ЗТМО-ның әкімшілік шығындарының ара салмағы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және жәрдемақыларды уақтылы төленуін қамтамасыз ету</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bl>
    <w:bookmarkStart w:name="z109" w:id="36"/>
    <w:p>
      <w:pPr>
        <w:spacing w:after="0"/>
        <w:ind w:left="0"/>
        <w:jc w:val="left"/>
      </w:pPr>
      <w:r>
        <w:rPr>
          <w:rFonts w:ascii="Times New Roman"/>
          <w:b/>
          <w:i w:val="false"/>
          <w:color w:val="000000"/>
        </w:rPr>
        <w:t xml:space="preserve"> 
Бюджеттік бағдарламаның нысаны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4840"/>
        <w:gridCol w:w="854"/>
        <w:gridCol w:w="934"/>
        <w:gridCol w:w="974"/>
        <w:gridCol w:w="975"/>
        <w:gridCol w:w="854"/>
        <w:gridCol w:w="916"/>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«Жұмыспен қамту және кедейшілік базасы бойынша ақпараттық-талдамалық қамтамасыз ету жөніндегі қызметтер»</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және жұмыспен қамтудың ақпараттық базасын жетілдіру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 әлеуметтік қорғау құқықтарын іске асыруды қамтамасыз ету: а) жұмысқа орналасуға жәрдемдесу ә) жұмысынан айрылу қатерін әлеуметтік сақтандыру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ақпараттың болжамды саны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бірлік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ақпараттың дұрыстығы және толықтығы</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Министрлікті сапалы талдау материалдарымен қамтамасыз ету</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bl>
    <w:bookmarkStart w:name="z110" w:id="37"/>
    <w:p>
      <w:pPr>
        <w:spacing w:after="0"/>
        <w:ind w:left="0"/>
        <w:jc w:val="left"/>
      </w:pPr>
      <w:r>
        <w:rPr>
          <w:rFonts w:ascii="Times New Roman"/>
          <w:b/>
          <w:i w:val="false"/>
          <w:color w:val="000000"/>
        </w:rPr>
        <w:t xml:space="preserve"> 
Бюджеттік бағдарламаның нысаны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5079"/>
        <w:gridCol w:w="907"/>
        <w:gridCol w:w="974"/>
        <w:gridCol w:w="1184"/>
        <w:gridCol w:w="989"/>
        <w:gridCol w:w="909"/>
        <w:gridCol w:w="1010"/>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әлеуметтік қатерлердің алдын алу, әлеуметтік қызметті халықтың әлеуметтік қауіпсіздігі нақты қорларының бірі ретінде пайдалану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аудару</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2 026 145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bl>
    <w:bookmarkStart w:name="z111" w:id="38"/>
    <w:p>
      <w:pPr>
        <w:spacing w:after="0"/>
        <w:ind w:left="0"/>
        <w:jc w:val="left"/>
      </w:pPr>
      <w:r>
        <w:rPr>
          <w:rFonts w:ascii="Times New Roman"/>
          <w:b/>
          <w:i w:val="false"/>
          <w:color w:val="000000"/>
        </w:rPr>
        <w:t xml:space="preserve"> 
Бюджеттік бағдарламаның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4939"/>
        <w:gridCol w:w="903"/>
        <w:gridCol w:w="994"/>
        <w:gridCol w:w="1154"/>
        <w:gridCol w:w="907"/>
        <w:gridCol w:w="947"/>
        <w:gridCol w:w="988"/>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зардап шегушілерге зиянды өтеу жөніндегі мемлекеттің міндеттемелерін орындау.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құқықтарының бұзылуы қатерін басқару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Еңбек құқықтарының бұзылуы қатерінің алдын алу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Еңбек қызметінің қауіпсіз жағдайын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жүргізілген сот қуынымдарының болжамды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уақтылығы және атаулылығы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112" w:id="39"/>
    <w:p>
      <w:pPr>
        <w:spacing w:after="0"/>
        <w:ind w:left="0"/>
        <w:jc w:val="left"/>
      </w:pPr>
      <w:r>
        <w:rPr>
          <w:rFonts w:ascii="Times New Roman"/>
          <w:b/>
          <w:i w:val="false"/>
          <w:color w:val="000000"/>
        </w:rPr>
        <w:t xml:space="preserve"> 
Бюджеттік бағдарламаның нысаны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0"/>
        <w:gridCol w:w="5029"/>
        <w:gridCol w:w="945"/>
        <w:gridCol w:w="981"/>
        <w:gridCol w:w="1121"/>
        <w:gridCol w:w="1122"/>
        <w:gridCol w:w="982"/>
        <w:gridCol w:w="1030"/>
      </w:tblGrid>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«Мемлекеттік арнайы жәрдемақылар»</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тізім бойынша мемлекеттік арнайы жәрдемақыларды төлеу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орташа жылдық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63 396</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жәрдемақылар</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32 727</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жәрдемакылардың орташа мөлшері: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 1 тізім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30" w:hRule="atLeast"/>
        </w:trPr>
        <w:tc>
          <w:tcPr>
            <w:tcW w:w="0" w:type="auto"/>
            <w:vMerge/>
            <w:tcBorders>
              <w:top w:val="nil"/>
              <w:left w:val="single" w:color="cfcfcf" w:sz="5"/>
              <w:bottom w:val="single" w:color="cfcfcf" w:sz="5"/>
              <w:right w:val="single" w:color="cfcfcf" w:sz="5"/>
            </w:tcBorders>
          </w:tcP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 2 тізім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уақтылы төленуін қамтамасыз ету</w:t>
            </w:r>
          </w:p>
        </w:tc>
      </w:tr>
      <w:tr>
        <w:trPr>
          <w:trHeight w:val="30" w:hRule="atLeast"/>
        </w:trPr>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6 452 685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bl>
    <w:bookmarkStart w:name="z113" w:id="40"/>
    <w:p>
      <w:pPr>
        <w:spacing w:after="0"/>
        <w:ind w:left="0"/>
        <w:jc w:val="left"/>
      </w:pPr>
      <w:r>
        <w:rPr>
          <w:rFonts w:ascii="Times New Roman"/>
          <w:b/>
          <w:i w:val="false"/>
          <w:color w:val="000000"/>
        </w:rPr>
        <w:t xml:space="preserve"> 
Бюджеттік бағдарламаның нысаны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4871"/>
        <w:gridCol w:w="874"/>
        <w:gridCol w:w="1079"/>
        <w:gridCol w:w="957"/>
        <w:gridCol w:w="977"/>
        <w:gridCol w:w="778"/>
        <w:gridCol w:w="95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пайдалануға берілетін әлеуметтік қамсыздандыру объектілерін ұстау: 2010 жыл - 4 бірлік, 2011 жыл - 8 бірлік, 2012 жыл - 5 бірлік,</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bl>
    <w:bookmarkStart w:name="z114" w:id="41"/>
    <w:p>
      <w:pPr>
        <w:spacing w:after="0"/>
        <w:ind w:left="0"/>
        <w:jc w:val="left"/>
      </w:pPr>
      <w:r>
        <w:rPr>
          <w:rFonts w:ascii="Times New Roman"/>
          <w:b/>
          <w:i w:val="false"/>
          <w:color w:val="000000"/>
        </w:rPr>
        <w:t xml:space="preserve"> 
Бюджеттік бағдарламаның нысаны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5002"/>
        <w:gridCol w:w="897"/>
        <w:gridCol w:w="934"/>
        <w:gridCol w:w="955"/>
        <w:gridCol w:w="1115"/>
        <w:gridCol w:w="876"/>
        <w:gridCol w:w="899"/>
      </w:tblGrid>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w:t>
            </w:r>
            <w:r>
              <w:br/>
            </w:r>
            <w:r>
              <w:rPr>
                <w:rFonts w:ascii="Times New Roman"/>
                <w:b w:val="false"/>
                <w:i w:val="false"/>
                <w:color w:val="000000"/>
                <w:sz w:val="20"/>
              </w:rPr>
              <w:t>
- 3 дана - медициналық-әлеуметтік мекемесін,</w:t>
            </w:r>
            <w:r>
              <w:br/>
            </w:r>
            <w:r>
              <w:rPr>
                <w:rFonts w:ascii="Times New Roman"/>
                <w:b w:val="false"/>
                <w:i w:val="false"/>
                <w:color w:val="000000"/>
                <w:sz w:val="20"/>
              </w:rPr>
              <w:t>
- 1 дана - мүгедектерге арналған оңалту орталығын салу көзделеді</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кол жетімділігін қамтамасыз ету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Әлеуметтік инфрақұрылымды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 аудару</w:t>
            </w:r>
          </w:p>
        </w:tc>
      </w:tr>
      <w:tr>
        <w:trPr>
          <w:trHeight w:val="3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5" w:id="42"/>
    <w:p>
      <w:pPr>
        <w:spacing w:after="0"/>
        <w:ind w:left="0"/>
        <w:jc w:val="left"/>
      </w:pPr>
      <w:r>
        <w:rPr>
          <w:rFonts w:ascii="Times New Roman"/>
          <w:b/>
          <w:i w:val="false"/>
          <w:color w:val="000000"/>
        </w:rPr>
        <w:t xml:space="preserve"> 
Бюджеттік бағдарламаның нысаны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9"/>
        <w:gridCol w:w="5097"/>
        <w:gridCol w:w="945"/>
        <w:gridCol w:w="982"/>
        <w:gridCol w:w="963"/>
        <w:gridCol w:w="1052"/>
        <w:gridCol w:w="983"/>
        <w:gridCol w:w="925"/>
      </w:tblGrid>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Белгіленген ең төмен табалдырық деңгейінен төмен табыстың төмендеуі қатерін басқару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r>
              <w:br/>
            </w:r>
            <w:r>
              <w:rPr>
                <w:rFonts w:ascii="Times New Roman"/>
                <w:b w:val="false"/>
                <w:i w:val="false"/>
                <w:color w:val="000000"/>
                <w:sz w:val="20"/>
              </w:rPr>
              <w:t>
5.1.2. Аз қамтамасыз етілген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6" w:id="43"/>
    <w:p>
      <w:pPr>
        <w:spacing w:after="0"/>
        <w:ind w:left="0"/>
        <w:jc w:val="left"/>
      </w:pPr>
      <w:r>
        <w:rPr>
          <w:rFonts w:ascii="Times New Roman"/>
          <w:b/>
          <w:i w:val="false"/>
          <w:color w:val="000000"/>
        </w:rPr>
        <w:t xml:space="preserve"> 
Бюджеттік бағдарламаның нысаны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4970"/>
        <w:gridCol w:w="910"/>
        <w:gridCol w:w="992"/>
        <w:gridCol w:w="1033"/>
        <w:gridCol w:w="992"/>
        <w:gridCol w:w="733"/>
        <w:gridCol w:w="1014"/>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көрсетуге арналған мемлекеттік әлеуметтік тапсырыстарды мемлекеттік емес секторда орналастыру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bl>
    <w:bookmarkStart w:name="z117" w:id="44"/>
    <w:p>
      <w:pPr>
        <w:spacing w:after="0"/>
        <w:ind w:left="0"/>
        <w:jc w:val="left"/>
      </w:pPr>
      <w:r>
        <w:rPr>
          <w:rFonts w:ascii="Times New Roman"/>
          <w:b/>
          <w:i w:val="false"/>
          <w:color w:val="000000"/>
        </w:rPr>
        <w:t xml:space="preserve"> 
Бюджеттік бағдарламаның нысаны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4783"/>
        <w:gridCol w:w="902"/>
        <w:gridCol w:w="983"/>
        <w:gridCol w:w="963"/>
        <w:gridCol w:w="822"/>
        <w:gridCol w:w="742"/>
        <w:gridCol w:w="965"/>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«Мүгедектерге протездік-ортопедиялық көмек көрсетуді әдістемелік қамтамасыз ету жөніндегі қызметтер»</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кәсіпорындар үшін жаңа өнім түрлеріне технологиялық процестерді әзірлеу; күрделі, ерекше күрделі және қалыпты емес зақымдануы бар мүгедектерді протездеу жөніндегі сынақ-тәжірибе жұмыстарын жүргізу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 мүгедектік, асырушысынан айрылу және өзге әлеуметтік қатерлердің басталуы салдарынан туыңдайтын қатерлерді басқару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 көрсетудің кол жетімділігін қамтамасыз ету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күрделі және қалыпты емес зақымдануы бар мүгедектерді протездеу, сондай-ақ алғашқы протездеу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Протез жасау саласындағы стандарттарды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Протездік-ортопедиялық бұйымдардың жаңа түрлеріне технологиялық процестерді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Протездің жинақтаушы бұйымдарына технологиялық процестерді әзірлеу</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Протездеу, протез жасау және ортопедия саласындағы әдістемелік ұсынымдар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Жинақтаушы бұйымдарды жасау және сынау саны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әлеуетін арттыру</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bl>
    <w:bookmarkStart w:name="z118" w:id="45"/>
    <w:p>
      <w:pPr>
        <w:spacing w:after="0"/>
        <w:ind w:left="0"/>
        <w:jc w:val="left"/>
      </w:pPr>
      <w:r>
        <w:rPr>
          <w:rFonts w:ascii="Times New Roman"/>
          <w:b/>
          <w:i w:val="false"/>
          <w:color w:val="000000"/>
        </w:rPr>
        <w:t xml:space="preserve"> 
Бюджеттік бағдарламаның нысаны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4870"/>
        <w:gridCol w:w="915"/>
        <w:gridCol w:w="976"/>
        <w:gridCol w:w="1079"/>
        <w:gridCol w:w="997"/>
        <w:gridCol w:w="877"/>
        <w:gridCol w:w="798"/>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мекемелердің күндізгі бөлімшелері желісін дамыту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rPr>
                <w:rFonts w:ascii="Times New Roman"/>
                <w:b w:val="false"/>
                <w:i w:val="false"/>
                <w:color w:val="000000"/>
                <w:sz w:val="20"/>
              </w:rPr>
              <w:t> </w:t>
            </w:r>
            <w:r>
              <w:rPr>
                <w:rFonts w:ascii="Times New Roman"/>
                <w:b w:val="false"/>
                <w:i w:val="false"/>
                <w:color w:val="000000"/>
                <w:sz w:val="20"/>
              </w:rPr>
              <w:t>589</w:t>
            </w:r>
          </w:p>
        </w:tc>
      </w:tr>
    </w:tbl>
    <w:bookmarkStart w:name="z119" w:id="46"/>
    <w:p>
      <w:pPr>
        <w:spacing w:after="0"/>
        <w:ind w:left="0"/>
        <w:jc w:val="left"/>
      </w:pPr>
      <w:r>
        <w:rPr>
          <w:rFonts w:ascii="Times New Roman"/>
          <w:b/>
          <w:i w:val="false"/>
          <w:color w:val="000000"/>
        </w:rPr>
        <w:t xml:space="preserve"> 
Бюджеттік бағдарламаның нысаны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4959"/>
        <w:gridCol w:w="890"/>
        <w:gridCol w:w="1265"/>
        <w:gridCol w:w="1204"/>
        <w:gridCol w:w="884"/>
        <w:gridCol w:w="885"/>
        <w:gridCol w:w="1058"/>
      </w:tblGrid>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мекемелердегі адамдарға арналған тамақтандырудың жаңа нормаларын белгілеу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Арнаулы әлеуметтік қызметтердің қол жетімділігін қамтамасыз ету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0" w:id="47"/>
    <w:p>
      <w:pPr>
        <w:spacing w:after="0"/>
        <w:ind w:left="0"/>
        <w:jc w:val="left"/>
      </w:pPr>
      <w:r>
        <w:rPr>
          <w:rFonts w:ascii="Times New Roman"/>
          <w:b/>
          <w:i w:val="false"/>
          <w:color w:val="000000"/>
        </w:rPr>
        <w:t xml:space="preserve"> 
Бюджеттік бағдарламаның нысаны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4782"/>
        <w:gridCol w:w="898"/>
        <w:gridCol w:w="1180"/>
        <w:gridCol w:w="959"/>
        <w:gridCol w:w="899"/>
        <w:gridCol w:w="979"/>
        <w:gridCol w:w="940"/>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«Облыстық бюджеттерге, Астана және Алматы қалаларының бюджеттеріне 2009-2011 жылдарға арналған «Нұрлы көш» бағдарламасының қатысушыларын жылыжай шаруашылығын дамыту облысында жұмыспен қамтуды қамтамасыз етуге кредит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 шеңберінде Шымкент қаласындағы Асар шағын ауданындағы пилоттық жобаға қатысушыларды жұмыспен қамтуды қамтамасыз ету үшін жылыжай шаруашылығын дамытуға Оңтүстік Қазақстан облысының жергілікті атқарушы органына бюджеттік кредиттер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(жұмысының болмауы) айрылу қатерін басқару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Тиімді жұмыспен қамтуға жәрдемдесу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 жұмыссыздықтан қорғалу құқығын іске асыруды қамтамасыз ету: а) жұмысқа орналастыруға жәрдемдесу; б) жұмысынан айрылу қатерін әлеуметтік сақтандыру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кредиттік шарттармен белгіленген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Асар шағын ауданындағы пилоттық жобаға қатысушыларды жұмыспен қамтуды қамтамасыз ету үшін жылыжай шаруашылығын дамытуға Оңтүстік Қазақстан облысына кредиттерді уақтылы беру</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1" w:id="48"/>
    <w:p>
      <w:pPr>
        <w:spacing w:after="0"/>
        <w:ind w:left="0"/>
        <w:jc w:val="left"/>
      </w:pPr>
      <w:r>
        <w:rPr>
          <w:rFonts w:ascii="Times New Roman"/>
          <w:b/>
          <w:i w:val="false"/>
          <w:color w:val="000000"/>
        </w:rPr>
        <w:t xml:space="preserve"> 
Бюджеттік бағдарламаның нысаны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4831"/>
        <w:gridCol w:w="863"/>
        <w:gridCol w:w="1228"/>
        <w:gridCol w:w="1005"/>
        <w:gridCol w:w="865"/>
        <w:gridCol w:w="945"/>
        <w:gridCol w:w="1006"/>
      </w:tblGrid>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«Оралмандарды тарихи отанына қоныстандыру және бастапқы бейімдеу»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процестері және оралмандарды кіріктірудің жаңа қоғамдық шарттарына жағдай туғызу есебінен Республика халқы санының өсуіне жәрдемдесу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Көші-кон процестерін басқару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Басқарылмайтын көші-қон қатерінің алдын алу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Оралмандардың көшіп келу квотасына кірген оралмандарға әлеуметтік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бейімделу қызметтерімен қамтылған оралмандардың болжамды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бастапқы бейімделу жағдайын жақсарту және оларды қазақстандық қоғамға тездетіп кіріктіру</w:t>
            </w:r>
          </w:p>
        </w:tc>
      </w:tr>
      <w:tr>
        <w:trPr>
          <w:trHeight w:val="3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bl>
    <w:bookmarkStart w:name="z122" w:id="49"/>
    <w:p>
      <w:pPr>
        <w:spacing w:after="0"/>
        <w:ind w:left="0"/>
        <w:jc w:val="left"/>
      </w:pPr>
      <w:r>
        <w:rPr>
          <w:rFonts w:ascii="Times New Roman"/>
          <w:b/>
          <w:i w:val="false"/>
          <w:color w:val="000000"/>
        </w:rPr>
        <w:t xml:space="preserve"> 
Бюджеттік бағдарламаның нысаны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4711"/>
        <w:gridCol w:w="1064"/>
        <w:gridCol w:w="922"/>
        <w:gridCol w:w="1250"/>
        <w:gridCol w:w="1147"/>
        <w:gridCol w:w="983"/>
        <w:gridCol w:w="671"/>
      </w:tblGrid>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«Республикалық деңгейде әлеуметтік қорғау ұйымдарының материалдық-техникалық жарақтандыру»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ведомстволық ұйымдарын материалдық-техникалық жарақтаңдыру және ақпараттық-техникалық қамтамасыз ету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3. Көші-қон процестерін басқару</w:t>
            </w:r>
            <w:r>
              <w:br/>
            </w:r>
            <w:r>
              <w:rPr>
                <w:rFonts w:ascii="Times New Roman"/>
                <w:b w:val="false"/>
                <w:i w:val="false"/>
                <w:color w:val="000000"/>
                <w:sz w:val="20"/>
              </w:rPr>
              <w:t>
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Өнімді жұмыспен қамтуға жәрдемдесу</w:t>
            </w:r>
            <w:r>
              <w:br/>
            </w:r>
            <w:r>
              <w:rPr>
                <w:rFonts w:ascii="Times New Roman"/>
                <w:b w:val="false"/>
                <w:i w:val="false"/>
                <w:color w:val="000000"/>
                <w:sz w:val="20"/>
              </w:rPr>
              <w:t>
2.2. Азаматтардың еңбек құқығын қорғау</w:t>
            </w:r>
            <w:r>
              <w:br/>
            </w:r>
            <w:r>
              <w:rPr>
                <w:rFonts w:ascii="Times New Roman"/>
                <w:b w:val="false"/>
                <w:i w:val="false"/>
                <w:color w:val="000000"/>
                <w:sz w:val="20"/>
              </w:rPr>
              <w:t>
4.1. Зейнетақы төлемдері мөлшерінің барабарлығын қамтамасыз ету</w:t>
            </w:r>
            <w:r>
              <w:br/>
            </w:r>
            <w:r>
              <w:rPr>
                <w:rFonts w:ascii="Times New Roman"/>
                <w:b w:val="false"/>
                <w:i w:val="false"/>
                <w:color w:val="000000"/>
                <w:sz w:val="20"/>
              </w:rPr>
              <w:t>
4.2. Арнаулы әлеуметтік қызметтердің қол жетімділігін қамтамасыз ету</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Жұмысынан айрылған жағдайда азаматтардың жұмыссыздықтан қорғалу құқығын іске асыруды қамтамасыз ету:</w:t>
            </w:r>
            <w:r>
              <w:br/>
            </w:r>
            <w:r>
              <w:rPr>
                <w:rFonts w:ascii="Times New Roman"/>
                <w:b w:val="false"/>
                <w:i w:val="false"/>
                <w:color w:val="000000"/>
                <w:sz w:val="20"/>
              </w:rPr>
              <w:t>
а) жұмысқа орналастыруға жәрдемдесу;</w:t>
            </w:r>
            <w:r>
              <w:br/>
            </w:r>
            <w:r>
              <w:rPr>
                <w:rFonts w:ascii="Times New Roman"/>
                <w:b w:val="false"/>
                <w:i w:val="false"/>
                <w:color w:val="000000"/>
                <w:sz w:val="20"/>
              </w:rPr>
              <w:t>
б) жұмысынан айрылу қатерін әлеуметтік сақтандыру</w:t>
            </w:r>
            <w:r>
              <w:br/>
            </w:r>
            <w:r>
              <w:rPr>
                <w:rFonts w:ascii="Times New Roman"/>
                <w:b w:val="false"/>
                <w:i w:val="false"/>
                <w:color w:val="000000"/>
                <w:sz w:val="20"/>
              </w:rPr>
              <w:t>
2.2.2. 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r>
              <w:br/>
            </w:r>
            <w:r>
              <w:rPr>
                <w:rFonts w:ascii="Times New Roman"/>
                <w:b w:val="false"/>
                <w:i w:val="false"/>
                <w:color w:val="000000"/>
                <w:sz w:val="20"/>
              </w:rPr>
              <w:t>
4.1.5 Әлеуметтік төлемдерге әкімшілік етудің тиімді жүйесін қамтамасыз ету</w:t>
            </w:r>
            <w:r>
              <w:br/>
            </w:r>
            <w:r>
              <w:rPr>
                <w:rFonts w:ascii="Times New Roman"/>
                <w:b w:val="false"/>
                <w:i w:val="false"/>
                <w:color w:val="000000"/>
                <w:sz w:val="20"/>
              </w:rPr>
              <w:t>
4.2.3. Протездік-ортопедиялық бұйымдарды стандарттау және сертификаттау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есептеу және ақпараттық техникасының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кеңселік жиhаздың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материалдық емес активтердің болжамды саны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52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көші-қоны саласындағы мемлекеттік органды жабдықтау деңгейі: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w:t>
            </w:r>
          </w:p>
        </w:tc>
        <w:tc>
          <w:tcPr>
            <w:tcW w:w="0" w:type="auto"/>
            <w:vMerge/>
            <w:tcBorders>
              <w:top w:val="nil"/>
              <w:left w:val="single" w:color="cfcfcf" w:sz="5"/>
              <w:bottom w:val="single" w:color="cfcfcf" w:sz="5"/>
              <w:right w:val="single" w:color="cfcfcf" w:sz="5"/>
            </w:tcBorders>
          </w:tcP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420 108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bl>
    <w:bookmarkStart w:name="z123" w:id="50"/>
    <w:p>
      <w:pPr>
        <w:spacing w:after="0"/>
        <w:ind w:left="0"/>
        <w:jc w:val="left"/>
      </w:pPr>
      <w:r>
        <w:rPr>
          <w:rFonts w:ascii="Times New Roman"/>
          <w:b/>
          <w:i w:val="false"/>
          <w:color w:val="000000"/>
        </w:rPr>
        <w:t xml:space="preserve"> 
Бюджеттік бағдарламаның нысаны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7"/>
        <w:gridCol w:w="4892"/>
        <w:gridCol w:w="907"/>
        <w:gridCol w:w="1192"/>
        <w:gridCol w:w="948"/>
        <w:gridCol w:w="993"/>
        <w:gridCol w:w="989"/>
        <w:gridCol w:w="970"/>
      </w:tblGrid>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кедейлік шегінен төмен адамдарды (отбасыларды) мемлекеттік қолдау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Аз қамтамасыз етілген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4" w:id="51"/>
    <w:p>
      <w:pPr>
        <w:spacing w:after="0"/>
        <w:ind w:left="0"/>
        <w:jc w:val="left"/>
      </w:pPr>
      <w:r>
        <w:rPr>
          <w:rFonts w:ascii="Times New Roman"/>
          <w:b/>
          <w:i w:val="false"/>
          <w:color w:val="000000"/>
        </w:rPr>
        <w:t xml:space="preserve"> 
Бюджеттік бағдарламаның нысаны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9"/>
        <w:gridCol w:w="4878"/>
        <w:gridCol w:w="905"/>
        <w:gridCol w:w="1189"/>
        <w:gridCol w:w="986"/>
        <w:gridCol w:w="1009"/>
        <w:gridCol w:w="946"/>
        <w:gridCol w:w="906"/>
      </w:tblGrid>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жәрдемакы төлеуге берілетін ағымдағы нысаналы трансферттер»</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кедейлік шегінен аз, сондай-ақ азық-түлік себетінің құнынан төмен, 18 жасқа дейінгі балалары бар адамдарды (отбасыларды) мемлекет тарапынан қолдау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Табыстың белгіленген ең төменгі шекті деңгейінен төмен болуы қатерін басқару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Кедейлік деңгейін төмендетуге жәрдемдесу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Балалы отбасыларды әлеуметтік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Республикалык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5" w:id="52"/>
    <w:p>
      <w:pPr>
        <w:spacing w:after="0"/>
        <w:ind w:left="0"/>
        <w:jc w:val="left"/>
      </w:pPr>
      <w:r>
        <w:rPr>
          <w:rFonts w:ascii="Times New Roman"/>
          <w:b/>
          <w:i w:val="false"/>
          <w:color w:val="000000"/>
        </w:rPr>
        <w:t xml:space="preserve"> 
Бюджеттік бағдарламаның нысаны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4753"/>
        <w:gridCol w:w="893"/>
        <w:gridCol w:w="1173"/>
        <w:gridCol w:w="993"/>
        <w:gridCol w:w="1033"/>
        <w:gridCol w:w="893"/>
        <w:gridCol w:w="71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елдерінің аумақтарында мерекелеу іс-шараларын жүргізу кезеңінде Ұлы Отан соғысының қатысушылары мен мүгедектеріне тегін жолақы беру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6" w:id="53"/>
    <w:p>
      <w:pPr>
        <w:spacing w:after="0"/>
        <w:ind w:left="0"/>
        <w:jc w:val="left"/>
      </w:pPr>
      <w:r>
        <w:rPr>
          <w:rFonts w:ascii="Times New Roman"/>
          <w:b/>
          <w:i w:val="false"/>
          <w:color w:val="000000"/>
        </w:rPr>
        <w:t xml:space="preserve"> 
Бюджеттік бағдарламаның нысаны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5070"/>
        <w:gridCol w:w="952"/>
        <w:gridCol w:w="1251"/>
        <w:gridCol w:w="1016"/>
        <w:gridCol w:w="1112"/>
        <w:gridCol w:w="889"/>
        <w:gridCol w:w="84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«Облыстық бюджеттерге, Астана және Алматы қалаларының бюджеттеріне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-1 945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кеміңде алты ай жұмыс істеген (қызмет өткерген) адамдарға біржолғы материалдық көмек төлеуге берілетін ағымдағы нысаналы трансферттер»</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мүгедектерге біржолғы материалдық көмек көрсету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Зейнетақы төлемдері мөлшерінің барабарлығын қамтамасыз ету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Халықтың жекелеген санаттарына әлеуметтік қолдау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8" w:id="54"/>
    <w:p>
      <w:pPr>
        <w:spacing w:after="0"/>
        <w:ind w:left="0"/>
        <w:jc w:val="left"/>
      </w:pPr>
      <w:r>
        <w:rPr>
          <w:rFonts w:ascii="Times New Roman"/>
          <w:b/>
          <w:i w:val="false"/>
          <w:color w:val="000000"/>
        </w:rPr>
        <w:t xml:space="preserve"> 
Бюджеттік бағдарламаның нысаны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4773"/>
        <w:gridCol w:w="893"/>
        <w:gridCol w:w="973"/>
        <w:gridCol w:w="1053"/>
        <w:gridCol w:w="933"/>
        <w:gridCol w:w="953"/>
        <w:gridCol w:w="8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«Мүгедектердің құқықтары туралы БҰҰ Конвенциясы щеңберінде мүмкіндіктері шектеулі адамдарды әлеуметтік қорғау жүйесін жетілдіру және арнаулы әлеуметтік қызметтер көрсету жүйесін дамыту»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 туралы БҰҰ Конвенциясы шеңберінде шектеулі мүмкіндіктері адамдарды әлеуметтік қорғау жүйесін жетілдіру және арнаулы әлеуметтік қызметтер көрсету жүйесін дамыту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кол жетімділігін қамтамасыз ету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тәжірибелік зерттеулерді өткізу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дөңгелек үстелдер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хабарлар, мақалалар, тақырыптық жарияланымдар және оқу материалдарын даярлау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адамдардың құқығын қамтамасыз ету және өмір сүру сапасын жақсарту бойынша ұзақ мерзімді перспективаға арналған ұлттық іс-қимыл жоспарын әзірлеу</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9" w:id="55"/>
    <w:p>
      <w:pPr>
        <w:spacing w:after="0"/>
        <w:ind w:left="0"/>
        <w:jc w:val="left"/>
      </w:pPr>
      <w:r>
        <w:rPr>
          <w:rFonts w:ascii="Times New Roman"/>
          <w:b/>
          <w:i w:val="false"/>
          <w:color w:val="000000"/>
        </w:rPr>
        <w:t xml:space="preserve"> 
Бюджеттік бағдарламаның нысаны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70"/>
        <w:gridCol w:w="903"/>
        <w:gridCol w:w="1187"/>
        <w:gridCol w:w="884"/>
        <w:gridCol w:w="945"/>
        <w:gridCol w:w="905"/>
        <w:gridCol w:w="966"/>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«Еңбек, жұмыспен қамту, әлеуметтік қорғау және халықтың көші-қоны саласындағы зерттеулер»</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 өзекті зерттеулер жүргізу;</w:t>
            </w:r>
            <w:r>
              <w:br/>
            </w:r>
            <w:r>
              <w:rPr>
                <w:rFonts w:ascii="Times New Roman"/>
                <w:b w:val="false"/>
                <w:i w:val="false"/>
                <w:color w:val="000000"/>
                <w:sz w:val="20"/>
              </w:rPr>
              <w:t>
- ТМД-мен өзара ынтымақтастық шеңберінде Қазақстан  Республикасының еңбек жөніндегі нормалары мен нормативтерін әзірлеу;</w:t>
            </w:r>
            <w:r>
              <w:br/>
            </w:r>
            <w:r>
              <w:rPr>
                <w:rFonts w:ascii="Times New Roman"/>
                <w:b w:val="false"/>
                <w:i w:val="false"/>
                <w:color w:val="000000"/>
                <w:sz w:val="20"/>
              </w:rPr>
              <w:t>
- әлеуметтік еңбек саласында әлеуметтік зерттеулер жүргізу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Жұмысынан айрылу (жұмысының болмауы) қатерін басқару</w:t>
            </w:r>
            <w:r>
              <w:br/>
            </w:r>
            <w:r>
              <w:rPr>
                <w:rFonts w:ascii="Times New Roman"/>
                <w:b w:val="false"/>
                <w:i w:val="false"/>
                <w:color w:val="000000"/>
                <w:sz w:val="20"/>
              </w:rPr>
              <w:t>
2. Еңбек құқықтарының бұзылуы қатерін басқару</w:t>
            </w:r>
            <w:r>
              <w:br/>
            </w:r>
            <w:r>
              <w:rPr>
                <w:rFonts w:ascii="Times New Roman"/>
                <w:b w:val="false"/>
                <w:i w:val="false"/>
                <w:color w:val="000000"/>
                <w:sz w:val="20"/>
              </w:rPr>
              <w:t>
4</w:t>
            </w:r>
            <w:r>
              <w:rPr>
                <w:rFonts w:ascii="Times New Roman"/>
                <w:b w:val="false"/>
                <w:i w:val="false"/>
                <w:color w:val="000000"/>
                <w:sz w:val="20"/>
              </w:rPr>
              <w:t>. Қарттықтың, мүгедектіктің басталуы, асыраушысынан айрылу және өзге де әлеуметтік салдардан туындайтын қатерді басқару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Жұмысынан айрылу (жұмысының болмауы) қатерін алдын алу</w:t>
            </w:r>
            <w:r>
              <w:br/>
            </w:r>
            <w:r>
              <w:rPr>
                <w:rFonts w:ascii="Times New Roman"/>
                <w:b w:val="false"/>
                <w:i w:val="false"/>
                <w:color w:val="000000"/>
                <w:sz w:val="20"/>
              </w:rPr>
              <w:t>
2.1. Еңбек құқықтарының бұзылуы қатерін алдын алу</w:t>
            </w:r>
            <w:r>
              <w:br/>
            </w:r>
            <w:r>
              <w:rPr>
                <w:rFonts w:ascii="Times New Roman"/>
                <w:b w:val="false"/>
                <w:i w:val="false"/>
                <w:color w:val="000000"/>
                <w:sz w:val="20"/>
              </w:rPr>
              <w:t>
2.2. Азаматтардың еңбек құқығын қорғау</w:t>
            </w:r>
            <w:r>
              <w:br/>
            </w:r>
            <w:r>
              <w:rPr>
                <w:rFonts w:ascii="Times New Roman"/>
                <w:b w:val="false"/>
                <w:i w:val="false"/>
                <w:color w:val="000000"/>
                <w:sz w:val="20"/>
              </w:rPr>
              <w:t>
4.1. Зейнетақы төлемдері мөлшерінің барабарлығын қамтамасыз ету</w:t>
            </w:r>
            <w:r>
              <w:br/>
            </w:r>
            <w:r>
              <w:rPr>
                <w:rFonts w:ascii="Times New Roman"/>
                <w:b w:val="false"/>
                <w:i w:val="false"/>
                <w:color w:val="000000"/>
                <w:sz w:val="20"/>
              </w:rPr>
              <w:t>
4.2. Арнаулы әлеуметтік қызметтердің кол жетімділігін қамтамасыз ету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Қазақстан Республикасы жұмыспен қамту туралы заңнамасын жетілдіру</w:t>
            </w:r>
            <w:r>
              <w:br/>
            </w:r>
            <w:r>
              <w:rPr>
                <w:rFonts w:ascii="Times New Roman"/>
                <w:b w:val="false"/>
                <w:i w:val="false"/>
                <w:color w:val="000000"/>
                <w:sz w:val="20"/>
              </w:rPr>
              <w:t>
2.1.1. Еңбек заңнамасын жетілдіру</w:t>
            </w:r>
            <w:r>
              <w:br/>
            </w:r>
            <w:r>
              <w:rPr>
                <w:rFonts w:ascii="Times New Roman"/>
                <w:b w:val="false"/>
                <w:i w:val="false"/>
                <w:color w:val="000000"/>
                <w:sz w:val="20"/>
              </w:rPr>
              <w:t>
2.1.2. Еңбектің заманауи стандарттарын әзірлеу және енгізу</w:t>
            </w:r>
            <w:r>
              <w:br/>
            </w:r>
            <w:r>
              <w:rPr>
                <w:rFonts w:ascii="Times New Roman"/>
                <w:b w:val="false"/>
                <w:i w:val="false"/>
                <w:color w:val="000000"/>
                <w:sz w:val="20"/>
              </w:rPr>
              <w:t>
2.2.1. Еңбекті нормалау жүйесін жетілдіру</w:t>
            </w:r>
            <w:r>
              <w:br/>
            </w:r>
            <w:r>
              <w:rPr>
                <w:rFonts w:ascii="Times New Roman"/>
                <w:b w:val="false"/>
                <w:i w:val="false"/>
                <w:color w:val="000000"/>
                <w:sz w:val="20"/>
              </w:rPr>
              <w:t>
2.2.3. Бюджет саласының қызметкерлеріне еңбекақы төлеу жүйесін жетілдіру</w:t>
            </w:r>
            <w:r>
              <w:br/>
            </w:r>
            <w:r>
              <w:rPr>
                <w:rFonts w:ascii="Times New Roman"/>
                <w:b w:val="false"/>
                <w:i w:val="false"/>
                <w:color w:val="000000"/>
                <w:sz w:val="20"/>
              </w:rPr>
              <w:t>
4.1.1. Әлеуметтік заңнаманы жетілдіру</w:t>
            </w:r>
            <w:r>
              <w:br/>
            </w:r>
            <w:r>
              <w:rPr>
                <w:rFonts w:ascii="Times New Roman"/>
                <w:b w:val="false"/>
                <w:i w:val="false"/>
                <w:color w:val="000000"/>
                <w:sz w:val="20"/>
              </w:rPr>
              <w:t>
4.2.1. Арнаулы әлеуметтік қызметтер көрсету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саласында жүргізілген зерттеулердің болжамды саны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және көші-кон мәселелері бойынша ұсыныстар мен ұсынымдар әзірлеу</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bl>
    <w:bookmarkStart w:name="z130" w:id="56"/>
    <w:p>
      <w:pPr>
        <w:spacing w:after="0"/>
        <w:ind w:left="0"/>
        <w:jc w:val="left"/>
      </w:pPr>
      <w:r>
        <w:rPr>
          <w:rFonts w:ascii="Times New Roman"/>
          <w:b/>
          <w:i w:val="false"/>
          <w:color w:val="000000"/>
        </w:rPr>
        <w:t xml:space="preserve"> 
Бюджеттік бағдарламаның нысаны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5053"/>
        <w:gridCol w:w="949"/>
        <w:gridCol w:w="1226"/>
        <w:gridCol w:w="1104"/>
        <w:gridCol w:w="964"/>
        <w:gridCol w:w="928"/>
        <w:gridCol w:w="887"/>
      </w:tblGrid>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«Өңірлік жұмыспен қамту және кадрларды қайта даярлау стратегиясын іске асыру щеңберінде халықты жұмыспен қамтамасыз ету»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үй-коммуналдық шаруашылық жүйесін қайта құру және дамыту (сумен жабдықтау және кәріз, жылумен жабдықтау, электрмен жабдықтау);</w:t>
            </w:r>
            <w:r>
              <w:br/>
            </w:r>
            <w:r>
              <w:rPr>
                <w:rFonts w:ascii="Times New Roman"/>
                <w:b w:val="false"/>
                <w:i w:val="false"/>
                <w:color w:val="000000"/>
                <w:sz w:val="20"/>
              </w:rPr>
              <w:t>
2) мектептерді, ауруханаларда және басқа да әлеуметтік объектілерді жөндеу және жылыту;</w:t>
            </w:r>
            <w:r>
              <w:br/>
            </w:r>
            <w:r>
              <w:rPr>
                <w:rFonts w:ascii="Times New Roman"/>
                <w:b w:val="false"/>
                <w:i w:val="false"/>
                <w:color w:val="000000"/>
                <w:sz w:val="20"/>
              </w:rPr>
              <w:t>
3) республикалық және жергілікті маңызы бар жолдарды жөндеу, қайта жаңарту және салу;</w:t>
            </w:r>
            <w:r>
              <w:br/>
            </w:r>
            <w:r>
              <w:rPr>
                <w:rFonts w:ascii="Times New Roman"/>
                <w:b w:val="false"/>
                <w:i w:val="false"/>
                <w:color w:val="000000"/>
                <w:sz w:val="20"/>
              </w:rPr>
              <w:t>
4) қалалардағы, кенттердегі, ауылдардағы (селолардағы), ауылдық (селолық) округтердегі басым әлеуметтік жобаларды қаржыландыру.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басқару.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орналастыруға көмектесу жолымен азаматтардың жұмыссыздықтан қорғалу құқығын іске асыруды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(нақты)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қалаларының әкімдерімен жасалған келісімдермен белгіленген</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аудару</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101 638 965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7" w:id="57"/>
    <w:p>
      <w:pPr>
        <w:spacing w:after="0"/>
        <w:ind w:left="0"/>
        <w:jc w:val="both"/>
      </w:pPr>
      <w:r>
        <w:rPr>
          <w:rFonts w:ascii="Times New Roman"/>
          <w:b w:val="false"/>
          <w:i w:val="false"/>
          <w:color w:val="000000"/>
          <w:sz w:val="28"/>
        </w:rPr>
        <w:t xml:space="preserve">
3-қосымша </w:t>
      </w:r>
    </w:p>
    <w:bookmarkEnd w:id="57"/>
    <w:p>
      <w:pPr>
        <w:spacing w:after="0"/>
        <w:ind w:left="0"/>
        <w:jc w:val="left"/>
      </w:pPr>
      <w:r>
        <w:rPr>
          <w:rFonts w:ascii="Times New Roman"/>
          <w:b/>
          <w:i w:val="false"/>
          <w:color w:val="000000"/>
        </w:rPr>
        <w:t xml:space="preserve"> Стратегиялық бағыттар, мақсаттар, міндеттер және бюджеттік бағдарламалар бойынша шығыстарды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404"/>
        <w:gridCol w:w="2857"/>
        <w:gridCol w:w="1288"/>
        <w:gridCol w:w="1328"/>
        <w:gridCol w:w="1208"/>
        <w:gridCol w:w="1247"/>
        <w:gridCol w:w="12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Мақсат/міндеттер</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(БЖ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оның ішінде: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929 270 248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924 134 765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5 135 483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(001. 009. 028)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1 828 091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3 091 967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3 422 612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3 767 474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Жұмысынан айрылу (жұмысының болмауы)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айрылу (жұмысының болмауы) қатерін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нарығынын мониторингі және еңбек нарығындағы жағдайды болжау жүйесін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жұмыспен қамтуға жәрдемдесу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125 099 567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102 579 124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Жұмысынан айрылған жағдайда азаматтарды әлеуметтік қорғау құқықтарын іске асыруды қамтамасыз ету</w:t>
            </w:r>
            <w:r>
              <w:br/>
            </w:r>
            <w:r>
              <w:rPr>
                <w:rFonts w:ascii="Times New Roman"/>
                <w:b w:val="false"/>
                <w:i w:val="false"/>
                <w:color w:val="000000"/>
                <w:sz w:val="20"/>
              </w:rPr>
              <w:t>
а) жұмысқа орналасуға жәрдемдесу</w:t>
            </w:r>
            <w:r>
              <w:br/>
            </w:r>
            <w:r>
              <w:rPr>
                <w:rFonts w:ascii="Times New Roman"/>
                <w:b w:val="false"/>
                <w:i w:val="false"/>
                <w:color w:val="000000"/>
                <w:sz w:val="20"/>
              </w:rPr>
              <w:t>
ә) жұмысынан айрылу қатерін әлеуметтік сақтандыру.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850 598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101 638 965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Еңбек құқығының бұзылу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құқығының бұзылу қатерінің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заңнамасын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қауіпсіз жағдайларын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еңбек құқықтарын қорғау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заманауи ұйымдық-техникалық шарттарына және ЕурАзЭҚ ұсынымдарына барабарлығын ескере отырып қызметкерлердің біліктілік сипаттамалары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Көші-кон процестерін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Басқарылмайтын көші-қон қатерінің алдын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12 140 651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13 099 549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8 675 275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17 608 270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19 030 437</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Оралмандардың көшіп келу квотасына кірген оралмандарға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8 548 863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Қарттық, мүгедектік, асыраушысынан айрылу және өзге әлеуметтік қатерлердің басталуы салдарынан туындайтын қатерлерді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 мөлшерінің барабарлығын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516 494 515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625 573 691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755 010 200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939 987 337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1 036 426 809</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төлемдерінің мөлшерін арттыру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96 044 706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122 888 809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164 311 757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178 832 899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434 667 873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560 650 828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623 950 236</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санаттарына әлеуметтік қолдау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115 607 711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55 378 345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6 452 685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268 291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4 153 631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90 979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төлемдерді әкімшілендірудің тиімді жүйесін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қызметтердің қол жетімділігін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2 951 938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11 558 494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11 600 429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10 566 900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6 628 202</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453 467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2 789 272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2 026 145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РБ(059)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инфрақұрылымды кеңейту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4.2.3-міндет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бұйымдарды стандарттау және сертификаттау жүйесін жетілдіру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5. Табыстың белгіленген е4 төменгі шекті деңгейінен төмен болуы қатерін басқару</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Кедейлік деңгейін төмендетуге жәрдемдесу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30 627 806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33 617 506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47 296 313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53 709 478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отбасыларды әлеуметтік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15 504 018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17 114 397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18 444 780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15 987 478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19 918 260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23 354 347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2 505 015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8 280 134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9 510 117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10 373 731</w:t>
            </w:r>
          </w:p>
        </w:tc>
      </w:tr>
      <w:tr>
        <w:trPr>
          <w:trHeight w:val="30" w:hRule="atLeast"/>
        </w:trPr>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 әлеуметтік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1 225 602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