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7a6e" w14:textId="45e7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11 маусымдағы № 789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қаңтардағы № 12 Қаулысы. Күші жойылды - Қазақстан Республикасы Үкіметінің 2025 жылғы 8 мамырдағы № 320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30 қаңтардағы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"Кәмелетке толмағандардың істері және олардың құқықтарын қорғау жөніндегі комиссия туралы үлгі ережені бекіту туралы" Қазақстан Республикасы Үкіметінің 2001 жылғы 11 маусымдағы № 789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12, 267-құжат)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Кәмелетке толмағандардың істері және олардың құқықтарын қорғау жөніндегі комиссия туралы үлгі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тармақшадағы "мүдделі органдардың қызметін үйлестіреді" деген сөздер "мүдделі органдарға жәрдем көрсетеді"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және 10) тармақшалар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екінші абзацындағы "қарау кезінде" деген сөздер "сот қараған кезде"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13-тармақ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", он төрт жасқа шыққан кәмелетке толмағандар"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"және әкімшілік құқық бұзушылық"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он тоғызыншы, жиырма бірінші, жиырма екінші, жиырма үшінші, жиырма төртінші, жиырма бесінші абзацтары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