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604e" w14:textId="36c6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кепілдіктермен қамтамасыз етілген, 2010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Респуубликасы Үкіметінің 2010 жылғы 30 қаңтардағы № 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«Бюджеттің атқарылуы және оған кассалық қызмет корсету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кепілдіктермен қамтамасыз етілген, 2010 жылға арналған республикалық бюджетте өтеу мен оларға қызмет көрсету көзделген мемлекеттік емес қарыздар бойынша қарыз алушылардың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кепілдіктермен қамтамасыз етілген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республикалық бюджетте өтеу</w:t>
      </w:r>
      <w:r>
        <w:br/>
      </w:r>
      <w:r>
        <w:rPr>
          <w:rFonts w:ascii="Times New Roman"/>
          <w:b/>
          <w:i w:val="false"/>
          <w:color w:val="000000"/>
        </w:rPr>
        <w:t>
мен оларға қызмет көрсету көзделген мемлекеттік</w:t>
      </w:r>
      <w:r>
        <w:br/>
      </w:r>
      <w:r>
        <w:rPr>
          <w:rFonts w:ascii="Times New Roman"/>
          <w:b/>
          <w:i w:val="false"/>
          <w:color w:val="000000"/>
        </w:rPr>
        <w:t>
емес қарыздар бойынша қарыз алушылардың тізбесі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қалалық коммуналдық шаруашылық»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«Айт-Отель»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«Отель Астана»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«Окан-Қазинтер» қазақстан-түрік бірлескен кәсіпорны»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«Байланыс-Құрылысшы» мемлекеттік акционерлік компаниясы.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