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e821b" w14:textId="0ae82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заңсыз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4 ақпандағы № 68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заңсыз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заңсыз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мынадай заңнамалық</w:t>
      </w:r>
      <w:r>
        <w:br/>
      </w:r>
      <w:r>
        <w:rPr>
          <w:rFonts w:ascii="Times New Roman"/>
          <w:b w:val="false"/>
          <w:i w:val="false"/>
          <w:color w:val="000000"/>
          <w:sz w:val="28"/>
        </w:rPr>
        <w:t>
актілеріне өзгерістер мен толықтырулар енгізілсін:</w:t>
      </w:r>
      <w:r>
        <w:br/>
      </w:r>
      <w:r>
        <w:rPr>
          <w:rFonts w:ascii="Times New Roman"/>
          <w:b w:val="false"/>
          <w:i w:val="false"/>
          <w:color w:val="000000"/>
          <w:sz w:val="28"/>
        </w:rPr>
        <w:t xml:space="preserve">
      1.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w:t>
      </w:r>
      <w:r>
        <w:br/>
      </w:r>
      <w:r>
        <w:rPr>
          <w:rFonts w:ascii="Times New Roman"/>
          <w:b w:val="false"/>
          <w:i w:val="false"/>
          <w:color w:val="000000"/>
          <w:sz w:val="28"/>
        </w:rPr>
        <w:t>
      765-баптың 7-тармағында «заңнамасында» деген сөз «заңында» деген сөзбен ауыстырылсын;</w:t>
      </w:r>
      <w:r>
        <w:br/>
      </w:r>
      <w:r>
        <w:rPr>
          <w:rFonts w:ascii="Times New Roman"/>
          <w:b w:val="false"/>
          <w:i w:val="false"/>
          <w:color w:val="000000"/>
          <w:sz w:val="28"/>
        </w:rPr>
        <w:t>
      830-баптың 5-тармағының 4-1) тармақшасында «заңнамасында» деген сөз «заңында» деген сөзбен ауыстырылсын.</w:t>
      </w:r>
      <w:r>
        <w:br/>
      </w:r>
      <w:r>
        <w:rPr>
          <w:rFonts w:ascii="Times New Roman"/>
          <w:b w:val="false"/>
          <w:i w:val="false"/>
          <w:color w:val="000000"/>
          <w:sz w:val="28"/>
        </w:rPr>
        <w:t xml:space="preserve">
      2.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2009 жылғы 14 қарашада «Егемен Қазақстан» және 2009 жылғы 13 қарашада «Казахстанская правда» газеттерінде жарияланған «Қазақстан Республикасының кейбір заңнамалық актілеріне бағалау қызметі мәселелері бойынша өзгерістер мен толықтырулар енгізу туралы» 2009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12 желтоқсанда «Егемен Қазақстан» және «Казахстанская правда» газеттерінде жарияланған «Қазақстан Республикасының кейбір заңнамалық актілеріне босқындар мәселелері бойынша өзгерістер мен толықтыру енгізу туралы» 2009 жылғы 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15 желтоқсанда «Егемен Қазақстан» және «Казахстанская правда» газеттерінде жарияланған «Қазақстан Республикасының кейбір заңнамалық актілеріне босқындар мәселелері бойынша өзгерістер мен толықтыру енгізу туралы» 2009 жылғы 7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15 желтоқсанда «Егемен Қазақстан» және «Казахстанская правда» газеттерінде жарияланған «Қазақстан Республикасының кейбір заңнамалық актілеріне сыбайлас жемқорлыққа қарсы күресті одан әрі күшейту мәселелері бойынша өзгерістер мен толықтырулар енгізу туралы» 2009 жылғы 7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15 желтоқсанда «Егемен Қазақстан» және «Казахстанская правда» газеттерінде жарияланған «Қазақстан Республикасының кейбір заңнамалық актілеріне жалған кәсіпкерліктің жолын кесу мәселелері бойынша өзгерістер мен толықтырулар енгізу туралы» 2009 жылғы 8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25 желтоқсанда «Егемен Қазақстан» және 2009 жылғы 23 желтоқсанда «Казахстанская правда» газеттерінде жарияланған «Қазақстан Республикасының кейбір заңнамалық актілеріне азық-түлік қауіпсіздігі мәселелері бойынша өзгерістер мен толықтырулар енгізу туралы» 2009 жылғы 11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22 желтоқсанда «Егемен Қазақстан» және 23 желтоқсанда «Казахстанская правда» газеттерінде жарияланған «Қазақстан Республикасының кейбір заңнамалық актілеріне білікті заң көмегін қамтамасыз ету мәселелері бойынша өзгерістер мен толықтырулар енгізу туралы» 2009 жылғы 11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2010 жылғы 16 қаңтарда «Егемен Қазақстан» және «Казахстанская правда» газеттерінде жарияланған «Қазақстан Республикасының кейбір заңнамалық актілеріне кеден ісі мәселелері бойынша өзгерістер мен толықтыру енгізу туралы» 2010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168-3-баптың бүкіл мәтінінде «жекеше нотариустар», «жекеше нотариустарға» деген сөздер «ақшамен және (немесе) өзге мүлікпен нотариаттық іс-қимылды жүзеге асыратын нотариустар», «ақшамен және (немесе) өзге мүлікпен нотариаттық іс-қимылды жүзеге асыратын нотариустарға» деген сөздермен ауыстырылсын.</w:t>
      </w:r>
      <w:r>
        <w:br/>
      </w:r>
      <w:r>
        <w:rPr>
          <w:rFonts w:ascii="Times New Roman"/>
          <w:b w:val="false"/>
          <w:i w:val="false"/>
          <w:color w:val="000000"/>
          <w:sz w:val="28"/>
        </w:rPr>
        <w:t xml:space="preserve">
      3.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w:t>
      </w:r>
      <w:r>
        <w:br/>
      </w:r>
      <w:r>
        <w:rPr>
          <w:rFonts w:ascii="Times New Roman"/>
          <w:b w:val="false"/>
          <w:i w:val="false"/>
          <w:color w:val="000000"/>
          <w:sz w:val="28"/>
        </w:rPr>
        <w:t>
      50-баптың 4-тармағы екінші бөлігінің 1-1) тармақшасында «заңнамасына» деген сөз «заңына» деген сөзбен ауыстырылсын;</w:t>
      </w:r>
      <w:r>
        <w:br/>
      </w:r>
      <w:r>
        <w:rPr>
          <w:rFonts w:ascii="Times New Roman"/>
          <w:b w:val="false"/>
          <w:i w:val="false"/>
          <w:color w:val="000000"/>
          <w:sz w:val="28"/>
        </w:rPr>
        <w:t>
      51-баптың 1-тармағының үшінші бөлігінде «заңнамасында» деген сөз «заңында» деген сөзбен ауыстырылсын.</w:t>
      </w:r>
      <w:r>
        <w:br/>
      </w:r>
      <w:r>
        <w:rPr>
          <w:rFonts w:ascii="Times New Roman"/>
          <w:b w:val="false"/>
          <w:i w:val="false"/>
          <w:color w:val="000000"/>
          <w:sz w:val="28"/>
        </w:rPr>
        <w:t xml:space="preserve">
      4.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w:t>
      </w:r>
      <w:r>
        <w:br/>
      </w:r>
      <w:r>
        <w:rPr>
          <w:rFonts w:ascii="Times New Roman"/>
          <w:b w:val="false"/>
          <w:i w:val="false"/>
          <w:color w:val="000000"/>
          <w:sz w:val="28"/>
        </w:rPr>
        <w:t>
      43-баптың 3-тармағының 3-1) тармақшасында «заңнамасында» деген сөз «заңында» деген сөзбен ауыстырылсын.</w:t>
      </w:r>
      <w:r>
        <w:br/>
      </w:r>
      <w:r>
        <w:rPr>
          <w:rFonts w:ascii="Times New Roman"/>
          <w:b w:val="false"/>
          <w:i w:val="false"/>
          <w:color w:val="000000"/>
          <w:sz w:val="28"/>
        </w:rPr>
        <w:t xml:space="preserve">
      5. «Заңсыз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19, 87-құжат):</w:t>
      </w:r>
      <w:r>
        <w:br/>
      </w:r>
      <w:r>
        <w:rPr>
          <w:rFonts w:ascii="Times New Roman"/>
          <w:b w:val="false"/>
          <w:i w:val="false"/>
          <w:color w:val="000000"/>
          <w:sz w:val="28"/>
        </w:rPr>
        <w:t>
      1) 3-баптың 7) тармақшасында:</w:t>
      </w:r>
      <w:r>
        <w:br/>
      </w:r>
      <w:r>
        <w:rPr>
          <w:rFonts w:ascii="Times New Roman"/>
          <w:b w:val="false"/>
          <w:i w:val="false"/>
          <w:color w:val="000000"/>
          <w:sz w:val="28"/>
        </w:rPr>
        <w:t>
      алтыншы абзацта «заңды тұлғалардың не құралымдардың кәсіпорындар құруға, оларды жұмыс істетуге немесе басқаруға және сатып алуға-сатуға қатысты клиенттің атынан немесе оның тапсырмасы бойынша ақшамен және (немесе) өзге мүлікпен операцияларға қатысатын кездегі жағдайларда;» деген сөздер алып тасталсын;</w:t>
      </w:r>
      <w:r>
        <w:br/>
      </w:r>
      <w:r>
        <w:rPr>
          <w:rFonts w:ascii="Times New Roman"/>
          <w:b w:val="false"/>
          <w:i w:val="false"/>
          <w:color w:val="000000"/>
          <w:sz w:val="28"/>
        </w:rPr>
        <w:t>
      мынадай мазмұндағы абзацтармен толықтырылсын:</w:t>
      </w:r>
      <w:r>
        <w:br/>
      </w:r>
      <w:r>
        <w:rPr>
          <w:rFonts w:ascii="Times New Roman"/>
          <w:b w:val="false"/>
          <w:i w:val="false"/>
          <w:color w:val="000000"/>
          <w:sz w:val="28"/>
        </w:rPr>
        <w:t>
      «заңды тұлғаларды құруға, оларды жұмыс істетуге немесе басқаруға;</w:t>
      </w:r>
      <w:r>
        <w:br/>
      </w:r>
      <w:r>
        <w:rPr>
          <w:rFonts w:ascii="Times New Roman"/>
          <w:b w:val="false"/>
          <w:i w:val="false"/>
          <w:color w:val="000000"/>
          <w:sz w:val="28"/>
        </w:rPr>
        <w:t>
      кәсіпорындарды сатып алу-сатуға қатысты клиенттің атынан немесе оның тапсырмасы бойынша ақшамен және (немесе) өзге мүлікпен жасалатын операцияларға қатысатын кездегі жағдайларда;»;</w:t>
      </w:r>
      <w:r>
        <w:br/>
      </w:r>
      <w:r>
        <w:rPr>
          <w:rFonts w:ascii="Times New Roman"/>
          <w:b w:val="false"/>
          <w:i w:val="false"/>
          <w:color w:val="000000"/>
          <w:sz w:val="28"/>
        </w:rPr>
        <w:t>
      2) 4-баптың 1-тармағы мынадай мазмұндағы екінші бөлікпен толықтырылсын:</w:t>
      </w:r>
      <w:r>
        <w:br/>
      </w:r>
      <w:r>
        <w:rPr>
          <w:rFonts w:ascii="Times New Roman"/>
          <w:b w:val="false"/>
          <w:i w:val="false"/>
          <w:color w:val="000000"/>
          <w:sz w:val="28"/>
        </w:rPr>
        <w:t>
      «Егер ақшамен және (немесе) өзге мүлікпен жасалатын операция шетел валютасымен жүзеге асырылса, соманың теңгемен баламасы осындай операцияның жасалу күніне Қазақстан Республикасының заңнамасына сәйкес анықталған валюта айырбастаудың нарықтық бағамы бойынша есептеледі.»;</w:t>
      </w:r>
      <w:r>
        <w:br/>
      </w:r>
      <w:r>
        <w:rPr>
          <w:rFonts w:ascii="Times New Roman"/>
          <w:b w:val="false"/>
          <w:i w:val="false"/>
          <w:color w:val="000000"/>
          <w:sz w:val="28"/>
        </w:rPr>
        <w:t>
      3) 5-баптың 3-тармағының 1) тармақшасы «қоспағанда)» деген сөзден кейін «, сондай-ақ заңды мекенжайын» деген сөздермен толықтырылсын;</w:t>
      </w:r>
      <w:r>
        <w:br/>
      </w:r>
      <w:r>
        <w:rPr>
          <w:rFonts w:ascii="Times New Roman"/>
          <w:b w:val="false"/>
          <w:i w:val="false"/>
          <w:color w:val="000000"/>
          <w:sz w:val="28"/>
        </w:rPr>
        <w:t>
      4) 10-бапта:</w:t>
      </w:r>
      <w:r>
        <w:br/>
      </w:r>
      <w:r>
        <w:rPr>
          <w:rFonts w:ascii="Times New Roman"/>
          <w:b w:val="false"/>
          <w:i w:val="false"/>
          <w:color w:val="000000"/>
          <w:sz w:val="28"/>
        </w:rPr>
        <w:t>
      бірінші бөлік «кезінде» деген сөзден кейін «мемлекеттік және орыс тілдерінде» деген сөздермен толықтырылсын;</w:t>
      </w:r>
      <w:r>
        <w:br/>
      </w:r>
      <w:r>
        <w:rPr>
          <w:rFonts w:ascii="Times New Roman"/>
          <w:b w:val="false"/>
          <w:i w:val="false"/>
          <w:color w:val="000000"/>
          <w:sz w:val="28"/>
        </w:rPr>
        <w:t>
      2, 3-тармақтар мынадай редакцияда жазылсын:</w:t>
      </w:r>
      <w:r>
        <w:br/>
      </w:r>
      <w:r>
        <w:rPr>
          <w:rFonts w:ascii="Times New Roman"/>
          <w:b w:val="false"/>
          <w:i w:val="false"/>
          <w:color w:val="000000"/>
          <w:sz w:val="28"/>
        </w:rPr>
        <w:t>
      «2. Қаржы мониторингі субъектілері уәкілетті органға қаржы мониторингіне жататын операциялар туралы мәліметтер мен ақпаратты уәкілетті орган бекітетін нысан бойынша беруге міндетті. Қаржы мониторингіне жататын операция туралы мәліметтер мен ақпараттың нысаны мынадай бөлімдерді: кіріспе ақпаратты, қаржы мониторингі субъектісі туралы мәліметтерді, қаржы мониторингіне жататын операция мен операцияға қатысушылар туралы мәліметтерді қамтуы тиіс.</w:t>
      </w:r>
      <w:r>
        <w:br/>
      </w:r>
      <w:r>
        <w:rPr>
          <w:rFonts w:ascii="Times New Roman"/>
          <w:b w:val="false"/>
          <w:i w:val="false"/>
          <w:color w:val="000000"/>
          <w:sz w:val="28"/>
        </w:rPr>
        <w:t>
      Қаржы мониторингіне жататын операциялар туралы мәліметтер мен ақпарат құжатпен тіркеледі және оны қаржы мониторингі субъектілері:</w:t>
      </w:r>
      <w:r>
        <w:br/>
      </w:r>
      <w:r>
        <w:rPr>
          <w:rFonts w:ascii="Times New Roman"/>
          <w:b w:val="false"/>
          <w:i w:val="false"/>
          <w:color w:val="000000"/>
          <w:sz w:val="28"/>
        </w:rPr>
        <w:t>
       1) осы Заңның 3-бабының 1-тармағы 1) - 5), 10) тармақшаларында көрсетілген - ерекше қызмет түрі шетел валютасымен жасалатын айырбастау операцияларын ұйымдастыру болып табылатын заңды тұлғаларды қоспағанда, бөлінген байланыс арналары арқылы электрондық тәсілмен, операция жасалған сәттен бастап үш сағаттан кешіктірмей;</w:t>
      </w:r>
      <w:r>
        <w:br/>
      </w:r>
      <w:r>
        <w:rPr>
          <w:rFonts w:ascii="Times New Roman"/>
          <w:b w:val="false"/>
          <w:i w:val="false"/>
          <w:color w:val="000000"/>
          <w:sz w:val="28"/>
        </w:rPr>
        <w:t>
      2) осы Заңның 3-бабы 1-тармағының 6) - 9) тармақшаларында көрсетілген, сондай-ақ ерекше қызмет түрі шетел валютасымен айырбастау жасалатын операцияларын ұйымдастыру болып табылатын заңды тұлғалар электрондық тәсілмен немесе қағаз тасығышта олар жасалғаннан кейін жиырма төрт сағаттан кешіктірмей уәкілетті органға береді.</w:t>
      </w:r>
      <w:r>
        <w:br/>
      </w:r>
      <w:r>
        <w:rPr>
          <w:rFonts w:ascii="Times New Roman"/>
          <w:b w:val="false"/>
          <w:i w:val="false"/>
          <w:color w:val="000000"/>
          <w:sz w:val="28"/>
        </w:rPr>
        <w:t>
      3. Қаржы мониторингіне жататын операция туралы мәліметтер мен ақпаратты:</w:t>
      </w:r>
      <w:r>
        <w:br/>
      </w:r>
      <w:r>
        <w:rPr>
          <w:rFonts w:ascii="Times New Roman"/>
          <w:b w:val="false"/>
          <w:i w:val="false"/>
          <w:color w:val="000000"/>
          <w:sz w:val="28"/>
        </w:rPr>
        <w:t>
      1) егер осы мәліметтер мен ақпарат анықтау, алдын ала тергеу органдарында, соттарда жеке және заңды тұлғалардың атынан өкілдік ету және оларды қорғау мәселелері бойынша заң көмегін көрсетуге байланысты алынған жағдайда, сондай-ақ шешімі кәсіби заңды білімді талап ететін мәселелер бойынша олардың консультациялар, түсіндірулер, кеңестер беру және жазбаша қорытындылар, талап арыздар, шағымдар жазу және құқықтық сипаттағы өзге құжаттар түрінде заң көмегін көрсетуі кезінде адвокаттар;</w:t>
      </w:r>
      <w:r>
        <w:br/>
      </w:r>
      <w:r>
        <w:rPr>
          <w:rFonts w:ascii="Times New Roman"/>
          <w:b w:val="false"/>
          <w:i w:val="false"/>
          <w:color w:val="000000"/>
          <w:sz w:val="28"/>
        </w:rPr>
        <w:t>
      2) шешімі кәсіби заңды білімді талап ететін мәселелер бойынша олардың консультациялар, түсіндірулер түрінде заң көмегін көрсетуі кезінде нотариустар ұсынбайды.»;</w:t>
      </w:r>
      <w:r>
        <w:br/>
      </w:r>
      <w:r>
        <w:rPr>
          <w:rFonts w:ascii="Times New Roman"/>
          <w:b w:val="false"/>
          <w:i w:val="false"/>
          <w:color w:val="000000"/>
          <w:sz w:val="28"/>
        </w:rPr>
        <w:t>
      5) 11-баптың 3-тармағы мынадай редакцияда жазылсын:</w:t>
      </w:r>
      <w:r>
        <w:br/>
      </w:r>
      <w:r>
        <w:rPr>
          <w:rFonts w:ascii="Times New Roman"/>
          <w:b w:val="false"/>
          <w:i w:val="false"/>
          <w:color w:val="000000"/>
          <w:sz w:val="28"/>
        </w:rPr>
        <w:t>
      «3. Ішкі бақылау ережелерін тиісті мемлекеттік органдармен келісім бойынша уәкілетті орган бекітетін Үлгі ереженің негізінде қаржы мониторингі субъектілері әзірлейді, қабылдайды және орындайды, және мыналарды:</w:t>
      </w:r>
      <w:r>
        <w:br/>
      </w:r>
      <w:r>
        <w:rPr>
          <w:rFonts w:ascii="Times New Roman"/>
          <w:b w:val="false"/>
          <w:i w:val="false"/>
          <w:color w:val="000000"/>
          <w:sz w:val="28"/>
        </w:rPr>
        <w:t>
      осы Заңның 4-бабының 1-тармағында көрсетілген шарттарды;</w:t>
      </w:r>
      <w:r>
        <w:br/>
      </w:r>
      <w:r>
        <w:rPr>
          <w:rFonts w:ascii="Times New Roman"/>
          <w:b w:val="false"/>
          <w:i w:val="false"/>
          <w:color w:val="000000"/>
          <w:sz w:val="28"/>
        </w:rPr>
        <w:t>
      осы Заңның 4-бабының 2-тармағында көрсетілген қаржы мониторингіне жататын ақшамен және (немесе) өзге мүлікпен жасалатын операциялардың тізбесін;</w:t>
      </w:r>
      <w:r>
        <w:br/>
      </w:r>
      <w:r>
        <w:rPr>
          <w:rFonts w:ascii="Times New Roman"/>
          <w:b w:val="false"/>
          <w:i w:val="false"/>
          <w:color w:val="000000"/>
          <w:sz w:val="28"/>
        </w:rPr>
        <w:t>
      күдікті операцияларды анықтау критерийлерін;</w:t>
      </w:r>
      <w:r>
        <w:br/>
      </w:r>
      <w:r>
        <w:rPr>
          <w:rFonts w:ascii="Times New Roman"/>
          <w:b w:val="false"/>
          <w:i w:val="false"/>
          <w:color w:val="000000"/>
          <w:sz w:val="28"/>
        </w:rPr>
        <w:t>
      өз клиенттерін тиісінше тексеру үшін қажетті құжаттар тізбесін;</w:t>
      </w:r>
      <w:r>
        <w:br/>
      </w:r>
      <w:r>
        <w:rPr>
          <w:rFonts w:ascii="Times New Roman"/>
          <w:b w:val="false"/>
          <w:i w:val="false"/>
          <w:color w:val="000000"/>
          <w:sz w:val="28"/>
        </w:rPr>
        <w:t>
      өз клиенттерін тиісінше тексеру шараларын;</w:t>
      </w:r>
      <w:r>
        <w:br/>
      </w:r>
      <w:r>
        <w:rPr>
          <w:rFonts w:ascii="Times New Roman"/>
          <w:b w:val="false"/>
          <w:i w:val="false"/>
          <w:color w:val="000000"/>
          <w:sz w:val="28"/>
        </w:rPr>
        <w:t>
      корреспондент банктермен корреспонденттік қарым-қатынастар жасайтын қаржы мониторингі субъектісінің оларды тиісінше тексеру шараларын;</w:t>
      </w:r>
      <w:r>
        <w:br/>
      </w:r>
      <w:r>
        <w:rPr>
          <w:rFonts w:ascii="Times New Roman"/>
          <w:b w:val="false"/>
          <w:i w:val="false"/>
          <w:color w:val="000000"/>
          <w:sz w:val="28"/>
        </w:rPr>
        <w:t>
      осы Заңның 13-бабының 1-тармағында көрсетілген клиент операцияларын жүргізуден бас тарту негіздерін;</w:t>
      </w:r>
      <w:r>
        <w:br/>
      </w:r>
      <w:r>
        <w:rPr>
          <w:rFonts w:ascii="Times New Roman"/>
          <w:b w:val="false"/>
          <w:i w:val="false"/>
          <w:color w:val="000000"/>
          <w:sz w:val="28"/>
        </w:rPr>
        <w:t>
      осы Заңның 13-бабы 2-тармағына сәйкес клиенттің күдікті операциялары туралы уәкілетті органды міндетті түрде хабардар ету жөніндегі шараларды;</w:t>
      </w:r>
      <w:r>
        <w:br/>
      </w:r>
      <w:r>
        <w:rPr>
          <w:rFonts w:ascii="Times New Roman"/>
          <w:b w:val="false"/>
          <w:i w:val="false"/>
          <w:color w:val="000000"/>
          <w:sz w:val="28"/>
        </w:rPr>
        <w:t>
      қаржы мониторингі субъектілері лауазымды адамдарының сәйкестендіру деректеріне және өз клиенттерін тиісінше тексеру жөніндегі өзге ақпаратқа қол жеткізуін қамтамасыз етуді;</w:t>
      </w:r>
      <w:r>
        <w:br/>
      </w:r>
      <w:r>
        <w:rPr>
          <w:rFonts w:ascii="Times New Roman"/>
          <w:b w:val="false"/>
          <w:i w:val="false"/>
          <w:color w:val="000000"/>
          <w:sz w:val="28"/>
        </w:rPr>
        <w:t>
      осы Заңның 5-бабының 3-тармағына сәйкес алынған ақпаратты сақтау және қорғау тәртібін қамтамасыз ету жөніндегі шараларды;</w:t>
      </w:r>
      <w:r>
        <w:br/>
      </w:r>
      <w:r>
        <w:rPr>
          <w:rFonts w:ascii="Times New Roman"/>
          <w:b w:val="false"/>
          <w:i w:val="false"/>
          <w:color w:val="000000"/>
          <w:sz w:val="28"/>
        </w:rPr>
        <w:t>
      заңсыз жолмен алынған кірістерді заңдастыруға (жылыстатуға) және терроризмді қаржыландыруға қарсы іс-қимыл саласында жұмылдырылған қаржы мониторингі субъектілерінің қызметкерлерін даярлау және оқыту жүйесін ұйымдастыру жөніндегі шараларды;</w:t>
      </w:r>
      <w:r>
        <w:br/>
      </w:r>
      <w:r>
        <w:rPr>
          <w:rFonts w:ascii="Times New Roman"/>
          <w:b w:val="false"/>
          <w:i w:val="false"/>
          <w:color w:val="000000"/>
          <w:sz w:val="28"/>
        </w:rPr>
        <w:t>
      лауазымды адамдарды тағайындауға, олардың біліктілігіне және даярлауға қойылатын талаптарды қамтуы тиіс»;</w:t>
      </w:r>
      <w:r>
        <w:br/>
      </w:r>
      <w:r>
        <w:rPr>
          <w:rFonts w:ascii="Times New Roman"/>
          <w:b w:val="false"/>
          <w:i w:val="false"/>
          <w:color w:val="000000"/>
          <w:sz w:val="28"/>
        </w:rPr>
        <w:t>
      6) 12-бапта:</w:t>
      </w:r>
      <w:r>
        <w:br/>
      </w:r>
      <w:r>
        <w:rPr>
          <w:rFonts w:ascii="Times New Roman"/>
          <w:b w:val="false"/>
          <w:i w:val="false"/>
          <w:color w:val="000000"/>
          <w:sz w:val="28"/>
        </w:rPr>
        <w:t>
      4-тармақтың 5) тармақшасы мынадай редакцияда жазылсын:</w:t>
      </w:r>
      <w:r>
        <w:br/>
      </w:r>
      <w:r>
        <w:rPr>
          <w:rFonts w:ascii="Times New Roman"/>
          <w:b w:val="false"/>
          <w:i w:val="false"/>
          <w:color w:val="000000"/>
          <w:sz w:val="28"/>
        </w:rPr>
        <w:t>
      «5) адамның терроризмге қарсы күрес жүргізетін халықаралық ұйымдар немесе олар уәкілеттік берген, олардың және Қазақстан Республикасының арасында тиісті халықаралық шарттар жасалған немесе Қазақстан Республикасы мүше болып табылатын органдар жасайтын террористік ұйымдармен немесе террористермен байланысты ұйымдар мен жеке тұлғалардың тізбесінде болуы негіз болып табылады.»;</w:t>
      </w:r>
      <w:r>
        <w:br/>
      </w:r>
      <w:r>
        <w:rPr>
          <w:rFonts w:ascii="Times New Roman"/>
          <w:b w:val="false"/>
          <w:i w:val="false"/>
          <w:color w:val="000000"/>
          <w:sz w:val="28"/>
        </w:rPr>
        <w:t>
      мынадай мазмұнды 5-тармақпен толықтырылсын:</w:t>
      </w:r>
      <w:r>
        <w:br/>
      </w:r>
      <w:r>
        <w:rPr>
          <w:rFonts w:ascii="Times New Roman"/>
          <w:b w:val="false"/>
          <w:i w:val="false"/>
          <w:color w:val="000000"/>
          <w:sz w:val="28"/>
        </w:rPr>
        <w:t>
      «5. Терроризмді және экстремизмді қаржыландыруға байланысты ұйымдар мен адамдардың тізбесінен ұйымды немесе жеке тұлғаны алып тастау аталған тізбеге оларды енгізу үшін негіз болған мән-жайлардың әрекетін тоқтату туралы ақпараттың негізінде жүзеге асырылады. Аталған тізбе өз құзыреті шегінде құқықтық статистика саласындағы қызметті жүзеге асыратын мемлекеттік орган, сондай-ақ басқа да құзыретті мемлекеттік органдар уәкілетті органға ұсынатын ақпаратқа сәйкес жаңартылып отырады.»;</w:t>
      </w:r>
      <w:r>
        <w:br/>
      </w:r>
      <w:r>
        <w:rPr>
          <w:rFonts w:ascii="Times New Roman"/>
          <w:b w:val="false"/>
          <w:i w:val="false"/>
          <w:color w:val="000000"/>
          <w:sz w:val="28"/>
        </w:rPr>
        <w:t>
      7) 13-бапта:</w:t>
      </w:r>
      <w:r>
        <w:br/>
      </w:r>
      <w:r>
        <w:rPr>
          <w:rFonts w:ascii="Times New Roman"/>
          <w:b w:val="false"/>
          <w:i w:val="false"/>
          <w:color w:val="000000"/>
          <w:sz w:val="28"/>
        </w:rPr>
        <w:t>
      2-тармақтың үшінші бөлігі алып тасталсын;</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Уәкілетті орган осы баптың 2-тармағының бірінші абзацында көзделген хабарламаны алғаннан кейін оны алған сәттен бастап жиырма төрт сағат ішінде, егер қаржы мониторингі субъектісі ұсынған күдікті операциялар туралы хабарлама уәкілетті орган жүргізген талдау нәтижелері бойынша негізді деп танылған жағдайда күдікті операцияның жүргізілуін күнтізбелік үш күнге дейінгі мерзімге тоқтата тұру туралы шешім қабылдауға құқылы.</w:t>
      </w:r>
      <w:r>
        <w:br/>
      </w:r>
      <w:r>
        <w:rPr>
          <w:rFonts w:ascii="Times New Roman"/>
          <w:b w:val="false"/>
          <w:i w:val="false"/>
          <w:color w:val="000000"/>
          <w:sz w:val="28"/>
        </w:rPr>
        <w:t>
      Күдікті операцияны тоқтата тұру туралы не күдікті операцияны тоқтата тұрудың қажеттілігі жоқ екендігі туралы шешім уәкілетті органның бұйрығымен ресімделеді және күдікті операция туралы хабарламаны электрондық тәсілмен немесе қағаз тасығышта ұсынған қаржы мониторингі субъектісіне жеткізіледі.»;</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Уәкілетті орган күдікті операцияның жүргізілуін тоқтата тұру туралы шешім қабылдаған сәттен бастап бес сағаттан кешіктірмей ақпаратты Бас прокуратураға тапсырады, ол уәкілетті органнан күдікті операцияны тоқтата тұру туралы хабарлама алған сәттен бастап сегіз сағат ішінде жеткізуді ескере отырып құқық қорғау органдарына олардың құзыретіне сәйкес шешім қабылдау үшін ақпарат жібереді.</w:t>
      </w:r>
      <w:r>
        <w:br/>
      </w:r>
      <w:r>
        <w:rPr>
          <w:rFonts w:ascii="Times New Roman"/>
          <w:b w:val="false"/>
          <w:i w:val="false"/>
          <w:color w:val="000000"/>
          <w:sz w:val="28"/>
        </w:rPr>
        <w:t>
      Тиісті құқық қорғау органдары ақпарат алған сәттен бастап қырық сегіз сағат ішінде тиісті шешім қабылдауға және ол туралы Бас прокуратураға және уәкілетті органға хабарлауға міндетті.</w:t>
      </w:r>
      <w:r>
        <w:br/>
      </w:r>
      <w:r>
        <w:rPr>
          <w:rFonts w:ascii="Times New Roman"/>
          <w:b w:val="false"/>
          <w:i w:val="false"/>
          <w:color w:val="000000"/>
          <w:sz w:val="28"/>
        </w:rPr>
        <w:t>
      Уәкілетті орган құқық қорғау органдарының тиісті шешімін алған сәттен бастап үш сағат ішінде қаржы мониторингі субъектілеріне жеткізеді.»;</w:t>
      </w:r>
      <w:r>
        <w:br/>
      </w:r>
      <w:r>
        <w:rPr>
          <w:rFonts w:ascii="Times New Roman"/>
          <w:b w:val="false"/>
          <w:i w:val="false"/>
          <w:color w:val="000000"/>
          <w:sz w:val="28"/>
        </w:rPr>
        <w:t>
      8) 16-баптың 5) тармақшасында «ақпарат жібереді» деген сөздер «жіберуге ақпаратты Бас прокуратураға ұсынады» деген сөздермен ауыстырылсын;</w:t>
      </w:r>
      <w:r>
        <w:br/>
      </w:r>
      <w:r>
        <w:rPr>
          <w:rFonts w:ascii="Times New Roman"/>
          <w:b w:val="false"/>
          <w:i w:val="false"/>
          <w:color w:val="000000"/>
          <w:sz w:val="28"/>
        </w:rPr>
        <w:t>
      9) 17-баптың 1-тармағының 2) тармақшасында «заңсыз жолмен алынған кірістерді заңдастыру (жылыстату) және терроризмді қаржыландыру белгілері» деген сөздер «осы Заңның 4-бабының 4-тармағында белгіленген бір немесе бірнеше критерийлерге сай келетін күдікті операцияның белгілері» деген сөздермен ауыстырылсын;</w:t>
      </w:r>
      <w:r>
        <w:br/>
      </w:r>
      <w:r>
        <w:rPr>
          <w:rFonts w:ascii="Times New Roman"/>
          <w:b w:val="false"/>
          <w:i w:val="false"/>
          <w:color w:val="000000"/>
          <w:sz w:val="28"/>
        </w:rPr>
        <w:t>
      10) 18-бапта:</w:t>
      </w:r>
      <w:r>
        <w:br/>
      </w:r>
      <w:r>
        <w:rPr>
          <w:rFonts w:ascii="Times New Roman"/>
          <w:b w:val="false"/>
          <w:i w:val="false"/>
          <w:color w:val="000000"/>
          <w:sz w:val="28"/>
        </w:rPr>
        <w:t>
      1-тармақта:</w:t>
      </w:r>
      <w:r>
        <w:br/>
      </w:r>
      <w:r>
        <w:rPr>
          <w:rFonts w:ascii="Times New Roman"/>
          <w:b w:val="false"/>
          <w:i w:val="false"/>
          <w:color w:val="000000"/>
          <w:sz w:val="28"/>
        </w:rPr>
        <w:t>
      1) тармақшадағы «Қазақстан Республикасының Үкіметі айқындайтын тәртіппен» деген сөздер алып тасталсын;</w:t>
      </w:r>
      <w:r>
        <w:br/>
      </w:r>
      <w:r>
        <w:rPr>
          <w:rFonts w:ascii="Times New Roman"/>
          <w:b w:val="false"/>
          <w:i w:val="false"/>
          <w:color w:val="000000"/>
          <w:sz w:val="28"/>
        </w:rPr>
        <w:t>
      3) тармақша алып тасталсын;</w:t>
      </w:r>
      <w:r>
        <w:br/>
      </w:r>
      <w:r>
        <w:rPr>
          <w:rFonts w:ascii="Times New Roman"/>
          <w:b w:val="false"/>
          <w:i w:val="false"/>
          <w:color w:val="000000"/>
          <w:sz w:val="28"/>
        </w:rPr>
        <w:t>
      2-тармақтың бірінші бөлігінде:</w:t>
      </w:r>
      <w:r>
        <w:br/>
      </w:r>
      <w:r>
        <w:rPr>
          <w:rFonts w:ascii="Times New Roman"/>
          <w:b w:val="false"/>
          <w:i w:val="false"/>
          <w:color w:val="000000"/>
          <w:sz w:val="28"/>
        </w:rPr>
        <w:t>
      3) тармақшада:</w:t>
      </w:r>
      <w:r>
        <w:br/>
      </w:r>
      <w:r>
        <w:rPr>
          <w:rFonts w:ascii="Times New Roman"/>
          <w:b w:val="false"/>
          <w:i w:val="false"/>
          <w:color w:val="000000"/>
          <w:sz w:val="28"/>
        </w:rPr>
        <w:t>
      «жүйелерінен» деген сөз «жүйелері мен ресурстарынан» деген сөздермен ауыстырылсын;</w:t>
      </w:r>
      <w:r>
        <w:br/>
      </w:r>
      <w:r>
        <w:rPr>
          <w:rFonts w:ascii="Times New Roman"/>
          <w:b w:val="false"/>
          <w:i w:val="false"/>
          <w:color w:val="000000"/>
          <w:sz w:val="28"/>
        </w:rPr>
        <w:t>
      «міндетті.» деген сөз алып тасталып, мынадай мазмұндағы 4) тармақшамен толықтырылсын:</w:t>
      </w:r>
      <w:r>
        <w:br/>
      </w:r>
      <w:r>
        <w:rPr>
          <w:rFonts w:ascii="Times New Roman"/>
          <w:b w:val="false"/>
          <w:i w:val="false"/>
          <w:color w:val="000000"/>
          <w:sz w:val="28"/>
        </w:rPr>
        <w:t>
      «4) өз қызметі процесінде алынған қызметтік, коммерциялық, банктік немесе өзге заңмен қорғалатын құпияны құрайтын ақпаратты сақтаудың, қорғаудың және сақталуының тиісті режимін қамтамасыз етуге міндетті.»;</w:t>
      </w:r>
      <w:r>
        <w:br/>
      </w:r>
      <w:r>
        <w:rPr>
          <w:rFonts w:ascii="Times New Roman"/>
          <w:b w:val="false"/>
          <w:i w:val="false"/>
          <w:color w:val="000000"/>
          <w:sz w:val="28"/>
        </w:rPr>
        <w:t>
      11) 19-баптың 2-тармағы мынадай мазмұндағы екінші және үшінші</w:t>
      </w:r>
      <w:r>
        <w:br/>
      </w:r>
      <w:r>
        <w:rPr>
          <w:rFonts w:ascii="Times New Roman"/>
          <w:b w:val="false"/>
          <w:i w:val="false"/>
          <w:color w:val="000000"/>
          <w:sz w:val="28"/>
        </w:rPr>
        <w:t>
бөліктермен толықтырылсын:</w:t>
      </w:r>
      <w:r>
        <w:br/>
      </w:r>
      <w:r>
        <w:rPr>
          <w:rFonts w:ascii="Times New Roman"/>
          <w:b w:val="false"/>
          <w:i w:val="false"/>
          <w:color w:val="000000"/>
          <w:sz w:val="28"/>
        </w:rPr>
        <w:t>
      «Заңсыз жолмен алынған кірістерді заңдастыру (жылыстату) және терроризмді қаржыландыру туралы ақпаратты беру шет мемлекеттің құзыретті органының сұрауы бойынша, егер ол сұрауда көрсетілмеген мақсатта қолданылмайды не уәкілетті органның алдын ала келісімінсіз үшінші тұлғаларға берілмейді деген шартпен жүзеге асырылады.</w:t>
      </w:r>
      <w:r>
        <w:br/>
      </w:r>
      <w:r>
        <w:rPr>
          <w:rFonts w:ascii="Times New Roman"/>
          <w:b w:val="false"/>
          <w:i w:val="false"/>
          <w:color w:val="000000"/>
          <w:sz w:val="28"/>
        </w:rPr>
        <w:t>
      Шет мемлекеттің құзыретті органдарына заңсыз жолмен алынған кірістерді заңдастыру (жылыстату) және терроризмді қаржыландыру туралы ақпаратты ұсыну Қазақстан Республикасының ұлттық қауіпсіздік мүдделеріне зиян келтірмеген жағдайда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2010 жылғы 9 наурызда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