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e0b3" w14:textId="ef0e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өз құзіретіне кіретін электрондық мемлекеттік қызмет көрсетуді қамтамасыз ету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қазандағы № 1080 қаулысы. Күші жойылды - Қазақстан Республикасы Үкіметінің 2013 жылғы 23 қыркүйектегі № 991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23.09.2013 </w:t>
      </w:r>
      <w:r>
        <w:rPr>
          <w:rFonts w:ascii="Times New Roman"/>
          <w:b w:val="false"/>
          <w:i w:val="false"/>
          <w:color w:val="ff0000"/>
          <w:sz w:val="28"/>
        </w:rPr>
        <w:t>№ 991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5-бабы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мемлекеттік органдардың өз құзыретіне кіретін электрондық мемлекеттік қызмет көрсетуді қамтамасыз етудің мерзімдері белгіленсін.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осы қаулының қосымшасына сәйкес мемлекеттік органдардың өз құзыретіне кіретін мемлекеттік қызмет көрсетуді электрондық түрде іске асыруды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қазандағы</w:t>
      </w:r>
      <w:r>
        <w:br/>
      </w:r>
      <w:r>
        <w:rPr>
          <w:rFonts w:ascii="Times New Roman"/>
          <w:b w:val="false"/>
          <w:i w:val="false"/>
          <w:color w:val="000000"/>
          <w:sz w:val="28"/>
        </w:rPr>
        <w:t xml:space="preserve">
№ 1080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Мемлекеттік органдардың өз құзыретiне кiретiн электрондық</w:t>
      </w:r>
      <w:r>
        <w:br/>
      </w:r>
      <w:r>
        <w:rPr>
          <w:rFonts w:ascii="Times New Roman"/>
          <w:b/>
          <w:i w:val="false"/>
          <w:color w:val="000000"/>
        </w:rPr>
        <w:t>
мемлекеттiк қызмет көрсетудi қамтамасыз ету мерзiмдерi</w:t>
      </w:r>
    </w:p>
    <w:bookmarkEnd w:id="3"/>
    <w:p>
      <w:pPr>
        <w:spacing w:after="0"/>
        <w:ind w:left="0"/>
        <w:jc w:val="both"/>
      </w:pPr>
      <w:r>
        <w:rPr>
          <w:rFonts w:ascii="Times New Roman"/>
          <w:b w:val="false"/>
          <w:i w:val="false"/>
          <w:color w:val="ff0000"/>
          <w:sz w:val="28"/>
        </w:rPr>
        <w:t xml:space="preserve">      Ескерту. Қосымша жаңа редакцияда - ҚР Үкіметінің 2012.09.27 </w:t>
      </w:r>
      <w:r>
        <w:rPr>
          <w:rFonts w:ascii="Times New Roman"/>
          <w:b w:val="false"/>
          <w:i w:val="false"/>
          <w:color w:val="ff0000"/>
          <w:sz w:val="28"/>
        </w:rPr>
        <w:t>N 1244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өзгерістер енгізілді - ҚР Үкіметінің 10.06.2013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806"/>
        <w:gridCol w:w="2050"/>
        <w:gridCol w:w="2050"/>
        <w:gridCol w:w="2258"/>
        <w:gridCol w:w="1301"/>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алушылар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стандартын әзірлеуді қамтамасыз ететін орталық мемлекеттік орган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көрсететін мемлекеттік орган, ведомстволық ұйым, өзге де заңды және жеке тұлғалар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 (жыл)</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жерінен мекенжай анықтамасын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паспорттар, жеке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уақытша келетін шетелдіктер мен азаматтығы жоқ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беретіндерді қоспағанда, азаматтарға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тіркейтін көлік құралдарын қоспағанда, автокөлік құралдарын тіркеу, қайта тіркеу және тіркелген нөмірлік белгілерді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қызметімен айналысу құқығына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қызметтік істері бойынша Қазақстан Республикасына шақыруларды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жүзеге асыратын тіркеуді қоспағанда, көлік құралдарын сенімхат бойынша басқаратын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туралы қайтадан куәліктер немесе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(ауыртпалықтарды) және оның техникалық сипаттамалары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болуы (болмауы)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тіркеу, оның ішінде азаматтық хал актілері жазбаларына өзгерістерді, толықтырулар мен түзетулерді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тіркеу, оның ішінде азаматтық хал актілерінің жазбаларына өзгерістерді, толықтырулар мен түзетулерді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бұзуды тіркеу, оның ішінде азаматтық хал актілері жазбаларына өзгерістерді, толықтырулар мен түзетулерді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Атын, тегін, әкесінің атын өзгертуді тіркеу, оның ішінде азаматтық хал актілері жазбаларына өзгерістерді, толықтырулар мен түзетулерді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олардың филиалдары мен өкілдіктерін есептік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айналысуға аттестаттау және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аттестаттау және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қызметімен айналысу құқығына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Сот актілерін орындау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және тоқтатылған құқықтар туралы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актілерінің жазуларын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өкілдерді мемлекеттік тіркеу және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филиалдар мен өкілдіктердің құрылтай құжаттарына енгізілген өзгерістер мен толықтыруларды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қызметінің тоқтатылуын мемлекеттік тiркеу, филиалдар мен өкілдіктерді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 кепілдігін тіркеу және міндетті мемлекеттік тіркеуге жатпайтын жылжымалы мүлік кепілдігін тіркеу куәлігінің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жөніндегі орталығы» РМҚК және оның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деректер базасынан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объектілердің техникалық паспортын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«Жылжымайтын мүлік жөніндегі орталығы» РМҚК және оның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 жоспарын (схемасын) қоса алғанда, тіркеу бөлімі куәландырған тіркеу ісі құжаттарының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мүліктің кепілдігі жөнінде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«Жылжымайтын мүлік жөніндегі орталығы» РМҚК және оның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офицерлерді әскери есепке алу және одан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солдаттарды, сержанттарды әскери есепке алу және одан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шақырылушыларды әскери есепке алу және одан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мұрағаттарынан шығатын және шетелдерге жіберілетін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аумағында таратылатын шетелдік мерзімді баспасөз басылымдарын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басқармалары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 комитеті, ЖАО,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Мәдениет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уақытша әкетуге және әкелуге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Мәдениет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Фильмге прокат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Мәдениет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және әкелінетін заттың мәдени құндылығының болуы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құрамының кепілдігі шартын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тасымалдауымен айналысуға рұқсат беретін куәлігін және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жалпы пайдаланымдағы автомобиль жолдарының жолақ бөлігінде сыртқы (көрнекі) жарнама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жолаушылар көлігі және автомобиль жолдары басқармалары, аудандардың, облыстық маңызы бар қалалардың тұрғын үй-коммуналдық шаруашылық, жолаушылар көлігі және автомобиль жолдары бөлімдері, аудандардың (облыстық маңызы бар қалалардың) сәулет және қала құрылысы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жүріп өтуі үшін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 және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 бойынша ауыр салмақты және ірі габаритті көлік құралдарының(шетелдерді қоса алғанда) жүріп өтуі үшін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орындау құқығына арналған куәлiк беру (жалпы мақсаттағы авиацияны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арнайы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экспорттық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қызметтерді көрсетуге лицензия беру, қайта ресімдеу, лицензия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тіркелімінде электрондық ақпараттық ресурстар мен ақпараттық жүйелерді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бағдарламалық өнімдерді, бағдарламалық кодтарды және нормативтік-техникалық құжаттаманы депозитарийге депозитке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басқару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кеме тізілімінде өзен кемелерін және оларға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 мен жоғары жиілікті құрылғыларды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электрондық карточкалар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тексерудің халықаралық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 ішіндегі қатынастарда қауіпті жүктерді тасымалдауды жүзеге асыратын автокөлік құралдары жүргізушілерін дайындау курстарын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көлігі департаменті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орталықтарының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қарау орталықтарына механикалық көліктік құралдарын және оларға тіркемелерді міндетті техникалық қараудан өткізу туралы куәліктер бланктерін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жолдарының арналармен, байланыс және электр қуатын беру жүйелерімен, мұнай құбырларымен және темір жолдарымен, басқа да инженерлік желілермен және коммуникациялармен қиылысуына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2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 ұшуды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әуе кемелерiн мемлекеттiк тiркеу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жеңіл авиация саласында әуе кемесiнiң ұшуға жарамдылығына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кемелерiн авиациялық жанар-жағармай материалдарымен қамтамасыз ету жөнiнде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орындауға куәлiк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кеңістігінде өз қызметін атқаратын шетелдік тасымалдаушыларды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техникаларына техникалық қызмет көрсету және оны жөндеу жөнiнде ұйымға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шуыл бойынша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айлақтың(тiкұшақ айлығының жарамдылығына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Радиомен хабарлау аппаратурасын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бөлу және нөмірлерді беру, сондай-ақ оларды алып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куәландырушы орталығының тіркеу куәліктерін беру және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шетел кемелері тізілімінде өзен кемелерін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командалық құрамының адамдарына және экипаждарының өзге де мүшелеріне диплом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ипотекасын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кеменiң ипотекасын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10.06.2013 </w:t>
            </w:r>
            <w:r>
              <w:rPr>
                <w:rFonts w:ascii="Times New Roman"/>
                <w:b w:val="false"/>
                <w:i w:val="false"/>
                <w:color w:val="ff0000"/>
                <w:sz w:val="20"/>
              </w:rPr>
              <w:t>№ 591</w:t>
            </w:r>
            <w:r>
              <w:rPr>
                <w:rFonts w:ascii="Times New Roman"/>
                <w:b w:val="false"/>
                <w:i w:val="false"/>
                <w:color w:val="ff0000"/>
                <w:sz w:val="20"/>
              </w:rPr>
              <w:t xml:space="preserve"> Қаулысымен (алғашқы ресми жарияланған күнінен бастап күнтізбелік он күн өткен соң қолданысқа енгізіледі).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персоналға куәлiктер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қауiпсiздiк қызметiнiң тексеруді ұйымдастыру жөнiнде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және облыстық маңызы бар қалалардың білім бөлімдері, кент, ауыл (село), ауылдық (селолық) округ әкімінің аппараты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білімнен кейінгі білім беруге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білім беретін бiлiм беру ұйымдарына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бiлiм бағдарламалары бойынша бiлiм беретiн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негізгі орта, жалпы орта бiлiм бағдарламалары бойынша бiлiм беретiн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қаржыландырылатын білім беру ұйымдарына білім беру қызметіне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Жетімдерді, ата-анасының қамқорлығынсыз қалған балаларды әлеуметтік қамсыздандыруға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жоғары білім бағдарламалары бойынша оқыту үшін жоғары оқу орындарына құжаттарды қабылдау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және ведомстволық бағыныстылығына қарамастан жалпы білім беретін жалпы орта білім бағдарламалары бойынша оқу үшін жалпы білім беретін мектептерге, мектеп-интернаттарға құжаттарды қабылдау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мектеп-интернаттар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жеке санаттағы оқушылары мен тәрбиеленушілерін тегін тамақтандыру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жергілікті атқарушы органдары (облыстық маңызы бар қалалардың)</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меңгеруін бағалауға құжаттарды қабылдау және қатысу (ҚАЗТЕСТ)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 орталығы» РМК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және кәсіби білім беру ұйымдары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органдарынан және оқу орындарынан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комитетінің Талдамалық жұмыс және мониторинг басқармасы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берілетін ұйымдарда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негізгі орта, жалпы орта білім беретін ұйымдарда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Астана және Алматы қалалары, облыстардың білім басқармалары, аудандардың және облыстық маңызы бар қалалардың білім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объектілерінің тіршілік циклінің кезеңдеріне байланысты жұмыстарды орындау жөніндегі қызметін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істеу жөніндегі қызметін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қызметін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жұмыс істеу жөніндегі қызметті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9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түпқұжаттарын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ядролық сынақ полигондары аумақтарында және жүргізілген ядролық жарылыстардың салдарынан ластанған басқа аумақтарда қызметті жүзеге асыруға лицензия беру, қайта ресімдеу, оның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радиоактивтi қауіпсіздікті қамтамасыз етуге жауапты мамандар мен қызметкерлерді арнайы даярлау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міндеттеме (түпкі пайдаланушының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технологияларды, жұмыстарды, қызметтерді, өнімдерді, ақпараттарды экспорттық бақылауға жатқызу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сарапшы-аудитор аттестатын беру (сәйкестiгін растау, тауардың шыққан елін, аккредитациясын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жасауға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химия өндірістерін жобалау (технологиялық) және (немесе) пайдалану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геологиялық барлау, кен-шахта, металлургиялық, энергетикалық жабдықтарды, жарылыстан қорғалған электр техникалық жабдықтарды, көтергіш құрылыстарды, сондай-ақ жұмыс істеу қысымы 0,7 кг/см2 және жылу жеткізу температурасы 1152</w:t>
            </w:r>
            <w:r>
              <w:rPr>
                <w:rFonts w:ascii="Times New Roman"/>
                <w:b w:val="false"/>
                <w:i w:val="false"/>
                <w:color w:val="000000"/>
                <w:vertAlign w:val="superscript"/>
              </w:rPr>
              <w:t>0</w:t>
            </w:r>
            <w:r>
              <w:rPr>
                <w:rFonts w:ascii="Times New Roman"/>
                <w:b w:val="false"/>
                <w:i w:val="false"/>
                <w:color w:val="000000"/>
                <w:sz w:val="20"/>
              </w:rPr>
              <w:t xml:space="preserve"> с қазандықтарды, тау-кен саласында 0,7 кг/см жоғары қысыммен жұмыс істейтін сауыттар мен құбырларды жобалау, дайындау, монтаждау, жөндеу (бірыңғай технологиялық үдерісте пайдаланылатын жабдықтарды жобалауды, дайындауды, монтаждауды, жөндеуді қоспағанда)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7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қызметін жүзеге асыруға лицензия беру, қайта ресімдеу, лицензияның телқұжаттарын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оқ-дәрiлерді, қару-жарақтарды, әскери техниканы, арнаулы құралдарды жою (жою, кәдеге жарату, көму) және қайта өңдеу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әзірлеу, өндіру, жөндеу, сату, сатып алу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ішінде экспорттық бақылауға жататын өнімнің экспорты мен импортына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қайта өңдеу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Қазақстан Республикасының аумағынан тыс жерде қайта өңдеуге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өнімдерді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және қара металдардың» сынықтары мен қалдықтарын жинау (дайындау), сақтау, қайта өңдеу және өткізу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өнеркәсіп және кәсіпкерлік басқармалары, энергетика және коммуналдық шаруашылық басқармалары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белгіленген қуаты 100 кВт-тан жоғары электр қондырғыларының электр желілерiне қосылуына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энергетикалық бақылау және қадағалау комитетінің аумақтық бөлімшелер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операторлық қызметті (туроператорлық қызмет)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Индустрия және туризм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жатқызылатын өнiмдерге транзитке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бірлігін қамтамасыз ету саласында сарапшы-аудитор біліктілігін беру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түрiн бекiту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жер қойнауын пайдалану құқығы кепілдігінің шартын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сутегі шикізатына және кең таралған пайдалы қазбаларға келісімшарттарды қоспағанда, жер қойнауын пайдалануға арналған келісімшарт бойынша тарату қорының қаражатын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үлгіге сәйкестігін растау саласында құжаттар беретін шетелдік және халықаралық ұйымдарды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3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және бірлескен барлауға әрі көмір сутегі шикізаты мен кең таралған пайдалы қазбаларды өндіруге арналған келісімшарттарды қоспағанда, жер қойнауын пайдалану құқығы кепілдігінің шартын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барлауды, өндіруді жүргізу үшін немесе барлауға немесе өндіруге байланысты емес жерасты құрылыстарын салу және (немесе) пайдалану үшін берілген сервитуттарды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ветеринариялық препараттарды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жемазыққа және жемазық қоспаларына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карантиндік өнімдердің орнын ауыстыруға карантиндік сертификаттар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өнімдерді Қазақстан Республикасынан тыс жерлерге әкетуге фитосанитарлық сертификаттар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жататын өнімдерге ветеринариялық-санитариялық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органның 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рұқсат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зертханалар беретін сараптама актiлерiн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ветеринариялық зертханалар» РМК облыстық және аудандық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бере отырып, қойма қызметі бойынша қызметтер көрсетуге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бере отырып, қойма қызметі бойынша қызметтер көрсетуге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элиталық тұқым, бірінші, екінші және үшінші көбейтілген тұқым өндірушілерді және тұқымдарды іске асырушыларды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2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өндіру (формуляциялау)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іске асыру бойынша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қызметпен айналысуға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өздігінен жүретін ауыл шаруашылық мелиоративтік және жол-құрылыс машиналары мен тетіктерді, сондай-ақ жүріп өту мүмкіндігі жоғары арнайы машиналарды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өздігінен жүретін ауыл шаруашылық мелиоративтік және жол-құрылыс машиналары мен тетіктерді, сондай-ақ жүріп өту мүмкіндігі жоғары арнайы машиналарды сенімхат бойынша басқаратын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47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оларға арналған тіркемелерді, монтаждалған арнайы жабдығы бар тіркемелерді қоса алғанда, өздігінен жүретін ауыл шаруашылық мелиоративтік және жол-құрылыс машиналары мен тетіктерді, сондай-ақ жүріп өту мүмкіндігі жоғары арнайы машиналарды нөмірлік белгілерін бере отырып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оларға арналған тіркемелерді, монтаждалған арнайы жабдығы бар тіркемелерді қоса алғанда, өздігінен жүретін ауыл шаруашылық мелиоративтік және жол-құрылыс машиналары мен тетіктерді, сондай-ақ жүріп өту мүмкіндігі жоғары арнайы машиналарды тіркеу және кепілін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экспортшыға астықтың мемлекеттiк қорларына астықты жеткізу бойынша мiндеттемелердi астық экспорттаушылардың сақтауы туралы растау нысанын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 туралы куәлікті немесе импортталған тұқымды тауарға (материал) берілген барабар құжаттарды тану тәртібін экспорттаушы елдердің құзыретті органдарымен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саласындағы уәкілетті орган, АШМ Агроөнеркәсіп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өсіруді, жануарларды дайындауды (союды), сақтауды, қайта өңдеу мен өткізуді жүзеге асыратын өндіріс объектілеріне, сонымен қатар, ветеринариялық препараттарды, жем және жем-азық қоспаларын өндіру, сақтау және іске асыру бойынша ұйымдарға тіркелу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жүріп өту мүмкіндігі жоғары арнайы машиналардың ауыртпалықтары болуы/болмауы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есепте зоологиялық коллекцияларды құру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километрден төмен биiктiкте ұшып өтуiне келiсу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3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кездесетiндерiн және құрып кету қаупi төнгендерiн қоспағанда, жануарларды интродукциялау мен будандастыруды жүргiзуге, сондай-ақ жаңадан жерсiндiрiлген жануарларды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 және Орман және аңшылық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балық шаруашылығы су қоймаларында және (немесе) жергілікті маңызы бар учаскелерінде балық шаруашылығы субъектілері үшін квоталардан басқа бекітілген лимит негізінде жануарлар әлемі объектілерін алуға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ішкі және сыртқы сауда үшін бекіре тұқымдас балықтар уылдырығының ыдысын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жерсiндiруге және су қоймаларына балық жiберуге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бере отырып, асыл тұқымды мал шаруашылығы саласындағы субъектілер қызметін мемлекеттік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саласындағы уәкілетті орган, АШМ Агроөнеркәсіп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қамтамасыз ету, мәдениет және спорт мамандарына әлеуметтік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органдарының ауылдық аумақтарды дамыту саласындағы уәкілетті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өндіруді басқару жүйесін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кредиттер бойынша сыйақы ставкаларын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шаруашылыққа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сортын сынау жөніндегі мемлекеттік комиссия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Шитті-мақта сапасына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кеміргіштерін жою, сондай-ақ жануарлардың құтыруы мен басқа да ауруының індеті жағдайларында улы химикаттарды қолдана отырып, жануарлар әлемі объектілерін аулауға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Орман және аңшылық шаруашылығы комитеті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үйiрiмен мекендейтiн жерлердi периметрi бойынша олардың iндерi орналасқан жерлерге жиырма метр жақындап немесе оларды алдын ала басқа жерге көшiрмей жыртуға келiсу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жинау құрылыстарының балықты қорғау құрылғыларын орнатуды келiсу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патенттік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Әділетмині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77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шаруашылығының бары туралы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(село), ауылдық (селолық) округ әкімінің аппараты, облыстық маңызы бар қалалардың ауыл шаруашылығы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органдарының жеке және заңды тұлғаларға аңшылық алқаптарды бекіту бойынша шешім қабылдауы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инспекциялары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(село), ауылдық (селолық) округ әкімінің аппараты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өткізушілерді және тұқым сарапшыларын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27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ветеринариялық паспорт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аудандардың (облыстық маңызы бар қаланың, аудандық маңызы бар қаланың кенттердің, ауылдардың (селолардың), ауылдық(селолық округтердің жергілікті атқарушы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жүзеге асыратын салық төлеушіні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 жеке нотариусты, жеке сот орындаушысын, адвокатты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басқарушылардың және (немесе) сыртқы байқау әкімшісінің қызметін жүзеге асыру құқығы бар тұлғаларды тіркеу және оларды тіркеуден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Дәрменсіз борышкерлермен жұмыс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резиденттілікті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беруді тоқтата тұру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беру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керi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өнімдерінің өндірісіне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өндірісіне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экономикалық оператор мәртебесін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өкiлдерiнiң тiзiлiмiне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тасымалдаушыларының тiзiлiмiне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ұйымын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кәсіби сертификаттау бойынша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өнiмнiң импортына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көтерме өткізу жөніндегі қызметті қоспағанда, алкоголь өнімдерін сақтауға және көтерме өткізуге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бөлшектік өткізу жөніндегі қызметті қоспағанда, алкоголь өнімдерін сақтауға және бөлшектік өткізуге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шығарушыларға (импорттаушыларға), сондай-ақ акцизделетін өнімдер мен мазуттың кейбір түрлерін өндірушілер мен импорттаушыларының тауарларына жеке сәйкестендіру нөмірін (ЖСН-код)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патент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тауарлардың экпорты (импорты) кезінде салықтық нысандарды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 (БМК)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Сотталғандығы не сотталмағандығы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ҚСАЕК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жұмыстарды жүргізуге лицензия беру, қайта ресімдеу, лицензия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тиесілілігі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кадастрлық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біріздендіру құжатын дайындау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бастапқы құқық берудің құқық белгілейтін құжаты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Iздестіру жұмыстары үшiн жер учаскесін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басқару саласындағы облыстық, аудандық атқарушы органдар (қаладағы аудандардан басқа)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4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актілерді ресімдеу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актілерді ресімдеу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актілерді ресімдеу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актілерді ресімдеу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басқару саласындағы облыстық аудандық атқарушы органдар (қаладағы аудандардан басқа)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7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бойынша жерге орналастыру жобаларын бекiту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қалаларының аудандардың (облыстық маңызы бар қалалардың) жер қатынастары басқармалары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қызметімен айналысу құқығына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брокерлік қызметпен айналысу құқығына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дилерлік қызметпен айналысу құқығына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жекелеген түрлерiн Қазақстан Республикасының аумағына импорттауға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орындауға және қызмет көрсетуге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және құрамында солардың өнімдері бар заттарды экспорттауға және импорттауға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паспорттарын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комитетінің Экология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қоршаған ортаға эмиссияға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әкімдіктерінің табиғи ресурстар мен табиғат пайдалануды реттеу басқармалары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мемлекеттік экологиялық сараптаманың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әкімдіктерінің табиғи ресурстар мен табиғат пайдалануды реттеу басқармалары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экологиялық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 және оның аудандық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мемлекеттік экологиялық сараптаманың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Экологиялық реттеу және бақылау комитеті және оның аудандық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6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қызметіне лицензия беру, қайта ресімдеу,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ақшасын тарту жолымен тұрғын үй ғимараттары құрылысын ұйымдастыру бойынша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тұрғын үй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78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сәулет-құрылыс және аудандық (облыстық маңызы бар қаланың) қала құрылыс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Жеңілдігі бар адамдарға (ҰОС қатысушыларына, Чернобыль апатын жоюшыларға, жауынгер-интернационалистерге)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қызметін өткеруді растау туралы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әскери қызметке қатынасы туралы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6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және оларға құқықтарды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r>
              <w:br/>
            </w:r>
            <w:r>
              <w:rPr>
                <w:rFonts w:ascii="Times New Roman"/>
                <w:b w:val="false"/>
                <w:i w:val="false"/>
                <w:color w:val="000000"/>
                <w:sz w:val="20"/>
              </w:rPr>
              <w:t>
</w:t>
            </w:r>
            <w:r>
              <w:rPr>
                <w:rFonts w:ascii="Times New Roman"/>
                <w:b w:val="false"/>
                <w:i w:val="false"/>
                <w:color w:val="000000"/>
                <w:sz w:val="20"/>
              </w:rPr>
              <w:t>- асыраушысынан айырылу жағдайы бойынша;</w:t>
            </w:r>
            <w:r>
              <w:br/>
            </w:r>
            <w:r>
              <w:rPr>
                <w:rFonts w:ascii="Times New Roman"/>
                <w:b w:val="false"/>
                <w:i w:val="false"/>
                <w:color w:val="000000"/>
                <w:sz w:val="20"/>
              </w:rPr>
              <w:t>
</w:t>
            </w:r>
            <w:r>
              <w:rPr>
                <w:rFonts w:ascii="Times New Roman"/>
                <w:b w:val="false"/>
                <w:i w:val="false"/>
                <w:color w:val="000000"/>
                <w:sz w:val="20"/>
              </w:rPr>
              <w:t>- жасына байланысты мемлекеттік әлеуметтік жәрдемақылар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r>
      <w:tr>
        <w:trPr>
          <w:trHeight w:val="32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өтініш берушінің (отбасының) тиесілілігін растайтын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кент, ауыл (село), ауылдық(селолық) округтің әкімі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4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баланы тәрбиелеуші анасына немесе әкесіне, бала асырап алушыға, қамқоршысына (қорғаншысына)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мұнай-химия, химия, мұнайгазды қайта өңдеу өндірістерін жобалауға және пайдалануға лицензиялар беру, қайта ресімдеу, лицензиялардың телнұсқаларын беру, газды, мұнайды және мұнай өнімдерін сақтау объектілерін, магистральді газ құбырларын, мұнай құбырларын, мұнай өнімдері құбырларын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8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мұнайгаз кәсіпшілігі, геологиялық барлау, жарылыстан қорғалған электр техникалық жабдықтарды, көтергіш құрылыстарды, сондай-ақ жұмыс істеу қысымы 0,7 кг/см2 және жылу жеткізу температурасы 115</w:t>
            </w:r>
            <w:r>
              <w:rPr>
                <w:rFonts w:ascii="Times New Roman"/>
                <w:b w:val="false"/>
                <w:i w:val="false"/>
                <w:color w:val="000000"/>
                <w:vertAlign w:val="superscript"/>
              </w:rPr>
              <w:t>0</w:t>
            </w:r>
            <w:r>
              <w:rPr>
                <w:rFonts w:ascii="Times New Roman"/>
                <w:b w:val="false"/>
                <w:i w:val="false"/>
                <w:color w:val="000000"/>
                <w:sz w:val="20"/>
              </w:rPr>
              <w:t>С қазандықтарды, мұнайгаз саласында 0,7 кг/см2 жоғары қысыммен жұмыс істейтін сауыттар мен құбырларды жобалау, дайындау, монтаждау, жөндеу (бірыңғай технологиялық үдерісте пайдаланылатын жабдықтарды жобалауды, дайындауды, монтаждауды, жөндеуді қоспағанда) қызметін жүзеге асыруға лицензия беру, қайта ресiмдеу,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жөдеу жұмыстары жағдайында газды технологиялық еріксіз жағу кезінде ілеспе және (немесе) табиғи газды алау етіп жағуға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құрылыстарын салу және орналастыру бойынша теңізде мұнай операцияларын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iздестiру, барлау, қолдану кезiндегi ұңғыманы немесе басқа да ұңғыманы бұрғылауға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Қойнау-қатiшiлiк қысымды қолдау үшiн ілеспе және табиғи газды бастырмалатуға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мұнай-газ құбырларын салуға және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ғылыми зерттеулер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көтерме сауда арқылы берушілерді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арнайы техникалық құралдарды әзірлеу, өндіру, жөндеу және іске асыру жөніндегі қызметпен айналысу үшін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әзірлеу және өткізуге (оның ішінде өзге де беруге)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5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іске асыру ақпараттың таралып кетуінін техникалық арналарын және арнайы техникалық құралдарды анықтау жөніндегі қызметтер көрсетуге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 үшін арнайы техникалық құралдарға тауарларды жатқызу мәніне техникалық зерттеу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криптографиялық қорғау құралдарына тауарларды жатқызу мәніне техникалық зерттеу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техникалық құрылғыларды және материалдарды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іске асырылатын отандық және шетелде шығарылған өрт техникасы мен өрт сөндіру құралдарына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өнімге ұйымдардың стандарттары жобаларын мемлекеттік өртке қарсы қызмет органдарымен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декларацияларын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өнеркәсіптік қауіпсіздік саласындағы жұмыстарды жүргізу құқығына аттестациялау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 ұйымдарына тіркелу*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медициналық ұйымдар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қабылдауға жазылу*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медициналық ұйымдар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медициналық ұйымдар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құралдарын, медициналық мақсаттағы бұйымдарды және медициналық техниканы мемлекеттік тіркеу, қайта тіркеу және тіркеу досьесіне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МФҚБКД,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дезинфекция, дезинсекция және дератизация құралдарын, адам денсаулығына зиянды әсер ететін өнімдер мен заттардың жекелеген түрлерін мемлекеттік тіркеу және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ДСМ МСЭҚК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бермей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9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Санитариялық-эпидемиялық қадағалауға жататын тамақ өнімдерін өндіру объектілеріне есептік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өнімге, жұмысқа және қызметке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бөлімшелері, ДСМ МСЭҚК және оның аумақтық бөлімшелері, жергілікті атқарушы органдар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техникаларды өндіруге байланысты фармацевтикалық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есiрткi құралдары, психотроптық заттар және прекурсорлар айналымына байланысты қызметтерге лицензияны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техниканы жарнамалауға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МФҚБКД, Дәрілік заттар, медициналық мақсаттағы бұйымдар мен медициналық техника айналымы саласындағы мемлекеттік сарапшылық ұйым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бере отырып,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 ДСМ МСЭҚК және оның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қызметіне тәуелсіз сараптама жүргізу үшін жеке тұлғаларды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және тіркелмеген дәрілік заттарды, медициналық мақсаттағы бұйымдар мен медициналық техниканы әкелуді/әкетуді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7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клиникалыққа дейiнгі (клиникалық емес) зерттеулердi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дәрiлік заттар, медициналық мақсаттағы бұйымдар және медициналық техниканы клиникалық зерттеу және (немесе) сынаулардан өткiзуге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81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қызметімен айналысуға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Букмекерлік кеңсе қызметімен айналысуға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қызметімен айналысуға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энергиясын беру және (немесе) тарату қызметіне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өнiмдерiнiң құбырларын пайдалану қызметіне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 қызметіне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қызметіне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 магистральдық және станциялық жолдарға жалғастыруға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қызметтің кадрлық резервіне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МҚІА аумақтық бөлімшелері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қайта даярлау және біліктілігін арттырудың оқу бағдарламаларын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академиясына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0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банкноталарды, тиындар мен құндылықтарды инкассациялауға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ұйымдарға шетелдiк валютамен айырбастау операцияларын ұйымдастыру бойынша қызметтi жүзеге асыруға лицензияны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Қазақстан Республикасының банктік </w:t>
            </w:r>
            <w:r>
              <w:rPr>
                <w:rFonts w:ascii="Times New Roman"/>
                <w:b w:val="false"/>
                <w:i w:val="false"/>
                <w:color w:val="000000"/>
                <w:sz w:val="20"/>
              </w:rPr>
              <w:t>заңнамасында</w:t>
            </w:r>
            <w:r>
              <w:rPr>
                <w:rFonts w:ascii="Times New Roman"/>
                <w:b w:val="false"/>
                <w:i w:val="false"/>
                <w:color w:val="000000"/>
                <w:sz w:val="20"/>
              </w:rPr>
              <w:t xml:space="preserve"> көзделген банктік және өзге операцияларды жүргізуге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9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ұйымдарға банктік операцияларды жүргізуге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банктері жүзеге асыратын банктік операцияларға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8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жөніндегі қызметке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 қызметін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Брокерлік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Дилерлік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Кастодиалдық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және өзге қаржы құралдарымен сауда-саттықты ұйымдастыру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Трансфер-агенттік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ұстаушыларының тізілімі жүйесін жүргізу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тарту және зейнетақы төлемдерін жүзеге асыру жөніндегі қызметті жүзеге асыруға лицензия беру, қайта ресімдеу, лицензияның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пунктін тіркеу және қайта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ұйымдастырушының қағидаларын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басшы қызметкерін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ұйымына акционерлерден меншікті акцияларын сатып алуға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немесе банк холдингінің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Актуарийлерден біліктілік емтиханын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құрылтай құжаттарына өзгерістер мен толықтыруларды мемлекеттік тіркеуге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банктік холдингтің еншілес ұйымды құруына немесе сатып алуына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жарғылық капиталына банктің және банктік холдингтің елеулі түрде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еншілес ұйымын құруға немесе сатып 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сақтандыру (қайта сақтандыру) ұйымының елеулі түрде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және банктік холдингтерді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және сақтандыру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ислам қаржы компаниясын ерiктi түрде қайта ұйымдастыруға немесе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 ерiктi түрде қайта ұйымдастыруға немесе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аумағында туынды бағалы қағаздарды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заңнамасына сәйкес туынды бағалы қағаздарды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қаржы орталығы қатысушыларын – заңды тұлғаларын мемлекеттік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ҰБ-ның Алматы қаласындағы өңірлік қаржы орталығын дамыту комитеті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bl>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4"/>
    <w:p>
      <w:pPr>
        <w:spacing w:after="0"/>
        <w:ind w:left="0"/>
        <w:jc w:val="both"/>
      </w:pPr>
      <w:r>
        <w:rPr>
          <w:rFonts w:ascii="Times New Roman"/>
          <w:b w:val="false"/>
          <w:i w:val="false"/>
          <w:color w:val="000000"/>
          <w:sz w:val="28"/>
        </w:rPr>
        <w:t>ЖАО                – жергiлiктi атқарушы орган</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Қорғанысминi       – Қазақстан Республикасы Қорғаныс министрлiгi</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министрлiгi</w:t>
      </w:r>
      <w:r>
        <w:br/>
      </w:r>
      <w:r>
        <w:rPr>
          <w:rFonts w:ascii="Times New Roman"/>
          <w:b w:val="false"/>
          <w:i w:val="false"/>
          <w:color w:val="000000"/>
          <w:sz w:val="28"/>
        </w:rPr>
        <w:t>
Еңбекминi          – Қазақстан Республикасы Еңбек және халықты</w:t>
      </w:r>
      <w:r>
        <w:br/>
      </w:r>
      <w:r>
        <w:rPr>
          <w:rFonts w:ascii="Times New Roman"/>
          <w:b w:val="false"/>
          <w:i w:val="false"/>
          <w:color w:val="000000"/>
          <w:sz w:val="28"/>
        </w:rPr>
        <w:t>
                     әлеуметтiк қорғау министрлiгi</w:t>
      </w:r>
      <w:r>
        <w:br/>
      </w:r>
      <w:r>
        <w:rPr>
          <w:rFonts w:ascii="Times New Roman"/>
          <w:b w:val="false"/>
          <w:i w:val="false"/>
          <w:color w:val="000000"/>
          <w:sz w:val="28"/>
        </w:rPr>
        <w:t>
БҒМ                – Қазақстан Республикасы Бiлiм және ғылым</w:t>
      </w:r>
      <w:r>
        <w:br/>
      </w:r>
      <w:r>
        <w:rPr>
          <w:rFonts w:ascii="Times New Roman"/>
          <w:b w:val="false"/>
          <w:i w:val="false"/>
          <w:color w:val="000000"/>
          <w:sz w:val="28"/>
        </w:rPr>
        <w:t>
                     министрлiгi</w:t>
      </w:r>
      <w:r>
        <w:br/>
      </w:r>
      <w:r>
        <w:rPr>
          <w:rFonts w:ascii="Times New Roman"/>
          <w:b w:val="false"/>
          <w:i w:val="false"/>
          <w:color w:val="000000"/>
          <w:sz w:val="28"/>
        </w:rPr>
        <w:t>
ККМ                – Қазақстан Республикасы Көлiк және коммуникация</w:t>
      </w:r>
      <w:r>
        <w:br/>
      </w:r>
      <w:r>
        <w:rPr>
          <w:rFonts w:ascii="Times New Roman"/>
          <w:b w:val="false"/>
          <w:i w:val="false"/>
          <w:color w:val="000000"/>
          <w:sz w:val="28"/>
        </w:rPr>
        <w:t>
                     министрлiгi</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министрлiгi</w:t>
      </w:r>
      <w:r>
        <w:br/>
      </w:r>
      <w:r>
        <w:rPr>
          <w:rFonts w:ascii="Times New Roman"/>
          <w:b w:val="false"/>
          <w:i w:val="false"/>
          <w:color w:val="000000"/>
          <w:sz w:val="28"/>
        </w:rPr>
        <w:t>
ДСМ МСЭҚК          – Қазақстан Республикасы Денсаулық сақтау</w:t>
      </w:r>
      <w:r>
        <w:br/>
      </w:r>
      <w:r>
        <w:rPr>
          <w:rFonts w:ascii="Times New Roman"/>
          <w:b w:val="false"/>
          <w:i w:val="false"/>
          <w:color w:val="000000"/>
          <w:sz w:val="28"/>
        </w:rPr>
        <w:t>
                     министрлігінің Денсаулық сақтау министрлігі</w:t>
      </w:r>
      <w:r>
        <w:br/>
      </w:r>
      <w:r>
        <w:rPr>
          <w:rFonts w:ascii="Times New Roman"/>
          <w:b w:val="false"/>
          <w:i w:val="false"/>
          <w:color w:val="000000"/>
          <w:sz w:val="28"/>
        </w:rPr>
        <w:t>
                     Мемлекеттік санитарлық-эпидемиологиялық</w:t>
      </w:r>
      <w:r>
        <w:br/>
      </w:r>
      <w:r>
        <w:rPr>
          <w:rFonts w:ascii="Times New Roman"/>
          <w:b w:val="false"/>
          <w:i w:val="false"/>
          <w:color w:val="000000"/>
          <w:sz w:val="28"/>
        </w:rPr>
        <w:t>
                     қадағалау комитеті</w:t>
      </w:r>
      <w:r>
        <w:br/>
      </w:r>
      <w:r>
        <w:rPr>
          <w:rFonts w:ascii="Times New Roman"/>
          <w:b w:val="false"/>
          <w:i w:val="false"/>
          <w:color w:val="000000"/>
          <w:sz w:val="28"/>
        </w:rPr>
        <w:t>
Әділетмині         – Қазақстан Республикасы Әдiлет министрлiгi</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министрлiгi</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БП ҚСАЕК           – Қазақстан Республикасы Бас прокуратурасының</w:t>
      </w:r>
      <w:r>
        <w:br/>
      </w:r>
      <w:r>
        <w:rPr>
          <w:rFonts w:ascii="Times New Roman"/>
          <w:b w:val="false"/>
          <w:i w:val="false"/>
          <w:color w:val="000000"/>
          <w:sz w:val="28"/>
        </w:rPr>
        <w:t>
                     Құқықтық статистика және арнайы есепке алу</w:t>
      </w:r>
      <w:r>
        <w:br/>
      </w:r>
      <w:r>
        <w:rPr>
          <w:rFonts w:ascii="Times New Roman"/>
          <w:b w:val="false"/>
          <w:i w:val="false"/>
          <w:color w:val="000000"/>
          <w:sz w:val="28"/>
        </w:rPr>
        <w:t>
                     жөніндегі комитеті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ҚТҮКШІА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СДШІА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МҚІА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АЭА                – Қазақстан Республикасы Атом энергиясы агенттігі</w:t>
      </w:r>
      <w:r>
        <w:br/>
      </w:r>
      <w:r>
        <w:rPr>
          <w:rFonts w:ascii="Times New Roman"/>
          <w:b w:val="false"/>
          <w:i w:val="false"/>
          <w:color w:val="000000"/>
          <w:sz w:val="28"/>
        </w:rPr>
        <w:t>
ДСМ МФҚБКД         – Қазақстан Республикасы Денсаулық сақтау</w:t>
      </w:r>
      <w:r>
        <w:br/>
      </w:r>
      <w:r>
        <w:rPr>
          <w:rFonts w:ascii="Times New Roman"/>
          <w:b w:val="false"/>
          <w:i w:val="false"/>
          <w:color w:val="000000"/>
          <w:sz w:val="28"/>
        </w:rPr>
        <w:t>
                     министрлігінің Медициналық және фармацевтикалық</w:t>
      </w:r>
      <w:r>
        <w:br/>
      </w:r>
      <w:r>
        <w:rPr>
          <w:rFonts w:ascii="Times New Roman"/>
          <w:b w:val="false"/>
          <w:i w:val="false"/>
          <w:color w:val="000000"/>
          <w:sz w:val="28"/>
        </w:rPr>
        <w:t>
                     қызметті бақылау комитеті департаменті</w:t>
      </w:r>
      <w:r>
        <w:br/>
      </w:r>
      <w:r>
        <w:rPr>
          <w:rFonts w:ascii="Times New Roman"/>
          <w:b w:val="false"/>
          <w:i w:val="false"/>
          <w:color w:val="000000"/>
          <w:sz w:val="28"/>
        </w:rPr>
        <w:t>
«МемжерҒӨО» РМК    – «Жер ресурстары және жерге орналастыру</w:t>
      </w:r>
      <w:r>
        <w:br/>
      </w:r>
      <w:r>
        <w:rPr>
          <w:rFonts w:ascii="Times New Roman"/>
          <w:b w:val="false"/>
          <w:i w:val="false"/>
          <w:color w:val="000000"/>
          <w:sz w:val="28"/>
        </w:rPr>
        <w:t>
                     мемлекеттік ғылыми-өндірістік орталығы»</w:t>
      </w:r>
      <w:r>
        <w:br/>
      </w:r>
      <w:r>
        <w:rPr>
          <w:rFonts w:ascii="Times New Roman"/>
          <w:b w:val="false"/>
          <w:i w:val="false"/>
          <w:color w:val="000000"/>
          <w:sz w:val="28"/>
        </w:rPr>
        <w:t>
                     шаруашылық жүргізу құқығындағы республикалық</w:t>
      </w:r>
      <w:r>
        <w:br/>
      </w:r>
      <w:r>
        <w:rPr>
          <w:rFonts w:ascii="Times New Roman"/>
          <w:b w:val="false"/>
          <w:i w:val="false"/>
          <w:color w:val="000000"/>
          <w:sz w:val="28"/>
        </w:rPr>
        <w:t>
                     мемлекеттік кәсіпорны «МемжерҒӨО» РМК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