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ecb0" w14:textId="95de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26 қазандағы № 1668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21 қазандағы № 1091 Қаулысы. Күші жойылды - Қазақстан Республикасы Үкіметінің 2014 жылғы 5 наурыздағы № 190 қаулысымен</w:t>
      </w:r>
    </w:p>
    <w:p>
      <w:pPr>
        <w:spacing w:after="0"/>
        <w:ind w:left="0"/>
        <w:jc w:val="both"/>
      </w:pPr>
      <w:r>
        <w:rPr>
          <w:rFonts w:ascii="Times New Roman"/>
          <w:b w:val="false"/>
          <w:i w:val="false"/>
          <w:color w:val="ff0000"/>
          <w:sz w:val="28"/>
        </w:rPr>
        <w:t>      Ескерту. Күші жойылды - ҚР Үкіметінің 05.03.2014 </w:t>
      </w:r>
      <w:r>
        <w:rPr>
          <w:rFonts w:ascii="Times New Roman"/>
          <w:b w:val="false"/>
          <w:i w:val="false"/>
          <w:color w:val="ff0000"/>
          <w:sz w:val="28"/>
        </w:rPr>
        <w:t>№ 190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«Жеке және заңды тұлғалардың азаматтық, қызметтік қаруының  әрбір бірлігін тіркеу және қайта тіркеу» мемлекеттік қызмет көрсету стандартын бекіту туралы» Қазақстан Республикасы Үкіметінің 2009 жылғы 26 қазандағы № 1668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45, 428-құжат)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тақырыбындағы және </w:t>
      </w:r>
      <w:r>
        <w:rPr>
          <w:rFonts w:ascii="Times New Roman"/>
          <w:b w:val="false"/>
          <w:i w:val="false"/>
          <w:color w:val="000000"/>
          <w:sz w:val="28"/>
        </w:rPr>
        <w:t>1-тармақтағы</w:t>
      </w:r>
      <w:r>
        <w:rPr>
          <w:rFonts w:ascii="Times New Roman"/>
          <w:b w:val="false"/>
          <w:i w:val="false"/>
          <w:color w:val="000000"/>
          <w:sz w:val="28"/>
        </w:rPr>
        <w:t xml:space="preserve"> «көрсету» деген сөз алып тасталсын;</w:t>
      </w:r>
      <w:r>
        <w:br/>
      </w:r>
      <w:r>
        <w:rPr>
          <w:rFonts w:ascii="Times New Roman"/>
          <w:b w:val="false"/>
          <w:i w:val="false"/>
          <w:color w:val="000000"/>
          <w:sz w:val="28"/>
        </w:rPr>
        <w:t>
</w:t>
      </w:r>
      <w:r>
        <w:rPr>
          <w:rFonts w:ascii="Times New Roman"/>
          <w:b w:val="false"/>
          <w:i w:val="false"/>
          <w:color w:val="000000"/>
          <w:sz w:val="28"/>
        </w:rPr>
        <w:t>
      кіріспедегі «2-тармағына» деген сөздерден кейін және «Әкімшілік рәсімдер туралы» Қазақстан Республикасының 2000 жылғы 27 қарашадағы Заңының 9-1-бабына»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«Жеке және заңды тұлғалардың азаматтық, қызметтік қаруының әрбір бірлігін тіркеу және қайта тіркеу» мемлекеттік қызмет көрсету стандарты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21 қазандағы</w:t>
      </w:r>
      <w:r>
        <w:br/>
      </w:r>
      <w:r>
        <w:rPr>
          <w:rFonts w:ascii="Times New Roman"/>
          <w:b w:val="false"/>
          <w:i w:val="false"/>
          <w:color w:val="000000"/>
          <w:sz w:val="28"/>
        </w:rPr>
        <w:t xml:space="preserve">
№ 1091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 1668 қаулысымен  </w:t>
      </w:r>
      <w:r>
        <w:br/>
      </w:r>
      <w:r>
        <w:rPr>
          <w:rFonts w:ascii="Times New Roman"/>
          <w:b w:val="false"/>
          <w:i w:val="false"/>
          <w:color w:val="000000"/>
          <w:sz w:val="28"/>
        </w:rPr>
        <w:t xml:space="preserve">
бекітілген     </w:t>
      </w:r>
    </w:p>
    <w:bookmarkStart w:name="z8" w:id="2"/>
    <w:p>
      <w:pPr>
        <w:spacing w:after="0"/>
        <w:ind w:left="0"/>
        <w:jc w:val="left"/>
      </w:pPr>
      <w:r>
        <w:rPr>
          <w:rFonts w:ascii="Times New Roman"/>
          <w:b/>
          <w:i w:val="false"/>
          <w:color w:val="000000"/>
        </w:rPr>
        <w:t xml:space="preserve"> 
«Жеке және заңды тұлғалардың азаматтық, қызметтік қаруының әр бірлігін тіркеу және қайта тіркеу» мемлекеттік қызмет стандарты 1. Жалпы ережелер</w:t>
      </w:r>
    </w:p>
    <w:bookmarkEnd w:id="2"/>
    <w:bookmarkStart w:name="z9" w:id="3"/>
    <w:p>
      <w:pPr>
        <w:spacing w:after="0"/>
        <w:ind w:left="0"/>
        <w:jc w:val="both"/>
      </w:pPr>
      <w:r>
        <w:rPr>
          <w:rFonts w:ascii="Times New Roman"/>
          <w:b w:val="false"/>
          <w:i w:val="false"/>
          <w:color w:val="000000"/>
          <w:sz w:val="28"/>
        </w:rPr>
        <w:t>
      1. Мемлекеттік қызметті осы стандарттың 9-тармағында көрсетілген кестеге сәйкес осы стандартқа 1-қосымшада көрсетілген мекен жайлар бойынша Қазақстан Республикасы Ішкі істер министрлігінің, облыстардың, Астана, Алматы қалаларының және көліктегі ішкі істер департаменттерінің, қалалық, аудандық ішкі істер органдарының лицензия-рұқсат беру жүйесінің бөліністері (бұдан әрі - ЛРЖ бөліністері) көрсетеді.</w:t>
      </w:r>
      <w:r>
        <w:br/>
      </w:r>
      <w:r>
        <w:rPr>
          <w:rFonts w:ascii="Times New Roman"/>
          <w:b w:val="false"/>
          <w:i w:val="false"/>
          <w:color w:val="000000"/>
          <w:sz w:val="28"/>
        </w:rPr>
        <w:t>
</w:t>
      </w:r>
      <w:r>
        <w:rPr>
          <w:rFonts w:ascii="Times New Roman"/>
          <w:b w:val="false"/>
          <w:i w:val="false"/>
          <w:color w:val="000000"/>
          <w:sz w:val="28"/>
        </w:rPr>
        <w:t>
      2. Мемлекеттік қызмет көрсету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«Жеке және заңды тұлғалардың азаматтық, қызметтік қаруының әр бірлігін тіркеу және қайта тіркеу» мемлекеттік қызметі «Жекелеген қару түрлерінің айналымына мемлекеттік бақылау жасау туралы» 1998 жылғы 30 желтоқсандағы Қазақстан Республикасы Заңының 14-бабы 2-тармағының және 15-бабы 2-тармағының, Қазақстан Республикасы Үкіметінің 2000 жылғы 3 тамыздағы № 1176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Республикасындағы қару мен оның патрондары айналымының ережесі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сондай-ақ оларды толтыру үлгілері туралы толық ақпарат Ішкі істер министрлігінің (бұдан әрі - ІІМ), облыстардың, Алматы және Астана қалалары ішкі істер департаменттерінің (бұдан әрі - ІІД) www.mvd.kz Иитернет - ресурсының «Ішкі істер органдарының қызметі туралы» бөлімінде орналастырылған, олардың тізбесі осы стандартқа 1-қосымшада, сондай-ақ ресми ақпарат көздері мен ЛРЖ бөліністеріндегі стенділерде орналастырылған.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көрсетуді аяқтау нысаны: жеке тұлғаға қаруды сақтауға немесе сақтауға және алып жүруге, заңды тұлғаға қаруды сақтауға берілген рұқсат қағаз немесе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18 жасқа толған Қазақстан Республикасының азаматтары мен шетелдіктерге;</w:t>
      </w:r>
      <w:r>
        <w:br/>
      </w:r>
      <w:r>
        <w:rPr>
          <w:rFonts w:ascii="Times New Roman"/>
          <w:b w:val="false"/>
          <w:i w:val="false"/>
          <w:color w:val="000000"/>
          <w:sz w:val="28"/>
        </w:rPr>
        <w:t>
</w:t>
      </w:r>
      <w:r>
        <w:rPr>
          <w:rFonts w:ascii="Times New Roman"/>
          <w:b w:val="false"/>
          <w:i w:val="false"/>
          <w:color w:val="000000"/>
          <w:sz w:val="28"/>
        </w:rPr>
        <w:t>
      2) ерекше жарғылық міндеттері бар заңды тұлғалардың қызметкерлеріне;</w:t>
      </w:r>
      <w:r>
        <w:br/>
      </w:r>
      <w:r>
        <w:rPr>
          <w:rFonts w:ascii="Times New Roman"/>
          <w:b w:val="false"/>
          <w:i w:val="false"/>
          <w:color w:val="000000"/>
          <w:sz w:val="28"/>
        </w:rPr>
        <w:t>
</w:t>
      </w:r>
      <w:r>
        <w:rPr>
          <w:rFonts w:ascii="Times New Roman"/>
          <w:b w:val="false"/>
          <w:i w:val="false"/>
          <w:color w:val="000000"/>
          <w:sz w:val="28"/>
        </w:rPr>
        <w:t>
      3) 19 жасқа толған күзет қызметі субъектілерінің қызметкерлеріне;</w:t>
      </w:r>
      <w:r>
        <w:br/>
      </w:r>
      <w:r>
        <w:rPr>
          <w:rFonts w:ascii="Times New Roman"/>
          <w:b w:val="false"/>
          <w:i w:val="false"/>
          <w:color w:val="000000"/>
          <w:sz w:val="28"/>
        </w:rPr>
        <w:t>
</w:t>
      </w:r>
      <w:r>
        <w:rPr>
          <w:rFonts w:ascii="Times New Roman"/>
          <w:b w:val="false"/>
          <w:i w:val="false"/>
          <w:color w:val="000000"/>
          <w:sz w:val="28"/>
        </w:rPr>
        <w:t>
      4) ерекше жарғылық міндеттері бар заңды тұлғаларға;</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органдарының мамандандырылған күзет қызметі бөліністерін қоспағанда, күзет қызметімен айналысуға лицензиялары бар субъектілерге (заңды тұлғаларға, жеке кәсіпкерлерге);</w:t>
      </w:r>
      <w:r>
        <w:br/>
      </w:r>
      <w:r>
        <w:rPr>
          <w:rFonts w:ascii="Times New Roman"/>
          <w:b w:val="false"/>
          <w:i w:val="false"/>
          <w:color w:val="000000"/>
          <w:sz w:val="28"/>
        </w:rPr>
        <w:t>
</w:t>
      </w:r>
      <w:r>
        <w:rPr>
          <w:rFonts w:ascii="Times New Roman"/>
          <w:b w:val="false"/>
          <w:i w:val="false"/>
          <w:color w:val="000000"/>
          <w:sz w:val="28"/>
        </w:rPr>
        <w:t>
      6) спорт ұйымдарына (бұдан әрі - өтініш берушілер)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мерзімі тұтынушы осы стандарттың 11-тармағында айқындалған қажетті құжаттарды тапсырған және ішкі істер органдарында олар тіркелген сәттен бастап:</w:t>
      </w:r>
      <w:r>
        <w:br/>
      </w:r>
      <w:r>
        <w:rPr>
          <w:rFonts w:ascii="Times New Roman"/>
          <w:b w:val="false"/>
          <w:i w:val="false"/>
          <w:color w:val="000000"/>
          <w:sz w:val="28"/>
        </w:rPr>
        <w:t>
</w:t>
      </w:r>
      <w:r>
        <w:rPr>
          <w:rFonts w:ascii="Times New Roman"/>
          <w:b w:val="false"/>
          <w:i w:val="false"/>
          <w:color w:val="000000"/>
          <w:sz w:val="28"/>
        </w:rPr>
        <w:t>
      өзге де субъектілерден, лауазымды адамдардан ақпарат алуды не жергілікті жерге шыға отырып тексеруді қажет етпейтін жеке және (немесе) заңды тұлғаның өтінішін қарау кезінде күнтізбелік он бес күнді;</w:t>
      </w:r>
      <w:r>
        <w:br/>
      </w:r>
      <w:r>
        <w:rPr>
          <w:rFonts w:ascii="Times New Roman"/>
          <w:b w:val="false"/>
          <w:i w:val="false"/>
          <w:color w:val="000000"/>
          <w:sz w:val="28"/>
        </w:rPr>
        <w:t>
</w:t>
      </w:r>
      <w:r>
        <w:rPr>
          <w:rFonts w:ascii="Times New Roman"/>
          <w:b w:val="false"/>
          <w:i w:val="false"/>
          <w:color w:val="000000"/>
          <w:sz w:val="28"/>
        </w:rPr>
        <w:t>
      өзге де субъектілерден, лауазымды адамдардан ақпарат алуды не жергілікті жерге шыға отырып, тексеруді қажет ететін жеке және  (немесе) заңды тұлғаның өтінішін қарау кезінде күнтізбелік отыз күнді құрайды;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 күтуге берілетін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3) қажетті құжаттарды тапсырған кезде тұтынушыға қызмет көрсетуге берілетін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4) қаруды сақтауға, сақтауға немесе алып жүруге рұқсат алу кезінде берілетін ең ұзақ уақыт 30 минуттан аспайды.</w:t>
      </w:r>
      <w:r>
        <w:br/>
      </w:r>
      <w:r>
        <w:rPr>
          <w:rFonts w:ascii="Times New Roman"/>
          <w:b w:val="false"/>
          <w:i w:val="false"/>
          <w:color w:val="000000"/>
          <w:sz w:val="28"/>
        </w:rPr>
        <w:t>
</w:t>
      </w:r>
      <w:r>
        <w:rPr>
          <w:rFonts w:ascii="Times New Roman"/>
          <w:b w:val="false"/>
          <w:i w:val="false"/>
          <w:color w:val="000000"/>
          <w:sz w:val="28"/>
        </w:rPr>
        <w:t>
      8. Мемлекеттік қызмет көрсеткені үшін «Салық және бюджетке төленетін басқа да міндетті төлемдер туралы» (2001 жылғы 12 маусымдағы № 209 Салық кодексі) Қазақстан Республикасы Кодексінің 540-бабына сәйкес мемлекеттік баж алынады, ол жеке және заңды тұлғалардың азаматтық және қызметтік қаруының әр бірлігін тіркеу және  қайта тіркеу үшін (суық аңшы, сигналдық, жас ағызатын немесе тітіркендіргіш заттармен оқталған механикалық шашыртқылар, аэрозольдік және басқа да құрылғылар, ұңғы энергиясы 7,5 Дж аспайтын және калибрі 4,5 мм дейінгі пневматикалық қаруларды қоспағанда) мемлекеттік алым төлеу күні белгіленген айлық есептік көрсеткіштің 10 пайызын құрайды.</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 мекемелері арқылы төленеді, олар төлемнің мөлшері мен төленген күнін растайтын түбіртек береді.</w:t>
      </w:r>
      <w:r>
        <w:br/>
      </w:r>
      <w:r>
        <w:rPr>
          <w:rFonts w:ascii="Times New Roman"/>
          <w:b w:val="false"/>
          <w:i w:val="false"/>
          <w:color w:val="000000"/>
          <w:sz w:val="28"/>
        </w:rPr>
        <w:t>
</w:t>
      </w:r>
      <w:r>
        <w:rPr>
          <w:rFonts w:ascii="Times New Roman"/>
          <w:b w:val="false"/>
          <w:i w:val="false"/>
          <w:color w:val="000000"/>
          <w:sz w:val="28"/>
        </w:rPr>
        <w:t>
      9. ЛРЖ бөліністерінде сатып алуға рұқсат және тіркеу (қайта тіркеу) мәселелері бойынша азаматтар мен ұйымдардың өкілдерін қабылдау әр дүйсенбі және бейсенбі күндері сағат 9-00—ден бастап 18-00-ге дейін, түскі үзіліс 13-00-ден 14-30-ға дейін және айына екі рет жұмыс істемейтін күндері сағат 9-00-ден 13-00-ге дейін жүзеге асырылады.</w:t>
      </w:r>
      <w:r>
        <w:br/>
      </w:r>
      <w:r>
        <w:rPr>
          <w:rFonts w:ascii="Times New Roman"/>
          <w:b w:val="false"/>
          <w:i w:val="false"/>
          <w:color w:val="000000"/>
          <w:sz w:val="28"/>
        </w:rPr>
        <w:t>
</w:t>
      </w:r>
      <w:r>
        <w:rPr>
          <w:rFonts w:ascii="Times New Roman"/>
          <w:b w:val="false"/>
          <w:i w:val="false"/>
          <w:color w:val="000000"/>
          <w:sz w:val="28"/>
        </w:rPr>
        <w:t>
      Қабылдау кезек бойынша, алдын ала жазылусыз және жеделдетіп қызмет көрсетусіз жүргізіледі.</w:t>
      </w:r>
      <w:r>
        <w:br/>
      </w:r>
      <w:r>
        <w:rPr>
          <w:rFonts w:ascii="Times New Roman"/>
          <w:b w:val="false"/>
          <w:i w:val="false"/>
          <w:color w:val="000000"/>
          <w:sz w:val="28"/>
        </w:rPr>
        <w:t>
</w:t>
      </w:r>
      <w:r>
        <w:rPr>
          <w:rFonts w:ascii="Times New Roman"/>
          <w:b w:val="false"/>
          <w:i w:val="false"/>
          <w:color w:val="000000"/>
          <w:sz w:val="28"/>
        </w:rPr>
        <w:t>
      10. ЛРЖ бөліністерінің үй-жайлары ғимараттың бірінші қабатында орналасады, ішкі істер органдарының (бұдан әрі - ИО) басқа бөлімшелерінен бөлек, дене мүмкіндіктері шектелген адамдарға арналған пандустары бар кіретін есігі болады. Күту залы, құжаттарды толтыратын орындары қажетті құжаттар тізбесі және оларды толтыру үлгілері, жеке және заңды тұлғалардың азаматтық және қызметтік қаруының әр бірлігін тіркеу және қайта тіркеу мәселелерін реттейтін, сондай-ақ лицензия-рұқсат беру жүйесінің ережесін бұзғаны үшін жауапкершілік туралы ескертпе берілетін нормативтік құқықтық актілердің үзінділері (үзінді-көшірмелері) бар стенділермен жабдықталады.</w:t>
      </w:r>
    </w:p>
    <w:bookmarkEnd w:id="3"/>
    <w:bookmarkStart w:name="z33" w:id="4"/>
    <w:p>
      <w:pPr>
        <w:spacing w:after="0"/>
        <w:ind w:left="0"/>
        <w:jc w:val="left"/>
      </w:pPr>
      <w:r>
        <w:rPr>
          <w:rFonts w:ascii="Times New Roman"/>
          <w:b/>
          <w:i w:val="false"/>
          <w:color w:val="000000"/>
        </w:rPr>
        <w:t xml:space="preserve"> 
2. Мемлекеттік қызмет көрсету тәртібі</w:t>
      </w:r>
    </w:p>
    <w:bookmarkEnd w:id="4"/>
    <w:bookmarkStart w:name="z34" w:id="5"/>
    <w:p>
      <w:pPr>
        <w:spacing w:after="0"/>
        <w:ind w:left="0"/>
        <w:jc w:val="both"/>
      </w:pPr>
      <w:r>
        <w:rPr>
          <w:rFonts w:ascii="Times New Roman"/>
          <w:b w:val="false"/>
          <w:i w:val="false"/>
          <w:color w:val="000000"/>
          <w:sz w:val="28"/>
        </w:rPr>
        <w:t>
      11. Қажетті құжаттар мен талаптар тізбесі:</w:t>
      </w:r>
      <w:r>
        <w:br/>
      </w:r>
      <w:r>
        <w:rPr>
          <w:rFonts w:ascii="Times New Roman"/>
          <w:b w:val="false"/>
          <w:i w:val="false"/>
          <w:color w:val="000000"/>
          <w:sz w:val="28"/>
        </w:rPr>
        <w:t>
</w:t>
      </w:r>
      <w:r>
        <w:rPr>
          <w:rFonts w:ascii="Times New Roman"/>
          <w:b w:val="false"/>
          <w:i w:val="false"/>
          <w:color w:val="000000"/>
          <w:sz w:val="28"/>
        </w:rPr>
        <w:t>
      1) Қазақстан Республикасы Үкіметінің 2000 жылғы 3 тамыздағы № 1176 қаулысымен бекітілген Қазақстан Республикасындағы қару мен оның патрондары айналымының ережесі (бұдан әрі - Ереже) талаптарына сәйкес сатып алынған азаматтық қаруды тіркеу (оны сақтауға немесе сақтауға және алып жүруге рұқсат алу) үшін Қазақстан Республикасының азаматы аумақтығы бойынша ІІО, ІІД-ге:</w:t>
      </w:r>
      <w:r>
        <w:br/>
      </w:r>
      <w:r>
        <w:rPr>
          <w:rFonts w:ascii="Times New Roman"/>
          <w:b w:val="false"/>
          <w:i w:val="false"/>
          <w:color w:val="000000"/>
          <w:sz w:val="28"/>
        </w:rPr>
        <w:t>
</w:t>
      </w:r>
      <w:r>
        <w:rPr>
          <w:rFonts w:ascii="Times New Roman"/>
          <w:b w:val="false"/>
          <w:i w:val="false"/>
          <w:color w:val="000000"/>
          <w:sz w:val="28"/>
        </w:rPr>
        <w:t>
      3x4 см мөлшеріндегі екі фотосуретті;</w:t>
      </w:r>
      <w:r>
        <w:br/>
      </w:r>
      <w:r>
        <w:rPr>
          <w:rFonts w:ascii="Times New Roman"/>
          <w:b w:val="false"/>
          <w:i w:val="false"/>
          <w:color w:val="000000"/>
          <w:sz w:val="28"/>
        </w:rPr>
        <w:t>
</w:t>
      </w:r>
      <w:r>
        <w:rPr>
          <w:rFonts w:ascii="Times New Roman"/>
          <w:b w:val="false"/>
          <w:i w:val="false"/>
          <w:color w:val="000000"/>
          <w:sz w:val="28"/>
        </w:rPr>
        <w:t>
      қаруды тіркегені (қайта тіркегені) және қаруды сақтауға немесе сақтау мен алып жүруге рұқсат беру үшін мемлекеттік бажды төлегені туралы түбіртектер;</w:t>
      </w:r>
      <w:r>
        <w:br/>
      </w:r>
      <w:r>
        <w:rPr>
          <w:rFonts w:ascii="Times New Roman"/>
          <w:b w:val="false"/>
          <w:i w:val="false"/>
          <w:color w:val="000000"/>
          <w:sz w:val="28"/>
        </w:rPr>
        <w:t>
</w:t>
      </w:r>
      <w:r>
        <w:rPr>
          <w:rFonts w:ascii="Times New Roman"/>
          <w:b w:val="false"/>
          <w:i w:val="false"/>
          <w:color w:val="000000"/>
          <w:sz w:val="28"/>
        </w:rPr>
        <w:t>
      қаруды сатып алу көзін көрсететін құжатты (рұқсаттың немесе өтініштің телнұсқасын);</w:t>
      </w:r>
      <w:r>
        <w:br/>
      </w:r>
      <w:r>
        <w:rPr>
          <w:rFonts w:ascii="Times New Roman"/>
          <w:b w:val="false"/>
          <w:i w:val="false"/>
          <w:color w:val="000000"/>
          <w:sz w:val="28"/>
        </w:rPr>
        <w:t>
</w:t>
      </w:r>
      <w:r>
        <w:rPr>
          <w:rFonts w:ascii="Times New Roman"/>
          <w:b w:val="false"/>
          <w:i w:val="false"/>
          <w:color w:val="000000"/>
          <w:sz w:val="28"/>
        </w:rPr>
        <w:t>
      қаруды дүкеннен алғаш рет сатып алу кезінде және одан кейінгі әрбір 5 жылда ІІО-да қайта тіркеу кезінде сатып алынған шолақ аңшы қаруынан оқты және гильзаларды бақылау мақсатында атып көру туралы актіні ұсынады.</w:t>
      </w:r>
      <w:r>
        <w:br/>
      </w:r>
      <w:r>
        <w:rPr>
          <w:rFonts w:ascii="Times New Roman"/>
          <w:b w:val="false"/>
          <w:i w:val="false"/>
          <w:color w:val="000000"/>
          <w:sz w:val="28"/>
        </w:rPr>
        <w:t>
</w:t>
      </w:r>
      <w:r>
        <w:rPr>
          <w:rFonts w:ascii="Times New Roman"/>
          <w:b w:val="false"/>
          <w:i w:val="false"/>
          <w:color w:val="000000"/>
          <w:sz w:val="28"/>
        </w:rPr>
        <w:t>
      Өзін-өзі қорғауға арналған ұзын тегіс ұңғылы атыс қаруы, оның ішінде жарақат салатын патрондары бар қару денсаулық сақтау саласындағы уәкілетті органның тиісті нормаларына сәйкес аңшылық куәлігі болмай-ақ, оны алып жүру құқығынсыз тіркеледі.</w:t>
      </w:r>
      <w:r>
        <w:br/>
      </w:r>
      <w:r>
        <w:rPr>
          <w:rFonts w:ascii="Times New Roman"/>
          <w:b w:val="false"/>
          <w:i w:val="false"/>
          <w:color w:val="000000"/>
          <w:sz w:val="28"/>
        </w:rPr>
        <w:t>
</w:t>
      </w:r>
      <w:r>
        <w:rPr>
          <w:rFonts w:ascii="Times New Roman"/>
          <w:b w:val="false"/>
          <w:i w:val="false"/>
          <w:color w:val="000000"/>
          <w:sz w:val="28"/>
        </w:rPr>
        <w:t>
      Қарулы Күштердің, басқа да әскерлер мен әскери құрамалардың әскери қызметшілері, арнайы органдардың арнаулы атағы бар қызметкерлері азаматтық қаруды тіркеуі (оны сақтауға немесе сақтау мен алып жүруге рұқсат алуы) үшін қаруды иеленуге көру қабілетінің бұзылуына, психикалық ауруына, алкоголизмге, нашақорлыққа немесе уытқұмарлыққа байланысты қарсы айғақтардың жоқ екені туралы медициналық қорытынды талап 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кемінде бір жыл мерзімге тұру үшін ішкі істер органдарында белгіленген тәртіппен тіркелген шетелдіктер газды тапаншалар мен револьверлерді, ұңғысыз атыс қаруын өздері азаматтары болып табылатын мемлекеттердің дипломатиялық өкілдіктерінің қолдаухаты бойынша жалпы негізде тіркейді (оларды сақтауға және алып жүруге рұқсат алады);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азаматы қайта тіркеу (азаматтық қаруды сақтауға немесе сақтауға және алып жүруге рұқсаттың жарамдылық мерзімін ұзарту) үшін аумақтық ІІО, ІІД-ға Ереженің талаптарына сәйкес құжаттарды ұсынады;</w:t>
      </w:r>
      <w:r>
        <w:br/>
      </w:r>
      <w:r>
        <w:rPr>
          <w:rFonts w:ascii="Times New Roman"/>
          <w:b w:val="false"/>
          <w:i w:val="false"/>
          <w:color w:val="000000"/>
          <w:sz w:val="28"/>
        </w:rPr>
        <w:t>
</w:t>
      </w:r>
      <w:r>
        <w:rPr>
          <w:rFonts w:ascii="Times New Roman"/>
          <w:b w:val="false"/>
          <w:i w:val="false"/>
          <w:color w:val="000000"/>
          <w:sz w:val="28"/>
        </w:rPr>
        <w:t>
      3) Ереже талаптарына сәйкес сатып алынған қызметтік қаруды тіркеу (оны сақтауға және пайдалануға рұқсат алу) үшін заңды тұлға немесе жеке кәсіпкер аумақтылығы бойынша ІІО, ІІД-ге:</w:t>
      </w:r>
      <w:r>
        <w:br/>
      </w:r>
      <w:r>
        <w:rPr>
          <w:rFonts w:ascii="Times New Roman"/>
          <w:b w:val="false"/>
          <w:i w:val="false"/>
          <w:color w:val="000000"/>
          <w:sz w:val="28"/>
        </w:rPr>
        <w:t>
</w:t>
      </w:r>
      <w:r>
        <w:rPr>
          <w:rFonts w:ascii="Times New Roman"/>
          <w:b w:val="false"/>
          <w:i w:val="false"/>
          <w:color w:val="000000"/>
          <w:sz w:val="28"/>
        </w:rPr>
        <w:t>
      сатып алынған қарудың саны (әр бірліктің түрі, үлгісі, моделі, жүйесі, калибрі, нөмірі, шығарылған жылы) туралы; қаруды сақтау мен пайдалануға жауапты адам, сондай-ақ қаруды алуға рұқсаты бар адамдар, оның ішінде күзет қызметкерларі туралы мәліметтер (тегі, аты, әкесінің аты, туған күні мен жері) көрсетілетін ұйым басшысының өтінішін;</w:t>
      </w:r>
      <w:r>
        <w:br/>
      </w:r>
      <w:r>
        <w:rPr>
          <w:rFonts w:ascii="Times New Roman"/>
          <w:b w:val="false"/>
          <w:i w:val="false"/>
          <w:color w:val="000000"/>
          <w:sz w:val="28"/>
        </w:rPr>
        <w:t>
</w:t>
      </w:r>
      <w:r>
        <w:rPr>
          <w:rFonts w:ascii="Times New Roman"/>
          <w:b w:val="false"/>
          <w:i w:val="false"/>
          <w:color w:val="000000"/>
          <w:sz w:val="28"/>
        </w:rPr>
        <w:t>
      заңды тұлға басшысының немесе жеке кәсіпкердің қару мен оның патрондарының сақталуы үшін жауапты адамды тағайындау туралы бұйрығының көшірмесі;</w:t>
      </w:r>
      <w:r>
        <w:br/>
      </w:r>
      <w:r>
        <w:rPr>
          <w:rFonts w:ascii="Times New Roman"/>
          <w:b w:val="false"/>
          <w:i w:val="false"/>
          <w:color w:val="000000"/>
          <w:sz w:val="28"/>
        </w:rPr>
        <w:t>
</w:t>
      </w:r>
      <w:r>
        <w:rPr>
          <w:rFonts w:ascii="Times New Roman"/>
          <w:b w:val="false"/>
          <w:i w:val="false"/>
          <w:color w:val="000000"/>
          <w:sz w:val="28"/>
        </w:rPr>
        <w:t>
      көру қабілетінің бұзылуына, психикалық ауруға, алкоголизмге немесе нашақорлыққа байланысты қару ұстауға қарсы айғақтар жоқ екені туралы медициналық қорытынды;</w:t>
      </w:r>
      <w:r>
        <w:br/>
      </w:r>
      <w:r>
        <w:rPr>
          <w:rFonts w:ascii="Times New Roman"/>
          <w:b w:val="false"/>
          <w:i w:val="false"/>
          <w:color w:val="000000"/>
          <w:sz w:val="28"/>
        </w:rPr>
        <w:t>
</w:t>
      </w:r>
      <w:r>
        <w:rPr>
          <w:rFonts w:ascii="Times New Roman"/>
          <w:b w:val="false"/>
          <w:i w:val="false"/>
          <w:color w:val="000000"/>
          <w:sz w:val="28"/>
        </w:rPr>
        <w:t>
      қаруды қауіпсіз ұстаудың ережелерін білетіндігін тексеру туралы анықтамалар;</w:t>
      </w:r>
      <w:r>
        <w:br/>
      </w:r>
      <w:r>
        <w:rPr>
          <w:rFonts w:ascii="Times New Roman"/>
          <w:b w:val="false"/>
          <w:i w:val="false"/>
          <w:color w:val="000000"/>
          <w:sz w:val="28"/>
        </w:rPr>
        <w:t>
</w:t>
      </w:r>
      <w:r>
        <w:rPr>
          <w:rFonts w:ascii="Times New Roman"/>
          <w:b w:val="false"/>
          <w:i w:val="false"/>
          <w:color w:val="000000"/>
          <w:sz w:val="28"/>
        </w:rPr>
        <w:t>
      қаруды сатып алу көзін көрсететін құжатты (ІІО, ІІД беретін лицензияның телнұсқасын);</w:t>
      </w:r>
      <w:r>
        <w:br/>
      </w:r>
      <w:r>
        <w:rPr>
          <w:rFonts w:ascii="Times New Roman"/>
          <w:b w:val="false"/>
          <w:i w:val="false"/>
          <w:color w:val="000000"/>
          <w:sz w:val="28"/>
        </w:rPr>
        <w:t>
</w:t>
      </w:r>
      <w:r>
        <w:rPr>
          <w:rFonts w:ascii="Times New Roman"/>
          <w:b w:val="false"/>
          <w:i w:val="false"/>
          <w:color w:val="000000"/>
          <w:sz w:val="28"/>
        </w:rPr>
        <w:t>
      қаруды сақтауға рұқсат беру үшін мемлекеттік баж төлегені туралы түбіртекті;</w:t>
      </w:r>
      <w:r>
        <w:br/>
      </w:r>
      <w:r>
        <w:rPr>
          <w:rFonts w:ascii="Times New Roman"/>
          <w:b w:val="false"/>
          <w:i w:val="false"/>
          <w:color w:val="000000"/>
          <w:sz w:val="28"/>
        </w:rPr>
        <w:t>
</w:t>
      </w:r>
      <w:r>
        <w:rPr>
          <w:rFonts w:ascii="Times New Roman"/>
          <w:b w:val="false"/>
          <w:i w:val="false"/>
          <w:color w:val="000000"/>
          <w:sz w:val="28"/>
        </w:rPr>
        <w:t>
      қаруды сақтауға арналған үй-жайдың жарамдылығы туралы ІІО, мемлекеттік өртке қарсы қызмет, санитарлық-эпидемиологиялық қадағалау органдары мен мекемелерінің өкілдері жасаған актіні (қаруды сақтауға арналған жаңа объектіні ашу кезінде ұсынылады) ұсынады;</w:t>
      </w:r>
      <w:r>
        <w:br/>
      </w:r>
      <w:r>
        <w:rPr>
          <w:rFonts w:ascii="Times New Roman"/>
          <w:b w:val="false"/>
          <w:i w:val="false"/>
          <w:color w:val="000000"/>
          <w:sz w:val="28"/>
        </w:rPr>
        <w:t>
</w:t>
      </w:r>
      <w:r>
        <w:rPr>
          <w:rFonts w:ascii="Times New Roman"/>
          <w:b w:val="false"/>
          <w:i w:val="false"/>
          <w:color w:val="000000"/>
          <w:sz w:val="28"/>
        </w:rPr>
        <w:t>
      4) Ереженің 2, 3, 4, 4-1 (құпия), 4-2 (құпия), 6, 7, 7-1, 7-2, 8, 9, 10, 10-2, 10-3 (құпия) және  10-4-қосымшаларында көрсетілген заңды тұлғалар мен жеке кәсіпкерлер қызметкерлерінің қызметтік және азаматтық қаруды тіркеуі (оларды сақтауға және алып жүруге рұқсат алуы) үшін қажетті құжаттар тізбесі:</w:t>
      </w:r>
      <w:r>
        <w:br/>
      </w:r>
      <w:r>
        <w:rPr>
          <w:rFonts w:ascii="Times New Roman"/>
          <w:b w:val="false"/>
          <w:i w:val="false"/>
          <w:color w:val="000000"/>
          <w:sz w:val="28"/>
        </w:rPr>
        <w:t>
</w:t>
      </w:r>
      <w:r>
        <w:rPr>
          <w:rFonts w:ascii="Times New Roman"/>
          <w:b w:val="false"/>
          <w:i w:val="false"/>
          <w:color w:val="000000"/>
          <w:sz w:val="28"/>
        </w:rPr>
        <w:t>
      заңды тұлға басшысының немесе жеке кәсіпкердің өтініші (қолдаухаты);</w:t>
      </w:r>
      <w:r>
        <w:br/>
      </w:r>
      <w:r>
        <w:rPr>
          <w:rFonts w:ascii="Times New Roman"/>
          <w:b w:val="false"/>
          <w:i w:val="false"/>
          <w:color w:val="000000"/>
          <w:sz w:val="28"/>
        </w:rPr>
        <w:t>
      қаруды тіркеуге үміткер адамдардың тегі, аты, әкесінің аты, туған жылы мен жері көрсетілген тізімі қосымшасымен;</w:t>
      </w:r>
      <w:r>
        <w:br/>
      </w:r>
      <w:r>
        <w:rPr>
          <w:rFonts w:ascii="Times New Roman"/>
          <w:b w:val="false"/>
          <w:i w:val="false"/>
          <w:color w:val="000000"/>
          <w:sz w:val="28"/>
        </w:rPr>
        <w:t>
</w:t>
      </w:r>
      <w:r>
        <w:rPr>
          <w:rFonts w:ascii="Times New Roman"/>
          <w:b w:val="false"/>
          <w:i w:val="false"/>
          <w:color w:val="000000"/>
          <w:sz w:val="28"/>
        </w:rPr>
        <w:t>
      заңды тұлға басшысының немесе жеке кәсіпкердің адамды лауазымға тағайындау туралы және қызметтік қаруды жеке бекіту туралы бұйрықтарының көшірмелері;</w:t>
      </w:r>
      <w:r>
        <w:br/>
      </w:r>
      <w:r>
        <w:rPr>
          <w:rFonts w:ascii="Times New Roman"/>
          <w:b w:val="false"/>
          <w:i w:val="false"/>
          <w:color w:val="000000"/>
          <w:sz w:val="28"/>
        </w:rPr>
        <w:t>
</w:t>
      </w:r>
      <w:r>
        <w:rPr>
          <w:rFonts w:ascii="Times New Roman"/>
          <w:b w:val="false"/>
          <w:i w:val="false"/>
          <w:color w:val="000000"/>
          <w:sz w:val="28"/>
        </w:rPr>
        <w:t>
      ұйым басшысының адамды лауазымға тағайындау туралы және қызметтік қаруды жеке бекітіп беру туралы бұйрықтарының көшірмелері;</w:t>
      </w:r>
      <w:r>
        <w:br/>
      </w:r>
      <w:r>
        <w:rPr>
          <w:rFonts w:ascii="Times New Roman"/>
          <w:b w:val="false"/>
          <w:i w:val="false"/>
          <w:color w:val="000000"/>
          <w:sz w:val="28"/>
        </w:rPr>
        <w:t>
</w:t>
      </w:r>
      <w:r>
        <w:rPr>
          <w:rFonts w:ascii="Times New Roman"/>
          <w:b w:val="false"/>
          <w:i w:val="false"/>
          <w:color w:val="000000"/>
          <w:sz w:val="28"/>
        </w:rPr>
        <w:t>
      қаруды тіркеуге үміткер адамның жеке куәлігінің көшірмесі;</w:t>
      </w:r>
      <w:r>
        <w:br/>
      </w:r>
      <w:r>
        <w:rPr>
          <w:rFonts w:ascii="Times New Roman"/>
          <w:b w:val="false"/>
          <w:i w:val="false"/>
          <w:color w:val="000000"/>
          <w:sz w:val="28"/>
        </w:rPr>
        <w:t>
</w:t>
      </w:r>
      <w:r>
        <w:rPr>
          <w:rFonts w:ascii="Times New Roman"/>
          <w:b w:val="false"/>
          <w:i w:val="false"/>
          <w:color w:val="000000"/>
          <w:sz w:val="28"/>
        </w:rPr>
        <w:t>
      3x4 см мөлшеріндегі екі фотосуреті;</w:t>
      </w:r>
      <w:r>
        <w:br/>
      </w:r>
      <w:r>
        <w:rPr>
          <w:rFonts w:ascii="Times New Roman"/>
          <w:b w:val="false"/>
          <w:i w:val="false"/>
          <w:color w:val="000000"/>
          <w:sz w:val="28"/>
        </w:rPr>
        <w:t>
</w:t>
      </w:r>
      <w:r>
        <w:rPr>
          <w:rFonts w:ascii="Times New Roman"/>
          <w:b w:val="false"/>
          <w:i w:val="false"/>
          <w:color w:val="000000"/>
          <w:sz w:val="28"/>
        </w:rPr>
        <w:t>
      күзетшілерді (күзет қызметі субъектілері үшін) даярлау (қайта даярлау) жөніндегі мамандандырылған оқу орталықтары берген күзетші ретіндегі жұмысқа даярлықтан өткенін растайтын куәліктері;</w:t>
      </w:r>
      <w:r>
        <w:br/>
      </w:r>
      <w:r>
        <w:rPr>
          <w:rFonts w:ascii="Times New Roman"/>
          <w:b w:val="false"/>
          <w:i w:val="false"/>
          <w:color w:val="000000"/>
          <w:sz w:val="28"/>
        </w:rPr>
        <w:t>
</w:t>
      </w:r>
      <w:r>
        <w:rPr>
          <w:rFonts w:ascii="Times New Roman"/>
          <w:b w:val="false"/>
          <w:i w:val="false"/>
          <w:color w:val="000000"/>
          <w:sz w:val="28"/>
        </w:rPr>
        <w:t>
      қару ұстау қауіпсіздігі ережесін білуін тексеру туралы "Динамо" дене тәрбиесі-спорт қоғамы берген (күзет қызметі субъектілерін қоспағанда) анықтамалар;</w:t>
      </w:r>
      <w:r>
        <w:br/>
      </w:r>
      <w:r>
        <w:rPr>
          <w:rFonts w:ascii="Times New Roman"/>
          <w:b w:val="false"/>
          <w:i w:val="false"/>
          <w:color w:val="000000"/>
          <w:sz w:val="28"/>
        </w:rPr>
        <w:t>
</w:t>
      </w:r>
      <w:r>
        <w:rPr>
          <w:rFonts w:ascii="Times New Roman"/>
          <w:b w:val="false"/>
          <w:i w:val="false"/>
          <w:color w:val="000000"/>
          <w:sz w:val="28"/>
        </w:rPr>
        <w:t>
      көру қабілетінің бұзылуына, психикалық ауруға, алкоголизмге, нашақорлыққа немесе уытқұмарлыққа байланысты қару ұстауға қарсылық жоқ екені туралы медициналық қорытынды;</w:t>
      </w:r>
      <w:r>
        <w:br/>
      </w:r>
      <w:r>
        <w:rPr>
          <w:rFonts w:ascii="Times New Roman"/>
          <w:b w:val="false"/>
          <w:i w:val="false"/>
          <w:color w:val="000000"/>
          <w:sz w:val="28"/>
        </w:rPr>
        <w:t>
</w:t>
      </w:r>
      <w:r>
        <w:rPr>
          <w:rFonts w:ascii="Times New Roman"/>
          <w:b w:val="false"/>
          <w:i w:val="false"/>
          <w:color w:val="000000"/>
          <w:sz w:val="28"/>
        </w:rPr>
        <w:t>
      қаруды тіркегені және қаруды сақтау мен алып жүруге рұқсат беру үшін мемлекеттік баж төлегені туралы түбіртектер.</w:t>
      </w:r>
      <w:r>
        <w:br/>
      </w:r>
      <w:r>
        <w:rPr>
          <w:rFonts w:ascii="Times New Roman"/>
          <w:b w:val="false"/>
          <w:i w:val="false"/>
          <w:color w:val="000000"/>
          <w:sz w:val="28"/>
        </w:rPr>
        <w:t>
</w:t>
      </w:r>
      <w:r>
        <w:rPr>
          <w:rFonts w:ascii="Times New Roman"/>
          <w:b w:val="false"/>
          <w:i w:val="false"/>
          <w:color w:val="000000"/>
          <w:sz w:val="28"/>
        </w:rPr>
        <w:t>
      12. Өтініш беруші мемлекеттік қызметті алуға өтінішті осы стандарттың 1-қосымшасына сәйкес аумақтық ІІО, ІІД-ге тапсырады. Өтінішті толтыру үлгілері ЛРЖ-ның бөліністерінде орналасқан стенділерде бар.</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осы стандарттың 1-қосымшасында көрсетілген мекенжайлар бойынша аумақтық ІІО-ның, ІІД-нің кеңсесіне тапсырылады.</w:t>
      </w:r>
      <w:r>
        <w:br/>
      </w:r>
      <w:r>
        <w:rPr>
          <w:rFonts w:ascii="Times New Roman"/>
          <w:b w:val="false"/>
          <w:i w:val="false"/>
          <w:color w:val="000000"/>
          <w:sz w:val="28"/>
        </w:rPr>
        <w:t>
</w:t>
      </w:r>
      <w:r>
        <w:rPr>
          <w:rFonts w:ascii="Times New Roman"/>
          <w:b w:val="false"/>
          <w:i w:val="false"/>
          <w:color w:val="000000"/>
          <w:sz w:val="28"/>
        </w:rPr>
        <w:t>
      Кеңсе қызметкері өтініш берушінің құжаттарын қабылдайды және тіркейді.</w:t>
      </w:r>
      <w:r>
        <w:br/>
      </w:r>
      <w:r>
        <w:rPr>
          <w:rFonts w:ascii="Times New Roman"/>
          <w:b w:val="false"/>
          <w:i w:val="false"/>
          <w:color w:val="000000"/>
          <w:sz w:val="28"/>
        </w:rPr>
        <w:t>
</w:t>
      </w:r>
      <w:r>
        <w:rPr>
          <w:rFonts w:ascii="Times New Roman"/>
          <w:b w:val="false"/>
          <w:i w:val="false"/>
          <w:color w:val="000000"/>
          <w:sz w:val="28"/>
        </w:rPr>
        <w:t>
      14. Құжаттарды тіркегеннен кейін кеңсе қызметкері оларды ІІО-ның, ІІД-нің басшылығына танысу үшін жібереді. Басшылық ЛРЖ-ның қызметкеріне құжатты қарау үшін жазады.</w:t>
      </w:r>
      <w:r>
        <w:br/>
      </w:r>
      <w:r>
        <w:rPr>
          <w:rFonts w:ascii="Times New Roman"/>
          <w:b w:val="false"/>
          <w:i w:val="false"/>
          <w:color w:val="000000"/>
          <w:sz w:val="28"/>
        </w:rPr>
        <w:t>
</w:t>
      </w:r>
      <w:r>
        <w:rPr>
          <w:rFonts w:ascii="Times New Roman"/>
          <w:b w:val="false"/>
          <w:i w:val="false"/>
          <w:color w:val="000000"/>
          <w:sz w:val="28"/>
        </w:rPr>
        <w:t>
      ЛРЖ-ның қызметкері өтініш беруші ұсынған құжаттардың толықтығын тексереді, сатып алынған қаруды тіркейді және/немесе қайта тіркейді (оны сақтауға немесе сақтауға және алып жүруге рұқсат ресімдейді) және ІІО, ІІД, ІІМ басшылары қол қойғаннан кейін өтініш берушіге береді.</w:t>
      </w:r>
      <w:r>
        <w:br/>
      </w:r>
      <w:r>
        <w:rPr>
          <w:rFonts w:ascii="Times New Roman"/>
          <w:b w:val="false"/>
          <w:i w:val="false"/>
          <w:color w:val="000000"/>
          <w:sz w:val="28"/>
        </w:rPr>
        <w:t>
</w:t>
      </w:r>
      <w:r>
        <w:rPr>
          <w:rFonts w:ascii="Times New Roman"/>
          <w:b w:val="false"/>
          <w:i w:val="false"/>
          <w:color w:val="000000"/>
          <w:sz w:val="28"/>
        </w:rPr>
        <w:t>
      Рұқсат беруден бас тартылған жағдайда өтініш берушіге Қазақстан Республикасының заңнамасына сілтеме жасай отырып, мазмұны бойынша негізделген және дәлелді, мемлекеттік тілде немесе өтініш берілген тілде бұл туралы жазбаша түрде хабарланады.</w:t>
      </w:r>
      <w:r>
        <w:br/>
      </w:r>
      <w:r>
        <w:rPr>
          <w:rFonts w:ascii="Times New Roman"/>
          <w:b w:val="false"/>
          <w:i w:val="false"/>
          <w:color w:val="000000"/>
          <w:sz w:val="28"/>
        </w:rPr>
        <w:t>
</w:t>
      </w:r>
      <w:r>
        <w:rPr>
          <w:rFonts w:ascii="Times New Roman"/>
          <w:b w:val="false"/>
          <w:i w:val="false"/>
          <w:color w:val="000000"/>
          <w:sz w:val="28"/>
        </w:rPr>
        <w:t>
      15. Өтініш берушіге осы стандарттың 3-қосымшасына сәйкес нысан бойынша құжаттарды қабылдау туралы талон беріледі.</w:t>
      </w:r>
      <w:r>
        <w:br/>
      </w:r>
      <w:r>
        <w:rPr>
          <w:rFonts w:ascii="Times New Roman"/>
          <w:b w:val="false"/>
          <w:i w:val="false"/>
          <w:color w:val="000000"/>
          <w:sz w:val="28"/>
        </w:rPr>
        <w:t>
</w:t>
      </w:r>
      <w:r>
        <w:rPr>
          <w:rFonts w:ascii="Times New Roman"/>
          <w:b w:val="false"/>
          <w:i w:val="false"/>
          <w:color w:val="000000"/>
          <w:sz w:val="28"/>
        </w:rPr>
        <w:t>
      16. Қаруды сақтауға, сақтауға және алып жүруге рұқсаттарды ЛРЖ-ның осы рұқсаттарды ресімдеген қызметкері өтініш берушінің өзіне не сенімхат бойынша уәкілетті адамға береді.</w:t>
      </w:r>
      <w:r>
        <w:br/>
      </w:r>
      <w:r>
        <w:rPr>
          <w:rFonts w:ascii="Times New Roman"/>
          <w:b w:val="false"/>
          <w:i w:val="false"/>
          <w:color w:val="000000"/>
          <w:sz w:val="28"/>
        </w:rPr>
        <w:t>
</w:t>
      </w:r>
      <w:r>
        <w:rPr>
          <w:rFonts w:ascii="Times New Roman"/>
          <w:b w:val="false"/>
          <w:i w:val="false"/>
          <w:color w:val="000000"/>
          <w:sz w:val="28"/>
        </w:rPr>
        <w:t>
      17. Мыналар:</w:t>
      </w:r>
      <w:r>
        <w:br/>
      </w:r>
      <w:r>
        <w:rPr>
          <w:rFonts w:ascii="Times New Roman"/>
          <w:b w:val="false"/>
          <w:i w:val="false"/>
          <w:color w:val="000000"/>
          <w:sz w:val="28"/>
        </w:rPr>
        <w:t>
</w:t>
      </w:r>
      <w:r>
        <w:rPr>
          <w:rFonts w:ascii="Times New Roman"/>
          <w:b w:val="false"/>
          <w:i w:val="false"/>
          <w:color w:val="000000"/>
          <w:sz w:val="28"/>
        </w:rPr>
        <w:t>
      1) өтініш берушінің осы стандарттың 11-тармағында көрсетілген құжаттардың толық тізбесін ұсынбауы,</w:t>
      </w:r>
      <w:r>
        <w:br/>
      </w:r>
      <w:r>
        <w:rPr>
          <w:rFonts w:ascii="Times New Roman"/>
          <w:b w:val="false"/>
          <w:i w:val="false"/>
          <w:color w:val="000000"/>
          <w:sz w:val="28"/>
        </w:rPr>
        <w:t>
</w:t>
      </w:r>
      <w:r>
        <w:rPr>
          <w:rFonts w:ascii="Times New Roman"/>
          <w:b w:val="false"/>
          <w:i w:val="false"/>
          <w:color w:val="000000"/>
          <w:sz w:val="28"/>
        </w:rPr>
        <w:t>
      2) мемлекеттік қызмет көрсетуден ерікті түрде бас тарту;</w:t>
      </w:r>
      <w:r>
        <w:br/>
      </w:r>
      <w:r>
        <w:rPr>
          <w:rFonts w:ascii="Times New Roman"/>
          <w:b w:val="false"/>
          <w:i w:val="false"/>
          <w:color w:val="000000"/>
          <w:sz w:val="28"/>
        </w:rPr>
        <w:t>
</w:t>
      </w:r>
      <w:r>
        <w:rPr>
          <w:rFonts w:ascii="Times New Roman"/>
          <w:b w:val="false"/>
          <w:i w:val="false"/>
          <w:color w:val="000000"/>
          <w:sz w:val="28"/>
        </w:rPr>
        <w:t>
      3) қоғамдық тәртіпке немесе белгіленген басқару тәртібіне қол сұғатын әкімшілік құқық бұзушылықты бір жыл ішінде қайтадан жасауы;</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заңнамасында көзделген, рұқсат алу мүмкіндігін жоятын мән-жайлардың туындауы;</w:t>
      </w:r>
      <w:r>
        <w:br/>
      </w:r>
      <w:r>
        <w:rPr>
          <w:rFonts w:ascii="Times New Roman"/>
          <w:b w:val="false"/>
          <w:i w:val="false"/>
          <w:color w:val="000000"/>
          <w:sz w:val="28"/>
        </w:rPr>
        <w:t>
</w:t>
      </w:r>
      <w:r>
        <w:rPr>
          <w:rFonts w:ascii="Times New Roman"/>
          <w:b w:val="false"/>
          <w:i w:val="false"/>
          <w:color w:val="000000"/>
          <w:sz w:val="28"/>
        </w:rPr>
        <w:t>
      5) азаматтық және қызметтік қару иесінің көрсетілген қарудың баллистикалық және басқа да техникалық сипаттамаларының өзгеруіне әкеп соққан қаруды конструкциялық өзгертуі;</w:t>
      </w:r>
      <w:r>
        <w:br/>
      </w:r>
      <w:r>
        <w:rPr>
          <w:rFonts w:ascii="Times New Roman"/>
          <w:b w:val="false"/>
          <w:i w:val="false"/>
          <w:color w:val="000000"/>
          <w:sz w:val="28"/>
        </w:rPr>
        <w:t>
</w:t>
      </w:r>
      <w:r>
        <w:rPr>
          <w:rFonts w:ascii="Times New Roman"/>
          <w:b w:val="false"/>
          <w:i w:val="false"/>
          <w:color w:val="000000"/>
          <w:sz w:val="28"/>
        </w:rPr>
        <w:t>
      6) азаматтық және қызметтік қарудың азаматтық және қызметтік қару мен олардың патрондары айналымы техникалық регламенттерге, сондай-ақ криминалдық талаптарға сәйкес келмеуі;</w:t>
      </w:r>
      <w:r>
        <w:br/>
      </w:r>
      <w:r>
        <w:rPr>
          <w:rFonts w:ascii="Times New Roman"/>
          <w:b w:val="false"/>
          <w:i w:val="false"/>
          <w:color w:val="000000"/>
          <w:sz w:val="28"/>
        </w:rPr>
        <w:t>
</w:t>
      </w:r>
      <w:r>
        <w:rPr>
          <w:rFonts w:ascii="Times New Roman"/>
          <w:b w:val="false"/>
          <w:i w:val="false"/>
          <w:color w:val="000000"/>
          <w:sz w:val="28"/>
        </w:rPr>
        <w:t>
      7) егер адам:</w:t>
      </w:r>
      <w:r>
        <w:br/>
      </w:r>
      <w:r>
        <w:rPr>
          <w:rFonts w:ascii="Times New Roman"/>
          <w:b w:val="false"/>
          <w:i w:val="false"/>
          <w:color w:val="000000"/>
          <w:sz w:val="28"/>
        </w:rPr>
        <w:t>
</w:t>
      </w:r>
      <w:r>
        <w:rPr>
          <w:rFonts w:ascii="Times New Roman"/>
          <w:b w:val="false"/>
          <w:i w:val="false"/>
          <w:color w:val="000000"/>
          <w:sz w:val="28"/>
        </w:rPr>
        <w:t>
      жасы 18 жасқа толмаса (азаматтық қаруды сақтауға, сақтау мен алып жүруге рұқсатты ресімдеу кезінде);</w:t>
      </w:r>
      <w:r>
        <w:br/>
      </w:r>
      <w:r>
        <w:rPr>
          <w:rFonts w:ascii="Times New Roman"/>
          <w:b w:val="false"/>
          <w:i w:val="false"/>
          <w:color w:val="000000"/>
          <w:sz w:val="28"/>
        </w:rPr>
        <w:t>
</w:t>
      </w:r>
      <w:r>
        <w:rPr>
          <w:rFonts w:ascii="Times New Roman"/>
          <w:b w:val="false"/>
          <w:i w:val="false"/>
          <w:color w:val="000000"/>
          <w:sz w:val="28"/>
        </w:rPr>
        <w:t>
      жасы 19 жасқа толмаса (күзет қызметі субъектілері қызметкерлерінің қызметтік қаруды сақтауға және алып жүруге рұқсатты ресімдеуі кезінде);</w:t>
      </w:r>
      <w:r>
        <w:br/>
      </w:r>
      <w:r>
        <w:rPr>
          <w:rFonts w:ascii="Times New Roman"/>
          <w:b w:val="false"/>
          <w:i w:val="false"/>
          <w:color w:val="000000"/>
          <w:sz w:val="28"/>
        </w:rPr>
        <w:t>
</w:t>
      </w:r>
      <w:r>
        <w:rPr>
          <w:rFonts w:ascii="Times New Roman"/>
          <w:b w:val="false"/>
          <w:i w:val="false"/>
          <w:color w:val="000000"/>
          <w:sz w:val="28"/>
        </w:rPr>
        <w:t>
      қасақана қылмыс жасағаны үшін жойылмаған немесе заңнамада белгіленген тәртіппен алынбаған соттылығы болса;</w:t>
      </w:r>
      <w:r>
        <w:br/>
      </w:r>
      <w:r>
        <w:rPr>
          <w:rFonts w:ascii="Times New Roman"/>
          <w:b w:val="false"/>
          <w:i w:val="false"/>
          <w:color w:val="000000"/>
          <w:sz w:val="28"/>
        </w:rPr>
        <w:t>
</w:t>
      </w:r>
      <w:r>
        <w:rPr>
          <w:rFonts w:ascii="Times New Roman"/>
          <w:b w:val="false"/>
          <w:i w:val="false"/>
          <w:color w:val="000000"/>
          <w:sz w:val="28"/>
        </w:rPr>
        <w:t>
      тұрақты тұратын жері болмаса;</w:t>
      </w:r>
      <w:r>
        <w:br/>
      </w:r>
      <w:r>
        <w:rPr>
          <w:rFonts w:ascii="Times New Roman"/>
          <w:b w:val="false"/>
          <w:i w:val="false"/>
          <w:color w:val="000000"/>
          <w:sz w:val="28"/>
        </w:rPr>
        <w:t>
</w:t>
      </w:r>
      <w:r>
        <w:rPr>
          <w:rFonts w:ascii="Times New Roman"/>
          <w:b w:val="false"/>
          <w:i w:val="false"/>
          <w:color w:val="000000"/>
          <w:sz w:val="28"/>
        </w:rPr>
        <w:t>
      қаруды сақтау үшін тиісті жағдайлары болмаса (сейфтің немесе металл шкафтың немесе бөтен адамдардың қаруды алуға мүмкіндігін болдырмайтын өзге құрылыстың жоқтығы);</w:t>
      </w:r>
      <w:r>
        <w:br/>
      </w:r>
      <w:r>
        <w:rPr>
          <w:rFonts w:ascii="Times New Roman"/>
          <w:b w:val="false"/>
          <w:i w:val="false"/>
          <w:color w:val="000000"/>
          <w:sz w:val="28"/>
        </w:rPr>
        <w:t>
</w:t>
      </w:r>
      <w:r>
        <w:rPr>
          <w:rFonts w:ascii="Times New Roman"/>
          <w:b w:val="false"/>
          <w:i w:val="false"/>
          <w:color w:val="000000"/>
          <w:sz w:val="28"/>
        </w:rPr>
        <w:t>
      аумақтығы бойынша ІІО, ІІД-ге қаруды ұстау қауіпсіздігі ережесін білуін тексеруден өткенін растайтын құжаттарды ұсынбаса, мемлекеттік қызмет көрсетуден бас тарту үшін негіздер болып табылады.</w:t>
      </w:r>
    </w:p>
    <w:bookmarkEnd w:id="5"/>
    <w:bookmarkStart w:name="z84" w:id="6"/>
    <w:p>
      <w:pPr>
        <w:spacing w:after="0"/>
        <w:ind w:left="0"/>
        <w:jc w:val="left"/>
      </w:pPr>
      <w:r>
        <w:rPr>
          <w:rFonts w:ascii="Times New Roman"/>
          <w:b/>
          <w:i w:val="false"/>
          <w:color w:val="000000"/>
        </w:rPr>
        <w:t xml:space="preserve"> 
3. Жұмыс қағидаттары</w:t>
      </w:r>
    </w:p>
    <w:bookmarkEnd w:id="6"/>
    <w:bookmarkStart w:name="z85" w:id="7"/>
    <w:p>
      <w:pPr>
        <w:spacing w:after="0"/>
        <w:ind w:left="0"/>
        <w:jc w:val="both"/>
      </w:pPr>
      <w:r>
        <w:rPr>
          <w:rFonts w:ascii="Times New Roman"/>
          <w:b w:val="false"/>
          <w:i w:val="false"/>
          <w:color w:val="000000"/>
          <w:sz w:val="28"/>
        </w:rPr>
        <w:t>
      18. ЛРЖ бөліністерінің қызметі адамдардың конституциялық құқықтарын, қызметтік борышын орындау кезінде заңдылықты және ІІО қызметкерінің ар-намыс кодексін сақтауға негізделеді және сыпайылық, толық ақпарат ұсыну, оны сақтауды қамтамасыз ету, қорғау және құпиялылық қағидаттарында жүзеге асырылады.</w:t>
      </w:r>
    </w:p>
    <w:bookmarkEnd w:id="7"/>
    <w:bookmarkStart w:name="z86" w:id="8"/>
    <w:p>
      <w:pPr>
        <w:spacing w:after="0"/>
        <w:ind w:left="0"/>
        <w:jc w:val="left"/>
      </w:pPr>
      <w:r>
        <w:rPr>
          <w:rFonts w:ascii="Times New Roman"/>
          <w:b/>
          <w:i w:val="false"/>
          <w:color w:val="000000"/>
        </w:rPr>
        <w:t xml:space="preserve"> 
4. Жұмыс нәтижелері</w:t>
      </w:r>
    </w:p>
    <w:bookmarkEnd w:id="8"/>
    <w:bookmarkStart w:name="z87" w:id="9"/>
    <w:p>
      <w:pPr>
        <w:spacing w:after="0"/>
        <w:ind w:left="0"/>
        <w:jc w:val="both"/>
      </w:pPr>
      <w:r>
        <w:rPr>
          <w:rFonts w:ascii="Times New Roman"/>
          <w:b w:val="false"/>
          <w:i w:val="false"/>
          <w:color w:val="000000"/>
          <w:sz w:val="28"/>
        </w:rPr>
        <w:t>
      19. ЛРЖ бөліністері жұмысының нәтижелері осы стандарттың 2-қосымшасына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Осы мемлекеттік қызметті көрсететін мемлекеттік органның және оның аумақтық мекемелерінің жұмысы бағаланатын мемлекеттік қызметтің сапасы мен қол қолжетімділік көрсеткіштерінің мақсатты мәні жыл сайын ІІМ Әкімшілік полиция комитетінің бұйрығымен бекітіледі.</w:t>
      </w:r>
    </w:p>
    <w:bookmarkEnd w:id="9"/>
    <w:bookmarkStart w:name="z89" w:id="10"/>
    <w:p>
      <w:pPr>
        <w:spacing w:after="0"/>
        <w:ind w:left="0"/>
        <w:jc w:val="left"/>
      </w:pPr>
      <w:r>
        <w:rPr>
          <w:rFonts w:ascii="Times New Roman"/>
          <w:b/>
          <w:i w:val="false"/>
          <w:color w:val="000000"/>
        </w:rPr>
        <w:t xml:space="preserve"> 
5. Шағымдану тәртібі</w:t>
      </w:r>
    </w:p>
    <w:bookmarkEnd w:id="10"/>
    <w:bookmarkStart w:name="z90" w:id="11"/>
    <w:p>
      <w:pPr>
        <w:spacing w:after="0"/>
        <w:ind w:left="0"/>
        <w:jc w:val="both"/>
      </w:pPr>
      <w:r>
        <w:rPr>
          <w:rFonts w:ascii="Times New Roman"/>
          <w:b w:val="false"/>
          <w:i w:val="false"/>
          <w:color w:val="000000"/>
          <w:sz w:val="28"/>
        </w:rPr>
        <w:t>
      21. ЛРБЖ қызметкерлерінің іс-әрекеттеріне заңнамада белгіленген тәртіппен осы стандарттың 1-қосымшасында көрсетілген ІІО-ның, ІІД-нің, ІІМ Әкімшілік полиция комитетінің, ІІМ-нің жоғары тұрған басшыларына шағымдануға болады.</w:t>
      </w:r>
      <w:r>
        <w:br/>
      </w:r>
      <w:r>
        <w:rPr>
          <w:rFonts w:ascii="Times New Roman"/>
          <w:b w:val="false"/>
          <w:i w:val="false"/>
          <w:color w:val="000000"/>
          <w:sz w:val="28"/>
        </w:rPr>
        <w:t>
</w:t>
      </w:r>
      <w:r>
        <w:rPr>
          <w:rFonts w:ascii="Times New Roman"/>
          <w:b w:val="false"/>
          <w:i w:val="false"/>
          <w:color w:val="000000"/>
          <w:sz w:val="28"/>
        </w:rPr>
        <w:t>
      22. Шағымдар жазбаша түрде пошта, электрондық пошта арқылы не ІІО-ның, ІІД-нің, ІІМ-нің кеңселері арқылы жұмыс күндері сағат 9-00 бастап 18-00-ге дейін, түскі үзіліс сағат 13-00-ден 14-30-ға дейін, сондай-ақ сенбіде сағат 9-00 бастап сағат 13-00-ге дейін қолма-қол қабылданады.</w:t>
      </w:r>
      <w:r>
        <w:br/>
      </w:r>
      <w:r>
        <w:rPr>
          <w:rFonts w:ascii="Times New Roman"/>
          <w:b w:val="false"/>
          <w:i w:val="false"/>
          <w:color w:val="000000"/>
          <w:sz w:val="28"/>
        </w:rPr>
        <w:t>
</w:t>
      </w:r>
      <w:r>
        <w:rPr>
          <w:rFonts w:ascii="Times New Roman"/>
          <w:b w:val="false"/>
          <w:i w:val="false"/>
          <w:color w:val="000000"/>
          <w:sz w:val="28"/>
        </w:rPr>
        <w:t>
      23. Әдепсіз қызмет көрсету туралы шағым заңнамада белгіленген тәртіппен осы стандартқа 1-қосымшада көрсетілген ІІО-ның, ІІД-нің, ІІМ Әкімшілік полиция комитетінің, ІІМ-нің жоғары тұрған басшылығына беріледі.</w:t>
      </w:r>
      <w:r>
        <w:br/>
      </w:r>
      <w:r>
        <w:rPr>
          <w:rFonts w:ascii="Times New Roman"/>
          <w:b w:val="false"/>
          <w:i w:val="false"/>
          <w:color w:val="000000"/>
          <w:sz w:val="28"/>
        </w:rPr>
        <w:t>
</w:t>
      </w:r>
      <w:r>
        <w:rPr>
          <w:rFonts w:ascii="Times New Roman"/>
          <w:b w:val="false"/>
          <w:i w:val="false"/>
          <w:color w:val="000000"/>
          <w:sz w:val="28"/>
        </w:rPr>
        <w:t>
      24. Шағым жазбаша түрде ерікті нысанды пошта, электрондық пошта не ІІО-ның, ІІД-нің, ІІМ Әкімшілік полиция комитетінің, ІІМ-нің кеңсесі арқылы қабылданады.</w:t>
      </w:r>
      <w:r>
        <w:br/>
      </w:r>
      <w:r>
        <w:rPr>
          <w:rFonts w:ascii="Times New Roman"/>
          <w:b w:val="false"/>
          <w:i w:val="false"/>
          <w:color w:val="000000"/>
          <w:sz w:val="28"/>
        </w:rPr>
        <w:t>
</w:t>
      </w:r>
      <w:r>
        <w:rPr>
          <w:rFonts w:ascii="Times New Roman"/>
          <w:b w:val="false"/>
          <w:i w:val="false"/>
          <w:color w:val="000000"/>
          <w:sz w:val="28"/>
        </w:rPr>
        <w:t>
      Жеке тұлғаның шағымында оның тегі, аты, әкесінің аты, пошталық мекен жайы, заңды тұлғаның шағымында оның атауы, пошталық мекенжайы, шығыс нөмірі мен күні көрсетіледі. Шағымға өтініш беруші қол қоюы керек.</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органының ақпараттарды есепке алу журналына тіркеледі және «Жеке және заңды тұлғалардың өтініштерін қарау тәртібі туралы» Қазақстан Республикасының 2007 жылғы 12 қаңтардағы Заңымен белгіленген мерзімде қаралады. Өтініш берушіге өтінішті/арызды қабылдаған адамның тегі және аты-жөні, күні мен уақыты көрсетіле отырып, талон (стандартқа 4-қосымша) беріледі.</w:t>
      </w:r>
      <w:r>
        <w:br/>
      </w:r>
      <w:r>
        <w:rPr>
          <w:rFonts w:ascii="Times New Roman"/>
          <w:b w:val="false"/>
          <w:i w:val="false"/>
          <w:color w:val="000000"/>
          <w:sz w:val="28"/>
        </w:rPr>
        <w:t>
</w:t>
      </w:r>
      <w:r>
        <w:rPr>
          <w:rFonts w:ascii="Times New Roman"/>
          <w:b w:val="false"/>
          <w:i w:val="false"/>
          <w:color w:val="000000"/>
          <w:sz w:val="28"/>
        </w:rPr>
        <w:t>
      Шағымды қарау нәтижелері туралы өтініш берушіге пошта немесе электрондық пошта арқылы жазбаша түрде хабарланады.</w:t>
      </w:r>
      <w:r>
        <w:br/>
      </w:r>
      <w:r>
        <w:rPr>
          <w:rFonts w:ascii="Times New Roman"/>
          <w:b w:val="false"/>
          <w:i w:val="false"/>
          <w:color w:val="000000"/>
          <w:sz w:val="28"/>
        </w:rPr>
        <w:t>
</w:t>
      </w:r>
      <w:r>
        <w:rPr>
          <w:rFonts w:ascii="Times New Roman"/>
          <w:b w:val="false"/>
          <w:i w:val="false"/>
          <w:color w:val="000000"/>
          <w:sz w:val="28"/>
        </w:rPr>
        <w:t>
      26. ІІМ Әкімшілік полиция комитетінің мекенжайы: 010000, Астана қаласы, Тәуелсіздік даңғылы, 1, интернет-ресурсы: www.mvd.kz қабылдау бөлмесінің телефоны (7172) 71-40-75.</w:t>
      </w:r>
    </w:p>
    <w:bookmarkEnd w:id="11"/>
    <w:bookmarkStart w:name="z98"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26 қазандағы</w:t>
      </w:r>
      <w:r>
        <w:br/>
      </w:r>
      <w:r>
        <w:rPr>
          <w:rFonts w:ascii="Times New Roman"/>
          <w:b w:val="false"/>
          <w:i w:val="false"/>
          <w:color w:val="000000"/>
          <w:sz w:val="28"/>
        </w:rPr>
        <w:t xml:space="preserve">
№ 1668 қаулысымен  </w:t>
      </w:r>
      <w:r>
        <w:br/>
      </w:r>
      <w:r>
        <w:rPr>
          <w:rFonts w:ascii="Times New Roman"/>
          <w:b w:val="false"/>
          <w:i w:val="false"/>
          <w:color w:val="000000"/>
          <w:sz w:val="28"/>
        </w:rPr>
        <w:t>
бекітілген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005"/>
        <w:gridCol w:w="2688"/>
        <w:gridCol w:w="2784"/>
        <w:gridCol w:w="1984"/>
        <w:gridCol w:w="1934"/>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Тармақша N</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 жайы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Интернет-ресурсы</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Лицензия-рұқсат беру жүйесі телефондары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Бейбітшілік көшесі, 19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 71-61-99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 71-60-18. 71-63-66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Жансүгіров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Есенберлин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www.akmdvd.onlaine.kz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 29-11-25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 29-96-79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ішкі істері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Масанчи көшесі, 57а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www.almaty.polise.kz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 254-42-24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254-47-81, 254-42-17, 254-42-15,</w:t>
            </w:r>
            <w:r>
              <w:br/>
            </w:r>
            <w:r>
              <w:rPr>
                <w:rFonts w:ascii="Times New Roman"/>
                <w:b w:val="false"/>
                <w:i w:val="false"/>
                <w:color w:val="000000"/>
                <w:sz w:val="20"/>
              </w:rPr>
              <w:t>
</w:t>
            </w:r>
            <w:r>
              <w:rPr>
                <w:rFonts w:ascii="Times New Roman"/>
                <w:b w:val="false"/>
                <w:i w:val="false"/>
                <w:color w:val="000000"/>
                <w:sz w:val="20"/>
              </w:rPr>
              <w:t>254-47-97, 254-40-83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 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Ағайынды Жубановтар көшесі, 271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www.aktobepolise.kz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 93-03-03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52-02-09, 93-01-07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 40-41-08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 97-08-70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Ления көшесі,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 60-01-54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60-01-15, 60-01-08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қазақ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Абылайхан көшесі, 120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каласы, Қонаев көшесі,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қаласы, Төле би көшесі, 63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ауылы, Момышұлы көшесі, 32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Шоңжы ауылы, Исламов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 98-20-57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http://02vko.kz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23-43-17, 23-42-11, 23-43-21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23-42-72, 23-43-75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Тәніберген көшесі, 68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 3-14-88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 3-10-08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 4-22-50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 9-18-61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 2-26-77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 2-13-06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 2-19-49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 3-21-58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43-33-72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Бекейорда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45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Ерубаев көшесі, 37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 42-91-69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40-70-18, 44-20-54, 40-71-22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 xml:space="preserve">74-22-56, 44-51-69, 46-30-31, 24-45-33, 53-03-05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Сейфулин көшесі, 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Қорқыт Ата көшесі, 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www.dvdkzо.kz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29-56-97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көшесі, 27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М.Шоқай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 52-63-13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52-61-47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қаласының және Жітіқара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 в-шағын ауданы, 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1 а-шағын ауданы</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Әулиекел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76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Абылайхан көшесі,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Ішкі</w:t>
            </w:r>
            <w:r>
              <w:rPr>
                <w:rFonts w:ascii="Times New Roman"/>
                <w:b w:val="false"/>
                <w:i w:val="false"/>
                <w:color w:val="000000"/>
                <w:sz w:val="20"/>
              </w:rPr>
              <w:t> </w:t>
            </w:r>
            <w:r>
              <w:rPr>
                <w:rFonts w:ascii="Times New Roman"/>
                <w:b w:val="false"/>
                <w:i w:val="false"/>
                <w:color w:val="000000"/>
                <w:sz w:val="20"/>
              </w:rPr>
              <w:t>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53-23-64, 53-23-55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3-шағын ауданы, 123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Спортивная көшесі, 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Ленин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32-04-52, 39-11-15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39-11-75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 32-81-92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 32-69-54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Дөнентаев көшесі,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 39-19-01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Қайырбай көшесі, 48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 39-19-06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9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Сейфулин көшесі, 58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 91-7-02, 92-7-02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Конституция көшесі, 51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 39-41-63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39-42-89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М.Жұмабаев көшесі, 118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 39-48-28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Ш.Уәлиханов көшесі, 24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 2-15-72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 2-13-90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 2-14-35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Бөскөл кенті, Гагарин көшесі, 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 2-10-32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 2-11-63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Тимирязево кенті, Плетнева көшесі, 15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Ш.Уәлиханов көшесі, 88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 2-09-10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облысының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 97-65-85, 97-65-90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 97-65-49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w:t>
            </w:r>
            <w:r>
              <w:br/>
            </w:r>
            <w:r>
              <w:rPr>
                <w:rFonts w:ascii="Times New Roman"/>
                <w:b w:val="false"/>
                <w:i w:val="false"/>
                <w:color w:val="000000"/>
                <w:sz w:val="20"/>
              </w:rPr>
              <w:t>
</w:t>
            </w:r>
            <w:r>
              <w:rPr>
                <w:rFonts w:ascii="Times New Roman"/>
                <w:b w:val="false"/>
                <w:i w:val="false"/>
                <w:color w:val="000000"/>
                <w:sz w:val="20"/>
              </w:rPr>
              <w:t>ПБ Абай ауданының</w:t>
            </w:r>
            <w:r>
              <w:br/>
            </w:r>
            <w:r>
              <w:rPr>
                <w:rFonts w:ascii="Times New Roman"/>
                <w:b w:val="false"/>
                <w:i w:val="false"/>
                <w:color w:val="000000"/>
                <w:sz w:val="20"/>
              </w:rPr>
              <w:t>
</w:t>
            </w:r>
            <w:r>
              <w:rPr>
                <w:rFonts w:ascii="Times New Roman"/>
                <w:b w:val="false"/>
                <w:i w:val="false"/>
                <w:color w:val="000000"/>
                <w:sz w:val="20"/>
              </w:rPr>
              <w:t>ПБ Әл-Фараби ауданының ПБ</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Қалдаяқов көшесі, 5, Желтоқсан көшесі, 3, Елшібек батыр көшесі, 110А</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 97-64-13, 57-27-50. 98-06-21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 97-64-38, 98-06-31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М.Әуезов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Ішкі істер басқармасы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көшесі,39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Аймауытов көшесі, 35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Т.Рысқұлов көшесі, 3</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ішкі істер бөлімі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кенті, Б. Момышұлы көшесі, 16</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Батыс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8-март көшесі, 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www.aktobe.kz/zdvdt/</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97-57-08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Орталық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Затаевич көшесі, 18/1</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www.сddvdt.kz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94-36-30, 94-27-23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94-28-54</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Көліктегі Оңтүстік-Шығыс Ішкі істер департаменті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Қабанбай батыр көшесі, 99</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www.uvdvdt.kz</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296-52-14, 261-43-03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296-23-59</w:t>
            </w:r>
          </w:p>
        </w:tc>
      </w:tr>
    </w:tbl>
    <w:bookmarkStart w:name="z99"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2009 жылғы 26 қазандағы</w:t>
      </w:r>
      <w:r>
        <w:br/>
      </w:r>
      <w:r>
        <w:rPr>
          <w:rFonts w:ascii="Times New Roman"/>
          <w:b w:val="false"/>
          <w:i w:val="false"/>
          <w:color w:val="000000"/>
          <w:sz w:val="28"/>
        </w:rPr>
        <w:t>
№ 1668 қаулысымен</w:t>
      </w:r>
      <w:r>
        <w:br/>
      </w:r>
      <w:r>
        <w:rPr>
          <w:rFonts w:ascii="Times New Roman"/>
          <w:b w:val="false"/>
          <w:i w:val="false"/>
          <w:color w:val="000000"/>
          <w:sz w:val="28"/>
        </w:rPr>
        <w:t>
бекітілген мемлекеттік</w:t>
      </w:r>
      <w:r>
        <w:br/>
      </w:r>
      <w:r>
        <w:rPr>
          <w:rFonts w:ascii="Times New Roman"/>
          <w:b w:val="false"/>
          <w:i w:val="false"/>
          <w:color w:val="000000"/>
          <w:sz w:val="28"/>
        </w:rPr>
        <w:t>
қызмет стандартына</w:t>
      </w:r>
      <w:r>
        <w:br/>
      </w:r>
      <w:r>
        <w:rPr>
          <w:rFonts w:ascii="Times New Roman"/>
          <w:b w:val="false"/>
          <w:i w:val="false"/>
          <w:color w:val="000000"/>
          <w:sz w:val="28"/>
        </w:rPr>
        <w:t>
2-қосымша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1"/>
        <w:gridCol w:w="2419"/>
        <w:gridCol w:w="2419"/>
        <w:gridCol w:w="2611"/>
      </w:tblGrid>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Алдағы жылы көрсеткіштің мақсатты мәні</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жылдағы көрсеткіштің ағымдағы мәні</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жетімділігі</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электрондық арқылы қол жеткізуге болатын қызметтердің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қанағаттанатын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5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қанағаттанатын тұтынушылардың %-ы (үлесі)</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1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2009 жылғы 26 қазандағы</w:t>
      </w:r>
      <w:r>
        <w:br/>
      </w:r>
      <w:r>
        <w:rPr>
          <w:rFonts w:ascii="Times New Roman"/>
          <w:b w:val="false"/>
          <w:i w:val="false"/>
          <w:color w:val="000000"/>
          <w:sz w:val="28"/>
        </w:rPr>
        <w:t>
№ 1668 қаулысымен</w:t>
      </w:r>
      <w:r>
        <w:br/>
      </w:r>
      <w:r>
        <w:rPr>
          <w:rFonts w:ascii="Times New Roman"/>
          <w:b w:val="false"/>
          <w:i w:val="false"/>
          <w:color w:val="000000"/>
          <w:sz w:val="28"/>
        </w:rPr>
        <w:t>
бекітілген мемлекеттік</w:t>
      </w:r>
      <w:r>
        <w:br/>
      </w:r>
      <w:r>
        <w:rPr>
          <w:rFonts w:ascii="Times New Roman"/>
          <w:b w:val="false"/>
          <w:i w:val="false"/>
          <w:color w:val="000000"/>
          <w:sz w:val="28"/>
        </w:rPr>
        <w:t>
қызмет стандартына</w:t>
      </w:r>
      <w:r>
        <w:br/>
      </w:r>
      <w:r>
        <w:rPr>
          <w:rFonts w:ascii="Times New Roman"/>
          <w:b w:val="false"/>
          <w:i w:val="false"/>
          <w:color w:val="000000"/>
          <w:sz w:val="28"/>
        </w:rPr>
        <w:t>
3-қосымша</w:t>
      </w:r>
    </w:p>
    <w:bookmarkEnd w:id="14"/>
    <w:p>
      <w:pPr>
        <w:spacing w:after="0"/>
        <w:ind w:left="0"/>
        <w:jc w:val="both"/>
      </w:pPr>
      <w:r>
        <w:rPr>
          <w:rFonts w:ascii="Times New Roman"/>
          <w:b w:val="false"/>
          <w:i w:val="false"/>
          <w:color w:val="000000"/>
          <w:sz w:val="28"/>
        </w:rPr>
        <w:t>Мемлекеттік қызмет көрсетуге арналған құжаттарды қабылдау туралы</w:t>
      </w:r>
      <w:r>
        <w:br/>
      </w:r>
      <w:r>
        <w:rPr>
          <w:rFonts w:ascii="Times New Roman"/>
          <w:b w:val="false"/>
          <w:i w:val="false"/>
          <w:color w:val="000000"/>
          <w:sz w:val="28"/>
        </w:rPr>
        <w:t>
№________ ТАЛОН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иесінің аты-жөні, заңды тұлғалардың атауы)</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4.___________________________________________________________________</w:t>
      </w:r>
      <w:r>
        <w:br/>
      </w:r>
      <w:r>
        <w:rPr>
          <w:rFonts w:ascii="Times New Roman"/>
          <w:b w:val="false"/>
          <w:i w:val="false"/>
          <w:color w:val="000000"/>
          <w:sz w:val="28"/>
        </w:rPr>
        <w:t>
5.___________________________________________________________________</w:t>
      </w:r>
      <w:r>
        <w:br/>
      </w:r>
      <w:r>
        <w:rPr>
          <w:rFonts w:ascii="Times New Roman"/>
          <w:b w:val="false"/>
          <w:i w:val="false"/>
          <w:color w:val="000000"/>
          <w:sz w:val="28"/>
        </w:rPr>
        <w:t>
6.___________________________________________________________________</w:t>
      </w:r>
      <w:r>
        <w:br/>
      </w:r>
      <w:r>
        <w:rPr>
          <w:rFonts w:ascii="Times New Roman"/>
          <w:b w:val="false"/>
          <w:i w:val="false"/>
          <w:color w:val="000000"/>
          <w:sz w:val="28"/>
        </w:rPr>
        <w:t>
7.___________________________________________________________________</w:t>
      </w:r>
      <w:r>
        <w:br/>
      </w:r>
      <w:r>
        <w:rPr>
          <w:rFonts w:ascii="Times New Roman"/>
          <w:b w:val="false"/>
          <w:i w:val="false"/>
          <w:color w:val="000000"/>
          <w:sz w:val="28"/>
        </w:rPr>
        <w:t>
8.___________________________________________________________________</w:t>
      </w:r>
      <w:r>
        <w:br/>
      </w:r>
      <w:r>
        <w:rPr>
          <w:rFonts w:ascii="Times New Roman"/>
          <w:b w:val="false"/>
          <w:i w:val="false"/>
          <w:color w:val="000000"/>
          <w:sz w:val="28"/>
        </w:rPr>
        <w:t>
9.___________________________________________________________________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_____________________________________/_______/_______________________</w:t>
      </w:r>
      <w:r>
        <w:rPr>
          <w:rFonts w:ascii="Times New Roman"/>
          <w:b w:val="false"/>
          <w:i w:val="false"/>
          <w:color w:val="000000"/>
          <w:sz w:val="28"/>
        </w:rPr>
        <w:t>(ІІО, IIД-нің кеңсесі қызметкерінің лауазымы)    (қолы)            (аты-жөні)</w:t>
      </w:r>
    </w:p>
    <w:p>
      <w:pPr>
        <w:spacing w:after="0"/>
        <w:ind w:left="0"/>
        <w:jc w:val="both"/>
      </w:pPr>
      <w:r>
        <w:rPr>
          <w:rFonts w:ascii="Times New Roman"/>
          <w:b w:val="false"/>
          <w:i w:val="false"/>
          <w:color w:val="000000"/>
          <w:sz w:val="28"/>
        </w:rPr>
        <w:t>___________ жылғы "______"____________</w:t>
      </w:r>
    </w:p>
    <w:p>
      <w:pPr>
        <w:spacing w:after="0"/>
        <w:ind w:left="0"/>
        <w:jc w:val="both"/>
      </w:pPr>
      <w:r>
        <w:rPr>
          <w:rFonts w:ascii="Times New Roman"/>
          <w:b w:val="false"/>
          <w:i w:val="false"/>
          <w:color w:val="000000"/>
          <w:sz w:val="28"/>
        </w:rPr>
        <w:t>      Берілген күні мен уақыты ___________ жылғы "______"____________ ______ сағ. ______ мин.</w:t>
      </w:r>
    </w:p>
    <w:bookmarkStart w:name="z101"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2009 жылғы 26 қазандағы</w:t>
      </w:r>
      <w:r>
        <w:br/>
      </w:r>
      <w:r>
        <w:rPr>
          <w:rFonts w:ascii="Times New Roman"/>
          <w:b w:val="false"/>
          <w:i w:val="false"/>
          <w:color w:val="000000"/>
          <w:sz w:val="28"/>
        </w:rPr>
        <w:t>
№ 1668 қаулысымен</w:t>
      </w:r>
      <w:r>
        <w:br/>
      </w:r>
      <w:r>
        <w:rPr>
          <w:rFonts w:ascii="Times New Roman"/>
          <w:b w:val="false"/>
          <w:i w:val="false"/>
          <w:color w:val="000000"/>
          <w:sz w:val="28"/>
        </w:rPr>
        <w:t>
бекітілген мемлекеттік</w:t>
      </w:r>
      <w:r>
        <w:br/>
      </w:r>
      <w:r>
        <w:rPr>
          <w:rFonts w:ascii="Times New Roman"/>
          <w:b w:val="false"/>
          <w:i w:val="false"/>
          <w:color w:val="000000"/>
          <w:sz w:val="28"/>
        </w:rPr>
        <w:t>
қызмет стандартына</w:t>
      </w:r>
      <w:r>
        <w:br/>
      </w:r>
      <w:r>
        <w:rPr>
          <w:rFonts w:ascii="Times New Roman"/>
          <w:b w:val="false"/>
          <w:i w:val="false"/>
          <w:color w:val="000000"/>
          <w:sz w:val="28"/>
        </w:rPr>
        <w:t>
4-қосымша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3"/>
      </w:tblGrid>
      <w:tr>
        <w:trPr>
          <w:trHeight w:val="3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Талон</w:t>
            </w:r>
            <w:r>
              <w:br/>
            </w:r>
            <w:r>
              <w:rPr>
                <w:rFonts w:ascii="Times New Roman"/>
                <w:b w:val="false"/>
                <w:i w:val="false"/>
                <w:color w:val="000000"/>
                <w:sz w:val="20"/>
              </w:rPr>
              <w:t>
_______________________________________________________</w:t>
            </w:r>
            <w:r>
              <w:br/>
            </w:r>
            <w:r>
              <w:rPr>
                <w:rFonts w:ascii="Times New Roman"/>
                <w:b w:val="false"/>
                <w:i w:val="false"/>
                <w:color w:val="000000"/>
                <w:sz w:val="20"/>
              </w:rPr>
              <w:t>
(субъекттің аты)</w:t>
            </w:r>
          </w:p>
        </w:tc>
      </w:tr>
      <w:tr>
        <w:trPr>
          <w:trHeight w:val="30" w:hRule="atLeast"/>
        </w:trPr>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қабылдаған_______________________________________</w:t>
            </w:r>
            <w:r>
              <w:br/>
            </w:r>
            <w:r>
              <w:rPr>
                <w:rFonts w:ascii="Times New Roman"/>
                <w:b w:val="false"/>
                <w:i w:val="false"/>
                <w:color w:val="000000"/>
                <w:sz w:val="20"/>
              </w:rPr>
              <w:t>
                       (маманның тегі, аты-жөні)</w:t>
            </w:r>
            <w:r>
              <w:br/>
            </w:r>
            <w:r>
              <w:rPr>
                <w:rFonts w:ascii="Times New Roman"/>
                <w:b w:val="false"/>
                <w:i w:val="false"/>
                <w:color w:val="000000"/>
                <w:sz w:val="20"/>
              </w:rPr>
              <w:t>
200___ жылғы «____»________.  Сағ._____ мин.______</w:t>
            </w:r>
          </w:p>
        </w:tc>
      </w:tr>
    </w:tbl>
    <w:p>
      <w:pPr>
        <w:spacing w:after="0"/>
        <w:ind w:left="0"/>
        <w:jc w:val="both"/>
      </w:pPr>
      <w:r>
        <w:rPr>
          <w:rFonts w:ascii="Times New Roman"/>
          <w:b w:val="false"/>
          <w:i w:val="false"/>
          <w:color w:val="000000"/>
          <w:sz w:val="28"/>
        </w:rPr>
        <w:t>(өлшемі 75мм х 55мм)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