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e30e" w14:textId="b4ee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2325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2010 жылғы 22 қазандағы № 1099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2010-2014 жылдарға арналған стратегиялық жоспары туралы» Қазақстан Республикасы Үкіметінің 2009 жылғы 31 желтоқсандағы № 2325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66-құжат)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2010 - 2014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қызметінің 2010 - 2014 жылдарға арналған стратегиялық бағыттары, мақсаттары, міндеттері мен көрсеткіштері» деген бөлімнің мемлекеттік тілдегі мәтіні мынадай редакцияда жазылсын, орыс тіліндегі мәтіні өзгермейді:</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1737"/>
        <w:gridCol w:w="1338"/>
        <w:gridCol w:w="1481"/>
        <w:gridCol w:w="1311"/>
        <w:gridCol w:w="1269"/>
        <w:gridCol w:w="1142"/>
        <w:gridCol w:w="1184"/>
        <w:gridCol w:w="1100"/>
      </w:tblGrid>
      <w:tr>
        <w:trPr>
          <w:trHeight w:val="30" w:hRule="atLeast"/>
        </w:trPr>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Заңнамаға сәйкес әділет органдары ұсынатын мемлекеттік қызметтер көрсету және адвокаттар мен нотариустар көрсететін заңгерлік қызметтер көрсету сапасын арттыру, азаматтардың құқықтық мәдениетін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Мемлекеттік қызметтер көрсету үдерістерін оңтайландыру, олардың жариялылығы мен қол жетімділігін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Тұтынушылардың әділет органдары көрсететін қызметтердің сапасы мен қол жетімділігіне қанағаттануы 2010 жылға қарай 70%-дан, 2011 жылы - 80%-дан, 2012 жылы - 85%-дан, 2013 жылы - 90%-дан, 2014 жылы - 95%-дан кем болмауы тиіс.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Мемлекеттік қызметтер көрсету стандарттары мен регламенттерін енгізу және оларды ХҚО арқылы көрсету жолымен мемлекеттік қызметтер көрсетуде әкімшілік кедергілерді жою</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стандарттар регламенттердің орындалуы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Мемлекеттік қызмет көрсету регламенттерін әзірлеу және енгізу жолымен мемлекеттік қызметтер көрсетуді оңтайландыру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арқылы көрсетілетін қызмет көрсету тізбесін көбейту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Қайта даярлау және олардың біліктіліктерін арттыру арқылы кадр әлеуетін күшейту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тікелей қызмет көрсететін қызметкерлерінің біліктілігін арттыру және қайта даярлау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Әділет органдары көрсететін қызметтер сапасын бақылаудың тиімді тетіктері мен тәсілдерін жасау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көрсететін қызметтерді электрондық бақылау жүйесімен қамту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кезек күту уақытын азайту (ХҚО-да кезек күтудің ең жоғарғы уақыт аралығы)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«Бизнесті бастауға қажетті рәсімдердің саны», «Бизнесті бастауға қажетті уақыт», «Меншікке құқық» индикаторлары бойынша ДЭФ БҚҒ рейтингтерінде Қазақстанның ұстанымдарын жақсарту немесе олардың нашарлауына жол бермеу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БҚҒ рейтингінде «Бизнесті бастауға қажетті рәсімдердің саны» индикаторы бойынша болжалды ұстанымы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БҚҒ рейтингінде «Бизнесті бастауға қажетті уақыт» индикаторы бойынша болжалды ұстанымы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БҚҒ рейтингінде «Меншікке құқық» индикаторы бойынша болжалды ұстанымы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1.1.6-міндет. «Кәсіпорын ашу» және «Меншікті тіркеу» индикаторлары бойынша Дүниежүзілік Банктің «Doing business» рейтингтеріндегі Қазақстанның ұстанымдарын жақсарту немесе нашарлауына жол бермеу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рейтингтеріндегі «Кәсіпорын ашу» индикаторы бойынша болжалды ұстанымы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рейтингтеріндегі</w:t>
            </w:r>
            <w:r>
              <w:br/>
            </w:r>
            <w:r>
              <w:rPr>
                <w:rFonts w:ascii="Times New Roman"/>
                <w:b w:val="false"/>
                <w:i w:val="false"/>
                <w:color w:val="000000"/>
                <w:sz w:val="20"/>
              </w:rPr>
              <w:t>
</w:t>
            </w:r>
            <w:r>
              <w:rPr>
                <w:rFonts w:ascii="Times New Roman"/>
                <w:b w:val="false"/>
                <w:i w:val="false"/>
                <w:color w:val="000000"/>
                <w:sz w:val="20"/>
              </w:rPr>
              <w:t>«Меншікті тіркеу» индикаторы бойынша болжалды ұстанымы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Азаматтардың білікті заң көмегін алуға құқықтарын іске асыруды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нотариаттық қызмет сапасына қанағаттануы 2010 жылға қарай 65%-дан, 2011 жылға - 70%-дан және 2012 жылға - 75%-дан, 2013 жылға - 80%-дан, 2014 жылға - 85%-дан кем болмауы тиіс.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Азаматтардың әлеуметтік жағынан қорғалмаған санаттарына тегін нотариаттық қызметтер алу мүмкіндігін көздейтін НҚА әзірлеу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 мәселелерін регламенттейтін НҚА  әзірлеу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Азаматтардың әлеуметтік жағынан қорғалмаған санаттарына адвокаттардың көрсететін заң көмегін тегін алу мүмкіндіктерін көздейтін НҚА әзірлеу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Адвокатура мәселелерін регламенттейтін НҚА әзірлеу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Заңгерлік қызметтердің сапасын арттыру, олардың қол жетімділігін қамтамасыз ету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Нотариустардың әрекеттеріне шағымдану туралы сотта қанағаттандырылған өтініштерді азайту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қанағаттандырылған талап арыз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40%-ға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50%-ға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60%-ға</w:t>
            </w:r>
          </w:p>
        </w:tc>
      </w:tr>
      <w:tr>
        <w:trPr>
          <w:trHeight w:val="30" w:hRule="atLeast"/>
        </w:trPr>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нотариаттық/адвокаттық қызметтермен біртіндеп қамту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нотариаттық қызметпен қамтылмаған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нотариаттық қызметпен қамтылмаған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аудан адвокат қызметпен қамтылмаған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аудан адвокат қызметпен қамтылмаған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1.2.4-міндет. Нотариустар қызметінің тиімділігін бағалау әдістемесін әзірлеу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Нотариустар қызметінің тиімділігін бағалау әдістемесі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Ел азаматтарының құқықтық мәдениетін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Құқық бұзушылықтар мен қылмыстарды жыл сайын 1 %-ға қысқарту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Республика азаматтарының құқықтық сауаттылығын арттыру үшін халықтың ақпараттық-насихаттық жұмыстармен (іс-шаралармен) қамтылуын ұлғайту, соның ішінде қоғамда сыбайлас жемқорлыққа төзбеушілік көзқарас қалыптастыру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БАҚ-тардағы жарияланымдар мен құқық түсіндіру іс-шараларын жүргізу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Құқықтық мәдениет деңгейін арттырудың маңызды мәселелері бойынша кешенді ғылыми зерттеулер жүргізу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мәдениет деңгейін арттырудың маңызды мәселелері бойынша кешенді ғылыми зерттеулер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Заңнаманы жетілдіру, сапалы норма шығару қызметі және халықаралық ынтымақтастықты құқықтық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2.1 -мақсат. Норма шығару қызметінің сапасын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Қазақстан Республикасының Конституциясына қайшы келетін заңдарды қабылдау фактілерін болдырмау (Үкімет бастамашылық еткен жекелеген заңдардың және олардың нормаларының ҚР Конституциясының ережелеріне сәйкес келмеу бөлігінде Конституциялық Кеңестің нормативтік қаулыларының жоқтығы).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НҚА жобаларының Конституцияға және өзге де заңнамалық актілерге сәйкестігіне құқықтық сараптама жүргізу, оның ішінде сыбайлас жемқорлыққа қарсы сараптама жүргізу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НҚА-ның Конституцияға сәйкес келмеу бөлігінде Конституциялық Кеңес қаулыларының 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ЭЫДҰ елдерінде қолданылатын қабылданған заңдардың салдарын есептеуді талдау тәжірибесін (Реттегіш ықпалды талдау) енгізу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Реттегіш ықпалды  талдауды қолдану  мәселелерін регламенттейтін НҚА</w:t>
            </w:r>
            <w:r>
              <w:br/>
            </w:r>
            <w:r>
              <w:rPr>
                <w:rFonts w:ascii="Times New Roman"/>
                <w:b w:val="false"/>
                <w:i w:val="false"/>
                <w:color w:val="000000"/>
                <w:sz w:val="20"/>
              </w:rPr>
              <w:t>
</w:t>
            </w:r>
            <w:r>
              <w:rPr>
                <w:rFonts w:ascii="Times New Roman"/>
                <w:b w:val="false"/>
                <w:i w:val="false"/>
                <w:color w:val="000000"/>
                <w:sz w:val="20"/>
              </w:rPr>
              <w:t>әзірлеу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Нормативтік құқықтық актілерді заңгерлік пысықталу тұрғысынан әзірлеу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актілердің жобаларын пысықтау бөлігінде олардың Қазақстан Республикасының Парламентінен кері қайтарғандарының 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Заңнаманың қол жетімділігін және оны қолданудың ыңғайлылығын қамтамасыз ету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ҚР-дағы нормативтік құқықтық актілердің электрондық түрдегі эталондық бақылау банкісі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2.1.5-міндет. Құқықтық саясаттың бағдарламалық құжатын жобасын әзірлеу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саясаттың бағдарламалық құжатын әзірлеу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2.1.6-міндет. Заңға тәуелді актілер жобаларына заң сараптамасын жүргізу сапасын арттыру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Прокурорлық ден қою актілерінің негізінде немесе сот тәртібімен өзгертілген не күші жойылған Қазақстан Республикасының Үкіметі қаулыларының санын азайту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3 прокурорлық ден кою актісі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20 %-ға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40 %-ға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60 %-ға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80 %-ға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100 %-ға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100 %-ға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2.1.7-міндет. Норма шығару процесін жетілдіру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туралы» Қазақстан Республикасының Заңына өзгерістер мен толықтырулар енгізу туралы Заңды, «Үкіметтің кейбір шешімдеріне норма шығару процесін жетілдіру мәселелері бойынша өзгерістер мен толықтырулар енгізу туралы» Қазақстан Республикасы Үкіметінің қаулысын қабылдау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НҚА-ны мемлекеттік тіркеуден бас тарту үлесі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 тіркеуге ұсынылған НҚА-ның жалпы санынан)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8-міндет. Мемлекеттік бақылау субъектілерін жоспарлы тексерулер санын азайту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жоспарлы тексерулер 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2.1.9-міндет. «Азаматтық дауларды реттеуде заң құрылымдарының тиімділігі», «Мемлекеттік басқарудағы заң құрылымдарының тиімділігі» индикаторлары бойынша ДЭФ БҚҒ рейтингтерінде Қазақстанның ұстанымдарын жақсарту немесе нашарлауына жол бермеу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БҚҒ рейтингінде «Азаматтық дауларды реттеуде заң құрылымдарының тиімділігі» индикаторы бойынша болжалды ұстанымы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БҚҒ рейтингінде «Мемлекеттік басқарудағы заң құрылымдарының тиімділігі» индикаторы бойынша болжамды ұстанымы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Қылмыстық-атқару жүйесін халықаралық стандарттарға жақындату.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Қылмыстық-атқару жүйесі қызметінің тиімділігін арттыру және оны халықаралық стандарттарға жақындату, жазасын толық немесе ішінара өтеген адамды азаматтық қоғамға әлеуметтік бейімдеу және қайта әлеуметтендіру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Бас бостандығынан айыруға байланысты жазалауға сотталған адамдар тарапынан қылмыстардың қайталануын жыл сайын 10 %-га азайту (2008 жылы ҚАЖ мекемелерінде бұрын сотталған 26310 адам ұсталды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ҚАЖ-дың жаңа мекемелерін салу және қолданыстағы мекемелерді күрделі жөндеуден өткізу арқылы бас бостандығынан айыру орындарында сотталғандарды камераларда ұстауға көшу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және қайта жөндеуден өтіп жатқан ҚАЖ объектілерінің саны (жалғасатын/аяқталатын)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Қылмыстық-атқару жүйесі комитеті түзеу мекемелері аумағындағы сотталғандардың, қызметкерлердің және өзге де адамдардың қауіпсіздігін қамтамасыз ету</w:t>
            </w:r>
          </w:p>
        </w:tc>
      </w:tr>
      <w:tr>
        <w:trPr>
          <w:trHeight w:val="45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мекемелерін қазіргі заманғы күзет жүйелерімен жарақтандыру (жабық мекемелердің жалпы санына)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Психологиялық-педагогикалық ықпалы болатын сотталғандарға тәрбиелік әсер етудің тиімді жүйесін құру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Психокоррекциялық және психопрофилактикалық іс-шаралар санын көбейту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іс-шара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Бас бостандығынан айыру орындарында ұсталатын адамдарға кәсіптік білім беруді жүзеге асыру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мекемелерінде жаңа кәсіптік білім беру мектептерін ашу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мектеп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Өндірістің жаңа түрлерін енгізу арқылы ТМ-нің кәсіпорындарында сотталғандарға қосымша жұмыс орындарын құру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адамға дейін жұмыс жасайтын сотталғандардың санын көбейту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 адам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3.1.6-міндет. Қылмыстық жазасын өтеп жатқан адамның қажетті мамандықты және осы мамандық бойынша тиісті практикалық дағдыларды алуын қамтамасыз ету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заңнамаға сәйкес кәсіптік білім алуы мүмкін бас бостандығынан айыру орындарында жазасын өтеп жатқан адамдардың есебіне қатысты ҚАЖ-да мамандық алғандардың үлес салмағы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3.1.7-міндет. Бас бостандығынан айыру орындарынан босатылған адамдарға еңбекке орналасу, психологиялық және құқықтық көмек көрсетуді қамтамасыз ету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босатылған адамдардың оңалту орталықтарына жүгінген жалпы санына қарағанда, оңалту орталықтарының жұмысқа орналастырған адамдардың 1000 адамдық есепке шаққандағы үлес салмағы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3.1.8-міндет. Қылмыстық-атқару инспекциясының штат санын кезең-кезеңмен көбейту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инспекциясының штат санын көбейту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 бірлігі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3.1.9-міндет. Сотталғандарға және тергеудегі/қамаудағыларға медициналық қызмет көрсету сапасын арттыру.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адамның есебіне шаққанда бас бостандығынан айыру орындарындағы адамдардың арасында жалпы өлім-жітімді азайту (ҚАЖ мекемелеріндегі өлім оқиғаларының жалпы санының 1000-ға көбейтілген ҚАЖ мекемелері арқылы өткен адамдар санынан ара-қатынасы)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адамның есебіне шаққанда сотталғандар арасында туберкулезбен ауыратындар көрсеткішін азайту</w:t>
            </w:r>
            <w:r>
              <w:br/>
            </w:r>
            <w:r>
              <w:rPr>
                <w:rFonts w:ascii="Times New Roman"/>
                <w:b w:val="false"/>
                <w:i w:val="false"/>
                <w:color w:val="000000"/>
                <w:sz w:val="20"/>
              </w:rPr>
              <w:t>
</w:t>
            </w:r>
            <w:r>
              <w:rPr>
                <w:rFonts w:ascii="Times New Roman"/>
                <w:b w:val="false"/>
                <w:i w:val="false"/>
                <w:color w:val="000000"/>
                <w:sz w:val="20"/>
              </w:rPr>
              <w:t>(ҚАЖ мекемелеріндегі туберкулез ауруларының жаңа оқиғалар жалпы санының 1000-ға көбейтілген ҚАЖ мекемелері арқылы өткен адамдар санынан ара-қатынасы)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Сот сараптама жүйесін халықаралық стандарттарға жақындату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Сот-сараптама қызметінің тиімділігін арттыру, сот сараптамасын халықаралық стандарттарға сәйкес келтіру.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Қарама-қарсы қорытындылармен қайталама сараптамалардың санын (орындалған қайталама сараптамалардың жалпы санынан %) 2010 жылы - 30% дейін, 2011 жылы - 25%, 2012 жылы - 20%, 2013 жылы - 15%, 2014 жылы - 10% дейін азайту.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Түрлі санаттағы (қылмыстық, азаматтық, әкімшілік) істерді тергеу және қарау кезінде құқық қорғау органдары мен соттардың сот сарапшыларының іс жүргізуіне қажеттіліктерін барынша қамтамасыз ету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өндірісінің іс жүргізу мерзімдерін бұзу санының азаюы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Сарапшылық зерттеулердің жаңа түрлерін енгізу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зерттеу түрлерінің 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Сот сараптамасы қызметін халықаралық стандарттарға сәйкес келтіру үшін халықаралық аккредиттеу жөніндегі ұйымдармен ынтымақтастық</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және калибрлі зертханалардың құзыреттілігіне қойылатын жалпы талаптар» ИСО/МЭК 17025 сертификатын алу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Сот-сараптамасы қызметін ғылыми-зерттеуді қамтамасыз етуді жетілдіру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стандарттармен сот сараптамасын жүргізу үшін әдістемелерді үйлестіру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семинарларын жүргізу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Сот-сараптамалық зерттеулердің жаңа әдістемелерін әзірлеу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өткізу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Зияткерлік меншік құқықтарын қорғауды қамтамасыз ету қызметін Дүниежүзілік сауда ұйымының стандарттарымен сәйкес келтіру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Қазақстанда зияткерлік меншікті дамыту үшін қолайлы жағдай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Зияткерлік меншік объектілеріне берілетін қорғау құжаттарының санын көбейту 2010 жылы - 10%, 2011 жылы - 10%, 2012 жылы - 15%, 2013 жылы - 20%, 2014 жылы-25%.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Контрафактілі өніммен күреске, алдын алуға және зияткерлік меншік объектілерін қорғауға бағытталған іс-шараларды ұйымдастыру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«Контрафакт» акциясы, семинарлар және «Зият», «Шапағат» іс-шаралары»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құқықтарды қорғау саласында ДЭФ БҚҒИ бойынша көрсеткіштерді жақсарту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 құқықтарын қорғау саласында ДЭФ БҚҒ бойынша көрсеткіштерді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Зияткерлік меншік құқығын қорғау саласындағы нормативтік құқықтық базаны жетілдіру және оны халықаралық нормалармен сәйкестендіру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рәмізін қорғау туралы Найроби шарты, Патенттік құқық туралы шарт сияқты зияткерлік меншікті қорғау саласындағы халықаралық келісімдерге қосылу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5.1.3-міндет. Өтінімдерді қарау мерзімдерін қысқарту және төрешілдік кедергілерді азайту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 беруге сараптама жасау мерзімдерін қысқарту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5.1.4-міндет. Халықаралық ұйымдармен өзара іс-қимыл бойынша ынтымақтастықты жүзеге асыру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саласындағы халықаралық ұйымдармен байланысты жандандыру.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Діни сенім бостандығын қамтамасыз ету және мемлекеттік органдардың діни бірлестіктермен өзара іс-қимылын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Қазақстан Республикасы азаматтарының діни сенім бостандығына құқықтарын іске асыруды қамтамасыз ету үшін конфессияаралық татулықты сақтауға және жағдайларды дамытуға жәрдемдесу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Елдегі діни ахуалдық тұрақтылығы (діни сипаттағы қақтығыстардың жоқтығы).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6.1.1-міндет. Халықтың дінтану сауатының деңгейін арттыру</w:t>
            </w:r>
          </w:p>
        </w:tc>
      </w:tr>
      <w:tr>
        <w:trPr>
          <w:trHeight w:val="30" w:hRule="atLeast"/>
        </w:trPr>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дінтану сауаттылығын арттыру жөніндегі ақпараттық-</w:t>
            </w:r>
            <w:r>
              <w:rPr>
                <w:rFonts w:ascii="Times New Roman"/>
                <w:b w:val="false"/>
                <w:i w:val="false"/>
                <w:color w:val="000000"/>
                <w:sz w:val="20"/>
              </w:rPr>
              <w:t>насихаттық жұмыстар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6.1.2-міндет. Діни ахуалдарға зерттеулер мен талдау жүргізу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зерттеулер, діни ахуал мониторингтерінің 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6.1.3-міндет. Дінтану сараптамаларын жүргізу әдістемелерін жетілдіру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сараптамаларын жүргізу әдістемелері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7-стратегиялық бағыт. Бағалау қызметін жетілдіру және халықаралық талаптарға сәйкес келтіру.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7.1-мақсат. Бағалау қызметін одан әрі дамыту және оны халықаралық талаптарға сәйкес келтіру, бағалау қызметінде өзін өзі реттеуді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Өзін өзі реттеуші бағалаушы ұйымдардың қызметіндегі бағалаушылардың қатысуы 2010 жылы - 30%, 2011 жылы - 50%, 2012 жылы - 70%, 2013 жылы - 90%, 2014 жылы - 100% (2009 жылы бағалаушылардың қатысуы 10 % құрайды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7.1.1 -міндет. Мемлекеттік бағалау стандарттарын белгілеу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мемлекеттік стандарттарын әзірлеу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7.1.2-міндет. Өзін өзі реттеу ұйымдарымен бағалаушылардың міндетті мүшелігін құру, өзін өзі реттейтін ұйымдардың Бірыңғай республикалық бағалау палаталарына бірігу құқығы.</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бағалаушылар палаталарын, Республикалық бағалаушылар палаталарын құру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7.1.3-міндет. Бағалау қызметі саласында мемлекеттік бақылау тетіктерінің тиімділігін арттыру және әкімшілік қысымды төмендету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жеке кәсіпкерлік субъектілерге қатысты жоспарлы тексерулерді қысқарту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мерзімдерін азайту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«2. Ағымдағы ахуалды талдау» деген бөлімде:</w:t>
      </w:r>
      <w:r>
        <w:br/>
      </w:r>
      <w:r>
        <w:rPr>
          <w:rFonts w:ascii="Times New Roman"/>
          <w:b w:val="false"/>
          <w:i w:val="false"/>
          <w:color w:val="000000"/>
          <w:sz w:val="28"/>
        </w:rPr>
        <w:t>
</w:t>
      </w:r>
      <w:r>
        <w:rPr>
          <w:rFonts w:ascii="Times New Roman"/>
          <w:b w:val="false"/>
          <w:i w:val="false"/>
          <w:color w:val="000000"/>
          <w:sz w:val="28"/>
        </w:rPr>
        <w:t>
      6-тармақ алып тасталсын;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қызметінің 2010 - 2014 жылдарға арналған стратегиялық бағыттары, мақсаттары, міндеттері мен көрсеткіштері» деген бөлімде:</w:t>
      </w:r>
      <w:r>
        <w:br/>
      </w:r>
      <w:r>
        <w:rPr>
          <w:rFonts w:ascii="Times New Roman"/>
          <w:b w:val="false"/>
          <w:i w:val="false"/>
          <w:color w:val="000000"/>
          <w:sz w:val="28"/>
        </w:rPr>
        <w:t>
</w:t>
      </w:r>
      <w:r>
        <w:rPr>
          <w:rFonts w:ascii="Times New Roman"/>
          <w:b w:val="false"/>
          <w:i w:val="false"/>
          <w:color w:val="000000"/>
          <w:sz w:val="28"/>
        </w:rPr>
        <w:t>
      «2-стратегиялық бағыт. Заңнаманы жетілдіру, сапалы нормашығармашылық қызмет және халықаралық ынтымақтастықты құқықтық қамтамасыз ету» деген кіші бөлімде:</w:t>
      </w:r>
      <w:r>
        <w:br/>
      </w:r>
      <w:r>
        <w:rPr>
          <w:rFonts w:ascii="Times New Roman"/>
          <w:b w:val="false"/>
          <w:i w:val="false"/>
          <w:color w:val="000000"/>
          <w:sz w:val="28"/>
        </w:rPr>
        <w:t>
</w:t>
      </w:r>
      <w:r>
        <w:rPr>
          <w:rFonts w:ascii="Times New Roman"/>
          <w:b w:val="false"/>
          <w:i w:val="false"/>
          <w:color w:val="000000"/>
          <w:sz w:val="28"/>
        </w:rPr>
        <w:t>
      «Нормашығармашылық процесін жетілдіру» деген 2.1.7-міндетте:</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53"/>
        <w:gridCol w:w="3513"/>
        <w:gridCol w:w="641"/>
        <w:gridCol w:w="508"/>
        <w:gridCol w:w="641"/>
        <w:gridCol w:w="333"/>
        <w:gridCol w:w="575"/>
        <w:gridCol w:w="441"/>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НҚА-ны мемлекеттік тіркеуден бас тарту үлесі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 тіркеуге ұсынылған НҚА-ның жалпы санынан)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деген 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633"/>
        <w:gridCol w:w="733"/>
        <w:gridCol w:w="374"/>
        <w:gridCol w:w="673"/>
        <w:gridCol w:w="473"/>
        <w:gridCol w:w="933"/>
        <w:gridCol w:w="733"/>
        <w:gridCol w:w="111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НҚА-ны мемлекеттік тіркеуден бас тарту үлесі (мемлекеттік тіркеуге ұсынылған НҚА-ның жалпы санынан)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мынадай мазмұндағы 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633"/>
        <w:gridCol w:w="633"/>
        <w:gridCol w:w="733"/>
        <w:gridCol w:w="374"/>
        <w:gridCol w:w="873"/>
        <w:gridCol w:w="893"/>
        <w:gridCol w:w="913"/>
        <w:gridCol w:w="109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органдарының НҚА-ны мемлекеттік тіркеуден бас тарту үлесі (мемлекеттік тіркеуге ұсынылған НҚА-ның жалпы санынан)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w:t>
      </w:r>
    </w:p>
    <w:bookmarkStart w:name="z13" w:id="4"/>
    <w:p>
      <w:pPr>
        <w:spacing w:after="0"/>
        <w:ind w:left="0"/>
        <w:jc w:val="both"/>
      </w:pPr>
      <w:r>
        <w:rPr>
          <w:rFonts w:ascii="Times New Roman"/>
          <w:b w:val="false"/>
          <w:i w:val="false"/>
          <w:color w:val="000000"/>
          <w:sz w:val="28"/>
        </w:rPr>
        <w:t>
      «6-стратегиялық бағыт. Діни сенім бостандығын қамтамасыз ету және мемлекеттік органдардың діни бірлестіктермен өзара іс-қимылын жетілдіру» деген кіші бөлім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министрлігінің стратегиялық бағыттары мен мақсаттарының мемлекеттің стратегиялық мақсаттарына сәйкестігі» деген кестеде:</w:t>
      </w:r>
      <w:r>
        <w:br/>
      </w:r>
      <w:r>
        <w:rPr>
          <w:rFonts w:ascii="Times New Roman"/>
          <w:b w:val="false"/>
          <w:i w:val="false"/>
          <w:color w:val="000000"/>
          <w:sz w:val="28"/>
        </w:rPr>
        <w:t>
</w:t>
      </w:r>
      <w:r>
        <w:rPr>
          <w:rFonts w:ascii="Times New Roman"/>
          <w:b w:val="false"/>
          <w:i w:val="false"/>
          <w:color w:val="000000"/>
          <w:sz w:val="28"/>
        </w:rPr>
        <w:t>
      «6-стратегиялық бағыт. Діни сенім бостандығын қамтамасыз ету және мемлекеттік органдардың діни бірлестіктермен өзара іс-қимылын жетілдіру» деген кіші бөлім алып тасталсын;</w:t>
      </w:r>
      <w:r>
        <w:br/>
      </w:r>
      <w:r>
        <w:rPr>
          <w:rFonts w:ascii="Times New Roman"/>
          <w:b w:val="false"/>
          <w:i w:val="false"/>
          <w:color w:val="000000"/>
          <w:sz w:val="28"/>
        </w:rPr>
        <w:t>
</w:t>
      </w:r>
      <w:r>
        <w:rPr>
          <w:rFonts w:ascii="Times New Roman"/>
          <w:b w:val="false"/>
          <w:i w:val="false"/>
          <w:color w:val="000000"/>
          <w:sz w:val="28"/>
        </w:rPr>
        <w:t>
      «4. Министрліктің функционалдық мүмкіндіктері және ықтимал қауіп-қатерлер» деген бөлімде:</w:t>
      </w:r>
      <w:r>
        <w:br/>
      </w:r>
      <w:r>
        <w:rPr>
          <w:rFonts w:ascii="Times New Roman"/>
          <w:b w:val="false"/>
          <w:i w:val="false"/>
          <w:color w:val="000000"/>
          <w:sz w:val="28"/>
        </w:rPr>
        <w:t>
</w:t>
      </w:r>
      <w:r>
        <w:rPr>
          <w:rFonts w:ascii="Times New Roman"/>
          <w:b w:val="false"/>
          <w:i w:val="false"/>
          <w:color w:val="000000"/>
          <w:sz w:val="28"/>
        </w:rPr>
        <w:t>
      «Сектораралық өзара іс-қимыл» деген кестеде:</w:t>
      </w:r>
      <w:r>
        <w:br/>
      </w:r>
      <w:r>
        <w:rPr>
          <w:rFonts w:ascii="Times New Roman"/>
          <w:b w:val="false"/>
          <w:i w:val="false"/>
          <w:color w:val="000000"/>
          <w:sz w:val="28"/>
        </w:rPr>
        <w:t>
      «Діни істер комитетінің желісі бойынша» деген кіші бөлім алып тасталсын;</w:t>
      </w:r>
      <w:r>
        <w:br/>
      </w:r>
      <w:r>
        <w:rPr>
          <w:rFonts w:ascii="Times New Roman"/>
          <w:b w:val="false"/>
          <w:i w:val="false"/>
          <w:color w:val="000000"/>
          <w:sz w:val="28"/>
        </w:rPr>
        <w:t>
</w:t>
      </w:r>
      <w:r>
        <w:rPr>
          <w:rFonts w:ascii="Times New Roman"/>
          <w:b w:val="false"/>
          <w:i w:val="false"/>
          <w:color w:val="000000"/>
          <w:sz w:val="28"/>
        </w:rPr>
        <w:t>
      «6. Бюджет бағдарламалары» деген бөлімде:</w:t>
      </w:r>
      <w:r>
        <w:br/>
      </w:r>
      <w:r>
        <w:rPr>
          <w:rFonts w:ascii="Times New Roman"/>
          <w:b w:val="false"/>
          <w:i w:val="false"/>
          <w:color w:val="000000"/>
          <w:sz w:val="28"/>
        </w:rPr>
        <w:t>
</w:t>
      </w:r>
      <w:r>
        <w:rPr>
          <w:rFonts w:ascii="Times New Roman"/>
          <w:b w:val="false"/>
          <w:i w:val="false"/>
          <w:color w:val="000000"/>
          <w:sz w:val="28"/>
        </w:rPr>
        <w:t>
      «001 Мемлекеттің қызметін құқықтық қамтамасыз ету»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 деген жолдағы «20» деген сандар «19»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«6024979» деген сандар «6117106»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Сот сараптамаларын жүргізу»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жыл» деген бағанында «1190146» деген сандар «1248023»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Сотталғандарды және тергеу-қамауға алынған адамдарды ұстау»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жыл» деген бағанында «23452661» деген сандар «24139007»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Нормативтік құқықтық актілерді, халықаралық шарттардың жобаларын әзірлеу және сараптау» деген бюджеттік бағдарламада:</w:t>
      </w:r>
      <w:r>
        <w:br/>
      </w:r>
      <w:r>
        <w:rPr>
          <w:rFonts w:ascii="Times New Roman"/>
          <w:b w:val="false"/>
          <w:i w:val="false"/>
          <w:color w:val="000000"/>
          <w:sz w:val="28"/>
        </w:rPr>
        <w:t>
      «Сапа көрсеткіштері» деген жол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613"/>
        <w:gridCol w:w="513"/>
        <w:gridCol w:w="633"/>
        <w:gridCol w:w="513"/>
        <w:gridCol w:w="533"/>
        <w:gridCol w:w="433"/>
        <w:gridCol w:w="75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сараптамалардың қорытындыларында көзделмеген негізделген ескертпелерді азайту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3" w:id="5"/>
    <w:p>
      <w:pPr>
        <w:spacing w:after="0"/>
        <w:ind w:left="0"/>
        <w:jc w:val="both"/>
      </w:pPr>
      <w:r>
        <w:rPr>
          <w:rFonts w:ascii="Times New Roman"/>
          <w:b w:val="false"/>
          <w:i w:val="false"/>
          <w:color w:val="000000"/>
          <w:sz w:val="28"/>
        </w:rPr>
        <w:t>
      «008 Діни сенім бостандығы саласындағы мемлекеттік саясатты іске асыру» деген бюджеттік бағдарлама алып тасталсын;</w:t>
      </w:r>
      <w:r>
        <w:br/>
      </w:r>
      <w:r>
        <w:rPr>
          <w:rFonts w:ascii="Times New Roman"/>
          <w:b w:val="false"/>
          <w:i w:val="false"/>
          <w:color w:val="000000"/>
          <w:sz w:val="28"/>
        </w:rPr>
        <w:t>
</w:t>
      </w:r>
      <w:r>
        <w:rPr>
          <w:rFonts w:ascii="Times New Roman"/>
          <w:b w:val="false"/>
          <w:i w:val="false"/>
          <w:color w:val="000000"/>
          <w:sz w:val="28"/>
        </w:rPr>
        <w:t>
      «014 Дін мәселелері бойынша ғылыми-зерттеу және талдамалық қызметтер» деген бюджеттік бағдарлама алып тасталсын;</w:t>
      </w:r>
      <w:r>
        <w:br/>
      </w:r>
      <w:r>
        <w:rPr>
          <w:rFonts w:ascii="Times New Roman"/>
          <w:b w:val="false"/>
          <w:i w:val="false"/>
          <w:color w:val="000000"/>
          <w:sz w:val="28"/>
        </w:rPr>
        <w:t>
</w:t>
      </w:r>
      <w:r>
        <w:rPr>
          <w:rFonts w:ascii="Times New Roman"/>
          <w:b w:val="false"/>
          <w:i w:val="false"/>
          <w:color w:val="000000"/>
          <w:sz w:val="28"/>
        </w:rPr>
        <w:t>
      «020 Қылмыстық жазасын өтеген адамдарды оңалтуды ұйымдастыру және жүзеге асыру»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жыл» деген бағанында «44012» деген сандар «41000»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«024 Қылмыстық-атқару жүйесі үшін мамандар даярлау»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жыл» деген бағанында «782655» деген сандар «813391»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Қылмыстық-атқару жүйесінің қызметін үйлестіру бойынша қызмет көрсету»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жыл» деген бағанында «2752148» деген сандар «2763681»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«047 Мемлекет мүдделерін білдіру және қорғау»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жыл» деген бағанында «295329» деген сандар «795329»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«052 Мәдениет және дін саласында халықаралық ынтымақтастықты дамытуға жәрдемдесу» деген бюджеттік бағдарлама алып тасталсын;</w:t>
      </w:r>
      <w:r>
        <w:br/>
      </w:r>
      <w:r>
        <w:rPr>
          <w:rFonts w:ascii="Times New Roman"/>
          <w:b w:val="false"/>
          <w:i w:val="false"/>
          <w:color w:val="000000"/>
          <w:sz w:val="28"/>
        </w:rPr>
        <w:t>
</w:t>
      </w:r>
      <w:r>
        <w:rPr>
          <w:rFonts w:ascii="Times New Roman"/>
          <w:b w:val="false"/>
          <w:i w:val="false"/>
          <w:color w:val="000000"/>
          <w:sz w:val="28"/>
        </w:rPr>
        <w:t>
      «056 Облыстық бюджеттерге, Астана және Алматы қалаларының бюджеттеріне «жалғыз терезе» қағидаты бойынша халыққа қызмет көрсетуге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жыл» деген бағанында «7645831» деген сандар «7836918»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«090 Қазақстан Республикасында дін, конфессияаралық қатынастар және құқықтық насихат саласындағы әлеуметтік зерттеулер» деген бюджеттік бағдарламада:</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«090 Қазақстан Республикасында құқықтық насихат саласындағы зерттеулер»;</w:t>
      </w:r>
      <w:r>
        <w:br/>
      </w:r>
      <w:r>
        <w:rPr>
          <w:rFonts w:ascii="Times New Roman"/>
          <w:b w:val="false"/>
          <w:i w:val="false"/>
          <w:color w:val="000000"/>
          <w:sz w:val="28"/>
        </w:rPr>
        <w:t>
</w:t>
      </w:r>
      <w:r>
        <w:rPr>
          <w:rFonts w:ascii="Times New Roman"/>
          <w:b w:val="false"/>
          <w:i w:val="false"/>
          <w:color w:val="000000"/>
          <w:sz w:val="28"/>
        </w:rPr>
        <w:t>
      «Сипаттама» деген жол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609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жүргізу</w:t>
            </w:r>
          </w:p>
        </w:tc>
      </w:tr>
    </w:tbl>
    <w:p>
      <w:pPr>
        <w:spacing w:after="0"/>
        <w:ind w:left="0"/>
        <w:jc w:val="both"/>
      </w:pPr>
      <w:r>
        <w:rPr>
          <w:rFonts w:ascii="Times New Roman"/>
          <w:b w:val="false"/>
          <w:i w:val="false"/>
          <w:color w:val="000000"/>
          <w:sz w:val="28"/>
        </w:rPr>
        <w:t>»;</w:t>
      </w:r>
    </w:p>
    <w:bookmarkStart w:name="z34" w:id="6"/>
    <w:p>
      <w:pPr>
        <w:spacing w:after="0"/>
        <w:ind w:left="0"/>
        <w:jc w:val="both"/>
      </w:pPr>
      <w:r>
        <w:rPr>
          <w:rFonts w:ascii="Times New Roman"/>
          <w:b w:val="false"/>
          <w:i w:val="false"/>
          <w:color w:val="000000"/>
          <w:sz w:val="28"/>
        </w:rPr>
        <w:t>
      «Сан көрсеткіштері» деген жолда:</w:t>
      </w:r>
      <w:r>
        <w:br/>
      </w: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693"/>
        <w:gridCol w:w="553"/>
        <w:gridCol w:w="553"/>
        <w:gridCol w:w="553"/>
        <w:gridCol w:w="533"/>
        <w:gridCol w:w="59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практикалық ұсынымдарды әзірлеуге бағытталған өткізетін әлеуметтік зерттеулердің, діни ахуал мониторингілерінің болжамды саны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және конфессияаралық қатыстар саласында ғылыми зерттеу жұмыстарын жүргізу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w:t>
      </w:r>
    </w:p>
    <w:bookmarkStart w:name="z35" w:id="7"/>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«Нәтиже көрсеткіші» деген жолда «Діни жағдайлар бойынша өткізілген әлеуметтік-зерттеулер мен мониторинг жөнінде тәжірибелік ұсыныстар әзірлеу» деген сөздер «Жүргізілген зерттеулер жөнінде тәжірибелік ұсыныстар әзірлеу» деген сөздермен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 «36097» деген сандар «2000» деген сандармен ауыстырылсын;</w:t>
      </w:r>
      <w:r>
        <w:br/>
      </w:r>
      <w:r>
        <w:rPr>
          <w:rFonts w:ascii="Times New Roman"/>
          <w:b w:val="false"/>
          <w:i w:val="false"/>
          <w:color w:val="000000"/>
          <w:sz w:val="28"/>
        </w:rPr>
        <w:t>
      «Бюджеттік шығыстарының жиынтығы» деген кестеде:</w:t>
      </w:r>
      <w:r>
        <w:br/>
      </w:r>
      <w:r>
        <w:rPr>
          <w:rFonts w:ascii="Times New Roman"/>
          <w:b w:val="false"/>
          <w:i w:val="false"/>
          <w:color w:val="000000"/>
          <w:sz w:val="28"/>
        </w:rPr>
        <w:t>
      2010 жыл деген бағанда:</w:t>
      </w:r>
      <w:r>
        <w:br/>
      </w:r>
      <w:r>
        <w:rPr>
          <w:rFonts w:ascii="Times New Roman"/>
          <w:b w:val="false"/>
          <w:i w:val="false"/>
          <w:color w:val="000000"/>
          <w:sz w:val="28"/>
        </w:rPr>
        <w:t>
      «1. Қолданыстағы бағдарламалар, оның ішінде» деген жолдағы «41427823» деген сандар «42616368» деген сандармен ауыстырылсын;</w:t>
      </w:r>
      <w:r>
        <w:br/>
      </w:r>
      <w:r>
        <w:rPr>
          <w:rFonts w:ascii="Times New Roman"/>
          <w:b w:val="false"/>
          <w:i w:val="false"/>
          <w:color w:val="000000"/>
          <w:sz w:val="28"/>
        </w:rPr>
        <w:t>
      «Ағымдағы бюджеттік бағдарламалар» деген жолдағы «41427823» деген сандар «42616368» деген сандармен ауыстырылсын;</w:t>
      </w:r>
      <w:r>
        <w:br/>
      </w:r>
      <w:r>
        <w:rPr>
          <w:rFonts w:ascii="Times New Roman"/>
          <w:b w:val="false"/>
          <w:i w:val="false"/>
          <w:color w:val="000000"/>
          <w:sz w:val="28"/>
        </w:rPr>
        <w:t>
      «2. Әзірлеуге ұсынылатын бағдарламалар, оның ішінде» деген жолдағы «7894290» деген сандар «8085377» деген сандармен ауыстырылсын;</w:t>
      </w:r>
      <w:r>
        <w:br/>
      </w:r>
      <w:r>
        <w:rPr>
          <w:rFonts w:ascii="Times New Roman"/>
          <w:b w:val="false"/>
          <w:i w:val="false"/>
          <w:color w:val="000000"/>
          <w:sz w:val="28"/>
        </w:rPr>
        <w:t>
      «Ағымдағы бюджеттік бағдарламалар» деген жолдағы «7894290» деген сандар «8085377» деген сандармен ауыстырылсын;</w:t>
      </w:r>
      <w:r>
        <w:br/>
      </w:r>
      <w:r>
        <w:rPr>
          <w:rFonts w:ascii="Times New Roman"/>
          <w:b w:val="false"/>
          <w:i w:val="false"/>
          <w:color w:val="000000"/>
          <w:sz w:val="28"/>
        </w:rPr>
        <w:t>
      «Барлығы шығыстар, оның ішінде» деген жолдағы «49322113» деген сандар «50701745» деген сандармен ауыстырылсын;</w:t>
      </w:r>
      <w:r>
        <w:br/>
      </w:r>
      <w:r>
        <w:rPr>
          <w:rFonts w:ascii="Times New Roman"/>
          <w:b w:val="false"/>
          <w:i w:val="false"/>
          <w:color w:val="000000"/>
          <w:sz w:val="28"/>
        </w:rPr>
        <w:t>
      «Ағымдағы бюджеттік бағдарламалар» деген жолдағы «49322113» деген сандар «50701745»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және бюджет бағдарламасы бойынша шығыстарды бөлу» деген кестеде:</w:t>
      </w:r>
      <w:r>
        <w:br/>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«3-стратегиялық бағыт. Қылмыстық-атқару жүйесін халықаралық стандарттарға жақындату» деген кіші бөлімде:</w:t>
      </w:r>
      <w:r>
        <w:br/>
      </w:r>
      <w:r>
        <w:rPr>
          <w:rFonts w:ascii="Times New Roman"/>
          <w:b w:val="false"/>
          <w:i w:val="false"/>
          <w:color w:val="000000"/>
          <w:sz w:val="28"/>
        </w:rPr>
        <w:t>
      «3.1-мақсат. Қылмыстық-атқару жүйесі қызметінің тиімділігін арттыру және оны халықаралық стандарттарға жақындату» деген жолда «23452661» деген сандар «24139007» деген сандармен ауыстырылсын;</w:t>
      </w:r>
      <w:r>
        <w:br/>
      </w:r>
      <w:r>
        <w:rPr>
          <w:rFonts w:ascii="Times New Roman"/>
          <w:b w:val="false"/>
          <w:i w:val="false"/>
          <w:color w:val="000000"/>
          <w:sz w:val="28"/>
        </w:rPr>
        <w:t>
      «4-бюджеттік бағдарлама. 003 Сотталғандарды және тергеу-қамауға алынған адамдарды ұстау» деген жолда «23452661» деген сандар «24139007»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«4-стратегиялық бағыт. Сот-сараптамасы жүйесін халықаралық стандарттарға жақындату» деген кіші бөлімде:</w:t>
      </w:r>
      <w:r>
        <w:br/>
      </w:r>
      <w:r>
        <w:rPr>
          <w:rFonts w:ascii="Times New Roman"/>
          <w:b w:val="false"/>
          <w:i w:val="false"/>
          <w:color w:val="000000"/>
          <w:sz w:val="28"/>
        </w:rPr>
        <w:t>
      «4.1-мақсат Сот-сараптама қызметінің тиімділігін арттыру, сот сараптамасын халықаралық стандарттарға сәйкес келтіру деген» деген жолда «1190146» деген сандар «1248023» деген сандармен ауыстырылсын;</w:t>
      </w:r>
      <w:r>
        <w:br/>
      </w:r>
      <w:r>
        <w:rPr>
          <w:rFonts w:ascii="Times New Roman"/>
          <w:b w:val="false"/>
          <w:i w:val="false"/>
          <w:color w:val="000000"/>
          <w:sz w:val="28"/>
        </w:rPr>
        <w:t>
      «5-бюджеттік бағдарлама. 002 Сот сараптамаларын жүргізу» деген жолда «1190146» деген сандар «1248023»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«6-стратегиялық бағыт. Діни сенім бостандығын қамтамасыз ету және мемлекеттік органдардың діни бірлестіктермен өзара іс-қимылын жетілдіру» деген кіші бөлім алып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