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c3f2" w14:textId="9bdc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бәсекелестікті дамыту жөніндегі 2010-2014 жылдарға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 1115 Қаулысы. Күші жойылды - Қазақстан Республикасы Үкіметінің 2014 жылғы 7 маусымдағы № 625 қаулысымен</w:t>
      </w:r>
    </w:p>
    <w:p>
      <w:pPr>
        <w:spacing w:after="0"/>
        <w:ind w:left="0"/>
        <w:jc w:val="both"/>
      </w:pPr>
      <w:r>
        <w:rPr>
          <w:rFonts w:ascii="Times New Roman"/>
          <w:b w:val="false"/>
          <w:i w:val="false"/>
          <w:color w:val="ff0000"/>
          <w:sz w:val="28"/>
        </w:rPr>
        <w:t>      Ескерту. Күші жойылды - ҚР Үкіметінің 07.06.2014 </w:t>
      </w:r>
      <w:r>
        <w:rPr>
          <w:rFonts w:ascii="Times New Roman"/>
          <w:b w:val="false"/>
          <w:i w:val="false"/>
          <w:color w:val="ff0000"/>
          <w:sz w:val="28"/>
        </w:rPr>
        <w:t>№ 625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Республикасын үдемелі индустриялық-инновациялық дамыту жөніндегі 2010 </w:t>
      </w:r>
      <w:r>
        <w:rPr>
          <w:rFonts w:ascii="Times New Roman"/>
          <w:b w:val="false"/>
          <w:i/>
          <w:color w:val="000000"/>
          <w:sz w:val="28"/>
        </w:rPr>
        <w:t xml:space="preserve">- </w:t>
      </w:r>
      <w:r>
        <w:rPr>
          <w:rFonts w:ascii="Times New Roman"/>
          <w:b w:val="false"/>
          <w:i w:val="false"/>
          <w:color w:val="000000"/>
          <w:sz w:val="28"/>
        </w:rPr>
        <w:t>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бәсекелестікті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 (Монополияға қарсы агенттік) мүдделі орталық атқарушы органдармен,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Ө.Е. Шөкеевке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қазандағы</w:t>
      </w:r>
      <w:r>
        <w:br/>
      </w:r>
      <w:r>
        <w:rPr>
          <w:rFonts w:ascii="Times New Roman"/>
          <w:b w:val="false"/>
          <w:i w:val="false"/>
          <w:color w:val="000000"/>
          <w:sz w:val="28"/>
        </w:rPr>
        <w:t xml:space="preserve">
№ 1115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РЕСПУБЛИКАСЫНДА БӘСЕКЕЛЕСТІКТІ ДАМЫТУ</w:t>
      </w:r>
      <w:r>
        <w:br/>
      </w:r>
      <w:r>
        <w:rPr>
          <w:rFonts w:ascii="Times New Roman"/>
          <w:b/>
          <w:i w:val="false"/>
          <w:color w:val="000000"/>
        </w:rPr>
        <w:t>
ЖӨНІНДЕГІ 2010 - 2014 ЖЫЛДАРҒА АРНАЛҒАН</w:t>
      </w:r>
      <w:r>
        <w:br/>
      </w:r>
      <w:r>
        <w:rPr>
          <w:rFonts w:ascii="Times New Roman"/>
          <w:b/>
          <w:i w:val="false"/>
          <w:color w:val="000000"/>
        </w:rPr>
        <w:t>
БАҒДАРЛАМА Астана қаласы, 2010 жыл</w:t>
      </w:r>
    </w:p>
    <w:bookmarkEnd w:id="2"/>
    <w:bookmarkStart w:name="z9" w:id="3"/>
    <w:p>
      <w:pPr>
        <w:spacing w:after="0"/>
        <w:ind w:left="0"/>
        <w:jc w:val="left"/>
      </w:pPr>
      <w:r>
        <w:rPr>
          <w:rFonts w:ascii="Times New Roman"/>
          <w:b/>
          <w:i w:val="false"/>
          <w:color w:val="000000"/>
        </w:rPr>
        <w:t xml:space="preserve"> 
МАЗМҰНЫ</w:t>
      </w:r>
    </w:p>
    <w:bookmarkEnd w:id="3"/>
    <w:bookmarkStart w:name="z10" w:id="4"/>
    <w:p>
      <w:pPr>
        <w:spacing w:after="0"/>
        <w:ind w:left="0"/>
        <w:jc w:val="both"/>
      </w:pPr>
      <w:r>
        <w:rPr>
          <w:rFonts w:ascii="Times New Roman"/>
          <w:b w:val="false"/>
          <w:i w:val="false"/>
          <w:color w:val="000000"/>
          <w:sz w:val="28"/>
        </w:rPr>
        <w:t>
      1. Бағдарламаның паспорты</w:t>
      </w:r>
      <w:r>
        <w:br/>
      </w:r>
      <w:r>
        <w:rPr>
          <w:rFonts w:ascii="Times New Roman"/>
          <w:b w:val="false"/>
          <w:i w:val="false"/>
          <w:color w:val="000000"/>
          <w:sz w:val="28"/>
        </w:rPr>
        <w:t>
</w:t>
      </w:r>
      <w:r>
        <w:rPr>
          <w:rFonts w:ascii="Times New Roman"/>
          <w:b w:val="false"/>
          <w:i w:val="false"/>
          <w:color w:val="000000"/>
          <w:sz w:val="28"/>
        </w:rPr>
        <w:t>
      2. Кіріспе</w:t>
      </w:r>
      <w:r>
        <w:br/>
      </w:r>
      <w:r>
        <w:rPr>
          <w:rFonts w:ascii="Times New Roman"/>
          <w:b w:val="false"/>
          <w:i w:val="false"/>
          <w:color w:val="000000"/>
          <w:sz w:val="28"/>
        </w:rPr>
        <w:t>
</w:t>
      </w:r>
      <w:r>
        <w:rPr>
          <w:rFonts w:ascii="Times New Roman"/>
          <w:b w:val="false"/>
          <w:i w:val="false"/>
          <w:color w:val="000000"/>
          <w:sz w:val="28"/>
        </w:rPr>
        <w:t>
      3. Ағымдағы жағдайды талдау (экономиканың негізгі салаларының қазіргі жай-күйі)</w:t>
      </w:r>
      <w:r>
        <w:br/>
      </w:r>
      <w:r>
        <w:rPr>
          <w:rFonts w:ascii="Times New Roman"/>
          <w:b w:val="false"/>
          <w:i w:val="false"/>
          <w:color w:val="000000"/>
          <w:sz w:val="28"/>
        </w:rPr>
        <w:t>
</w:t>
      </w:r>
      <w:r>
        <w:rPr>
          <w:rFonts w:ascii="Times New Roman"/>
          <w:b w:val="false"/>
          <w:i w:val="false"/>
          <w:color w:val="000000"/>
          <w:sz w:val="28"/>
        </w:rPr>
        <w:t>
      3.1. Қолданыстағы нормативтік құқықтық базаның сипаттамасын, экономиканың негізгі салаларын дамытуды қамтамасыз ету жөніндегі іс-шараларды іске асырудың қолданыстағы практикасы мен нәтижелерінің қоса алғанда, экономиканың негізгі салаларын дамытуды мемлекеттік реттеудің қолданыстағы саясатын талдау</w:t>
      </w:r>
      <w:r>
        <w:br/>
      </w:r>
      <w:r>
        <w:rPr>
          <w:rFonts w:ascii="Times New Roman"/>
          <w:b w:val="false"/>
          <w:i w:val="false"/>
          <w:color w:val="000000"/>
          <w:sz w:val="28"/>
        </w:rPr>
        <w:t>
</w:t>
      </w:r>
      <w:r>
        <w:rPr>
          <w:rFonts w:ascii="Times New Roman"/>
          <w:b w:val="false"/>
          <w:i w:val="false"/>
          <w:color w:val="000000"/>
          <w:sz w:val="28"/>
        </w:rPr>
        <w:t>
      3.2. Бірнеше жылдар серпініндегі негізгі көрсеткіштер</w:t>
      </w:r>
      <w:r>
        <w:br/>
      </w:r>
      <w:r>
        <w:rPr>
          <w:rFonts w:ascii="Times New Roman"/>
          <w:b w:val="false"/>
          <w:i w:val="false"/>
          <w:color w:val="000000"/>
          <w:sz w:val="28"/>
        </w:rPr>
        <w:t>
</w:t>
      </w:r>
      <w:r>
        <w:rPr>
          <w:rFonts w:ascii="Times New Roman"/>
          <w:b w:val="false"/>
          <w:i w:val="false"/>
          <w:color w:val="000000"/>
          <w:sz w:val="28"/>
        </w:rPr>
        <w:t>
      3.3. Экономиканың негізгі салаларында бәсекелестікті дамытудың проблемалары</w:t>
      </w:r>
      <w:r>
        <w:br/>
      </w:r>
      <w:r>
        <w:rPr>
          <w:rFonts w:ascii="Times New Roman"/>
          <w:b w:val="false"/>
          <w:i w:val="false"/>
          <w:color w:val="000000"/>
          <w:sz w:val="28"/>
        </w:rPr>
        <w:t>
</w:t>
      </w:r>
      <w:r>
        <w:rPr>
          <w:rFonts w:ascii="Times New Roman"/>
          <w:b w:val="false"/>
          <w:i w:val="false"/>
          <w:color w:val="000000"/>
          <w:sz w:val="28"/>
        </w:rPr>
        <w:t>
      3.4. Қазақстан Республикасында бейімделуі мүмкін орын алып отырған проблемаларды шешу жөніндегі шетелдік оң тәжірибені шолу (салалардың жұмыс істеуін зерделеу тәжірибесі)</w:t>
      </w:r>
      <w:r>
        <w:br/>
      </w:r>
      <w:r>
        <w:rPr>
          <w:rFonts w:ascii="Times New Roman"/>
          <w:b w:val="false"/>
          <w:i w:val="false"/>
          <w:color w:val="000000"/>
          <w:sz w:val="28"/>
        </w:rPr>
        <w:t>
</w:t>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w:t>
      </w:r>
      <w:r>
        <w:br/>
      </w:r>
      <w:r>
        <w:rPr>
          <w:rFonts w:ascii="Times New Roman"/>
          <w:b w:val="false"/>
          <w:i w:val="false"/>
          <w:color w:val="000000"/>
          <w:sz w:val="28"/>
        </w:rPr>
        <w:t>
</w:t>
      </w:r>
      <w:r>
        <w:rPr>
          <w:rFonts w:ascii="Times New Roman"/>
          <w:b w:val="false"/>
          <w:i w:val="false"/>
          <w:color w:val="000000"/>
          <w:sz w:val="28"/>
        </w:rPr>
        <w:t>
      4.1. Бағдарламаның мақсаты</w:t>
      </w:r>
      <w:r>
        <w:br/>
      </w:r>
      <w:r>
        <w:rPr>
          <w:rFonts w:ascii="Times New Roman"/>
          <w:b w:val="false"/>
          <w:i w:val="false"/>
          <w:color w:val="000000"/>
          <w:sz w:val="28"/>
        </w:rPr>
        <w:t>
</w:t>
      </w:r>
      <w:r>
        <w:rPr>
          <w:rFonts w:ascii="Times New Roman"/>
          <w:b w:val="false"/>
          <w:i w:val="false"/>
          <w:color w:val="000000"/>
          <w:sz w:val="28"/>
        </w:rPr>
        <w:t>
      4.2. Нысаналы индикаторлары</w:t>
      </w:r>
      <w:r>
        <w:br/>
      </w:r>
      <w:r>
        <w:rPr>
          <w:rFonts w:ascii="Times New Roman"/>
          <w:b w:val="false"/>
          <w:i w:val="false"/>
          <w:color w:val="000000"/>
          <w:sz w:val="28"/>
        </w:rPr>
        <w:t>
</w:t>
      </w:r>
      <w:r>
        <w:rPr>
          <w:rFonts w:ascii="Times New Roman"/>
          <w:b w:val="false"/>
          <w:i w:val="false"/>
          <w:color w:val="000000"/>
          <w:sz w:val="28"/>
        </w:rPr>
        <w:t>
      4.3. Бағдарламаның міндеттері және нәтижелер көрсеткіштері</w:t>
      </w:r>
      <w:r>
        <w:br/>
      </w:r>
      <w:r>
        <w:rPr>
          <w:rFonts w:ascii="Times New Roman"/>
          <w:b w:val="false"/>
          <w:i w:val="false"/>
          <w:color w:val="000000"/>
          <w:sz w:val="28"/>
        </w:rPr>
        <w:t>
</w:t>
      </w:r>
      <w:r>
        <w:rPr>
          <w:rFonts w:ascii="Times New Roman"/>
          <w:b w:val="false"/>
          <w:i w:val="false"/>
          <w:color w:val="000000"/>
          <w:sz w:val="28"/>
        </w:rPr>
        <w:t>
      4.4. Әрбір міндет бойынша жоспарлы мәнге қол жеткізу көзделетін нақты кезеңді (орта мерзімді немесе ұзақ мерзімді)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r>
        <w:br/>
      </w:r>
      <w:r>
        <w:rPr>
          <w:rFonts w:ascii="Times New Roman"/>
          <w:b w:val="false"/>
          <w:i w:val="false"/>
          <w:color w:val="000000"/>
          <w:sz w:val="28"/>
        </w:rPr>
        <w:t>
</w:t>
      </w:r>
      <w:r>
        <w:rPr>
          <w:rFonts w:ascii="Times New Roman"/>
          <w:b w:val="false"/>
          <w:i w:val="false"/>
          <w:color w:val="000000"/>
          <w:sz w:val="28"/>
        </w:rPr>
        <w:t>
      4.5. Жауапты мемлекеттік және өзге де органдар (мақсаттарға, нысаналы индикаторларға, міндеттерге, нәтижелер көрсеткіштеріне қол жеткізуге жауапты мемлекеттік және өзге де органдар)</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5.1. Орын алып отырған проблемаларды шешу жөніндегі жұмыстардың негізгі бағыттары (экономиканың негізгі салаларының орнықты даму жолдары және тетіктері, қойылған мақсаттар мен міндеттерге қол жеткізу құралдары мен тетіктерінің тізбесі)</w:t>
      </w:r>
      <w:r>
        <w:br/>
      </w:r>
      <w:r>
        <w:rPr>
          <w:rFonts w:ascii="Times New Roman"/>
          <w:b w:val="false"/>
          <w:i w:val="false"/>
          <w:color w:val="000000"/>
          <w:sz w:val="28"/>
        </w:rPr>
        <w:t>
</w:t>
      </w:r>
      <w:r>
        <w:rPr>
          <w:rFonts w:ascii="Times New Roman"/>
          <w:b w:val="false"/>
          <w:i w:val="false"/>
          <w:color w:val="000000"/>
          <w:sz w:val="28"/>
        </w:rPr>
        <w:t>
      5.2. Бизнес өкілдерімен кері байланыс жүйесі</w:t>
      </w:r>
      <w:r>
        <w:br/>
      </w:r>
      <w:r>
        <w:rPr>
          <w:rFonts w:ascii="Times New Roman"/>
          <w:b w:val="false"/>
          <w:i w:val="false"/>
          <w:color w:val="000000"/>
          <w:sz w:val="28"/>
        </w:rPr>
        <w:t>
</w:t>
      </w:r>
      <w:r>
        <w:rPr>
          <w:rFonts w:ascii="Times New Roman"/>
          <w:b w:val="false"/>
          <w:i w:val="false"/>
          <w:color w:val="000000"/>
          <w:sz w:val="28"/>
        </w:rPr>
        <w:t>
      6. Қажетті ресурстар мен қаржыландыру көздері</w:t>
      </w:r>
      <w:r>
        <w:br/>
      </w:r>
      <w:r>
        <w:rPr>
          <w:rFonts w:ascii="Times New Roman"/>
          <w:b w:val="false"/>
          <w:i w:val="false"/>
          <w:color w:val="000000"/>
          <w:sz w:val="28"/>
        </w:rPr>
        <w:t>
</w:t>
      </w:r>
      <w:r>
        <w:rPr>
          <w:rFonts w:ascii="Times New Roman"/>
          <w:b w:val="false"/>
          <w:i w:val="false"/>
          <w:color w:val="000000"/>
          <w:sz w:val="28"/>
        </w:rPr>
        <w:t>
      7. Бағдарламаны іске асыру жөніндегі іс-шаралар жоспары</w:t>
      </w:r>
    </w:p>
    <w:bookmarkEnd w:id="4"/>
    <w:bookmarkStart w:name="z28" w:id="5"/>
    <w:p>
      <w:pPr>
        <w:spacing w:after="0"/>
        <w:ind w:left="0"/>
        <w:jc w:val="left"/>
      </w:pPr>
      <w:r>
        <w:rPr>
          <w:rFonts w:ascii="Times New Roman"/>
          <w:b/>
          <w:i w:val="false"/>
          <w:color w:val="000000"/>
        </w:rPr>
        <w:t xml:space="preserve"> 
1. Бағдарламаның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87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бәсекелестікті дамыту жөніндегі 2010 - 2014 жылдарға арналған бағдарлама</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әзірлеуші</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бәсекелестікті дамыту үшін жағдай жасау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 нарықтарды құру (нарықтарда жаңа қатысушылардың пайда болуы және кіруі, сондай-ақ экономиканың негізгі салаларындағы бәсекелес орта үшін қолайлы жағдайлар қалыптастыру);</w:t>
            </w:r>
            <w:r>
              <w:br/>
            </w:r>
            <w:r>
              <w:rPr>
                <w:rFonts w:ascii="Times New Roman"/>
                <w:b w:val="false"/>
                <w:i w:val="false"/>
                <w:color w:val="000000"/>
                <w:sz w:val="20"/>
              </w:rPr>
              <w:t>
</w:t>
            </w:r>
            <w:r>
              <w:rPr>
                <w:rFonts w:ascii="Times New Roman"/>
                <w:b w:val="false"/>
                <w:i w:val="false"/>
                <w:color w:val="000000"/>
                <w:sz w:val="20"/>
              </w:rPr>
              <w:t>қоғамда бәсекелес сана қалыптастыру;</w:t>
            </w:r>
            <w:r>
              <w:br/>
            </w:r>
            <w:r>
              <w:rPr>
                <w:rFonts w:ascii="Times New Roman"/>
                <w:b w:val="false"/>
                <w:i w:val="false"/>
                <w:color w:val="000000"/>
                <w:sz w:val="20"/>
              </w:rPr>
              <w:t>
</w:t>
            </w:r>
            <w:r>
              <w:rPr>
                <w:rFonts w:ascii="Times New Roman"/>
                <w:b w:val="false"/>
                <w:i w:val="false"/>
                <w:color w:val="000000"/>
                <w:sz w:val="20"/>
              </w:rPr>
              <w:t>бәсекелестікті дамыту құралдарын жетілдіру.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реттелетін қызметтерінің (тауарларының, жұмыстарының) тізбесін қысқарту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2010 - 2014 жылдары республикалық бюджеттен қаражат жіберілетін болады</w:t>
            </w:r>
          </w:p>
        </w:tc>
      </w:tr>
    </w:tbl>
    <w:bookmarkStart w:name="z29"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Бәсекелестік саласындағы саясат елді әлеуметтік-экономикалық дамыту мақсатына қол жеткізудің негізгі құралы және кәсіпорындардың бәсекеге қабілеттілігі мен азаматтардың тұрмыс деңгейін айқындайтын түйінді фактор болып табылады.</w:t>
      </w:r>
      <w:r>
        <w:br/>
      </w:r>
      <w:r>
        <w:rPr>
          <w:rFonts w:ascii="Times New Roman"/>
          <w:b w:val="false"/>
          <w:i w:val="false"/>
          <w:color w:val="000000"/>
          <w:sz w:val="28"/>
        </w:rPr>
        <w:t>
      Бәсекелестік саясат нарық субъектілерінің жарысқа түсуі үшін жағдайларды қамтамасыз ету, экономиканың тиімділігін және бәсекеге қабілеттілігін арттыру, кәсіпорындарды жаңғырту және азаматтардың тауарлар мен қызметтерге қажеттілігінің экономикалық тиімді тәсілдерін қамтамасыз ету үшін жағдай жасау мақсатында мемлекет жүзеге асыратын дәйекті шаралар кешенін білдіреді.</w:t>
      </w:r>
      <w:r>
        <w:br/>
      </w:r>
      <w:r>
        <w:rPr>
          <w:rFonts w:ascii="Times New Roman"/>
          <w:b w:val="false"/>
          <w:i w:val="false"/>
          <w:color w:val="000000"/>
          <w:sz w:val="28"/>
        </w:rPr>
        <w:t>
      Қазақстан Республикасының бәсекелестік саласындағы саясаты мемлекеттік басқару жүйесі экономикалық және әлеуметтік нормалардың сапасын талап ететіндіктен және заңдарды, оның ішінде бәсекелестікті қорғайтын заңдарды қолдануды негіздейтіндіктен, мемлекеттік реттеу жүйесін реформалауда басты рөльдердің біріне ие.</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әркімнің кәсіпкерлік қызмет еркіндігіне, өз мүлкін кез келген заңды кәсіпкерлік қызмет үшін еркін пайдалануға құқығы бар екендігі көзделген. Монополистік қызмет заңмен реттеледі және шектеледі. Жосықсыз бәсекеге тыйым салынады.</w:t>
      </w:r>
      <w:r>
        <w:br/>
      </w:r>
      <w:r>
        <w:rPr>
          <w:rFonts w:ascii="Times New Roman"/>
          <w:b w:val="false"/>
          <w:i w:val="false"/>
          <w:color w:val="000000"/>
          <w:sz w:val="28"/>
        </w:rPr>
        <w:t>
      Қазақстанның 2030 жылға дейінгі даму стратегиясына экономиканың бәсекеге қабілеттілігін дамытудың, нығайтудың ұзақ мерзімді бағдарларының негізі қаланды, онда экономиканың бәсекеге қабілеттілігін арттырудың нарықтық тетіктері ретінде бәсекелес нарықтарды және монополияға қарсы реттеудің сенімді құралдарын құру айқындалды.</w:t>
      </w:r>
      <w:r>
        <w:br/>
      </w:r>
      <w:r>
        <w:rPr>
          <w:rFonts w:ascii="Times New Roman"/>
          <w:b w:val="false"/>
          <w:i w:val="false"/>
          <w:color w:val="000000"/>
          <w:sz w:val="28"/>
        </w:rPr>
        <w:t>
      Бәсекелестік саясаттың мақсаттарына қол жеткізу мынадай міндеттерді шешуді болжайды:</w:t>
      </w:r>
      <w:r>
        <w:br/>
      </w:r>
      <w:r>
        <w:rPr>
          <w:rFonts w:ascii="Times New Roman"/>
          <w:b w:val="false"/>
          <w:i w:val="false"/>
          <w:color w:val="000000"/>
          <w:sz w:val="28"/>
        </w:rPr>
        <w:t>
      негізделмеген ішкі және сыртқы сауда кедергілерін қысқарту, артық реттеулерді болдырмау, көліктік, ақпараттық, қаржылық, энергетикалық инфрақұрылымдарды дамыту және нарыққа қатысушылар үшін оған қол жетімділікті қамтамасыз ету есебінен жалпы бәсекелестік ортаны жақсарту;</w:t>
      </w:r>
      <w:r>
        <w:br/>
      </w:r>
      <w:r>
        <w:rPr>
          <w:rFonts w:ascii="Times New Roman"/>
          <w:b w:val="false"/>
          <w:i w:val="false"/>
          <w:color w:val="000000"/>
          <w:sz w:val="28"/>
        </w:rPr>
        <w:t>
      монополияға қарсы реттеуді жетілдіру арқылы мемлекеттік органдар мен нарық субъектілерінің бәсекелестікке қарсы іс-әрекеттерінен бәсекелестікті тиімді қорғауды арттыру;</w:t>
      </w:r>
      <w:r>
        <w:br/>
      </w:r>
      <w:r>
        <w:rPr>
          <w:rFonts w:ascii="Times New Roman"/>
          <w:b w:val="false"/>
          <w:i w:val="false"/>
          <w:color w:val="000000"/>
          <w:sz w:val="28"/>
        </w:rPr>
        <w:t>
      негізделмеген ішкі және сыртқы сауда кедергілерін жою, салықтық және салықтық емес ынталандыру және қолдау құралдарын пайдалану жолымен жекелеген салаларда бәсекелестікті дамыту шараларын іске асыру.</w:t>
      </w:r>
      <w:r>
        <w:br/>
      </w:r>
      <w:r>
        <w:rPr>
          <w:rFonts w:ascii="Times New Roman"/>
          <w:b w:val="false"/>
          <w:i w:val="false"/>
          <w:color w:val="000000"/>
          <w:sz w:val="28"/>
        </w:rPr>
        <w:t xml:space="preserve">
      Қазақстан Республикасында бәсекелестікті дамытудың 2010 </w:t>
      </w:r>
      <w:r>
        <w:rPr>
          <w:rFonts w:ascii="Times New Roman"/>
          <w:b w:val="false"/>
          <w:i/>
          <w:color w:val="000000"/>
          <w:sz w:val="28"/>
        </w:rPr>
        <w:t xml:space="preserve">- </w:t>
      </w:r>
      <w:r>
        <w:rPr>
          <w:rFonts w:ascii="Times New Roman"/>
          <w:b w:val="false"/>
          <w:i w:val="false"/>
          <w:color w:val="000000"/>
          <w:sz w:val="28"/>
        </w:rPr>
        <w:t>2014 жылдарға арналған бағдарламасы (бұдан әрі - Бағдарлама) заңнамалық базаны жетілдіруге, экономиканың кәсіпкерлік және инвестициялық тартымдылықтары үшін жағдайлар жасауға бағытталған.</w:t>
      </w:r>
      <w:r>
        <w:br/>
      </w:r>
      <w:r>
        <w:rPr>
          <w:rFonts w:ascii="Times New Roman"/>
          <w:b w:val="false"/>
          <w:i w:val="false"/>
          <w:color w:val="000000"/>
          <w:sz w:val="28"/>
        </w:rPr>
        <w:t>
      Бағдарлама бәсекелестік саясатты іске асыру үшін негіз болып табылады, 2014 жылға дейінгі кезеңде оның басымдықтары мен негізгі бағыттарын айқындайды, монополияға қарсы реттеу шараларын, өзге де қорғау шараларын, сондай-ақ кәсіпкерлік қызмет мүмкіндіктерін кеңейтетін және ынталандыратын бәсекелестікті дамыту жөніндегі шараларды енгізеді.</w:t>
      </w:r>
      <w:r>
        <w:br/>
      </w:r>
      <w:r>
        <w:rPr>
          <w:rFonts w:ascii="Times New Roman"/>
          <w:b w:val="false"/>
          <w:i w:val="false"/>
          <w:color w:val="000000"/>
          <w:sz w:val="28"/>
        </w:rPr>
        <w:t>
      Бағдарламада көзделген іс-шараларды іске асыру:</w:t>
      </w:r>
      <w:r>
        <w:br/>
      </w:r>
      <w:r>
        <w:rPr>
          <w:rFonts w:ascii="Times New Roman"/>
          <w:b w:val="false"/>
          <w:i w:val="false"/>
          <w:color w:val="000000"/>
          <w:sz w:val="28"/>
        </w:rPr>
        <w:t>
      мемлекеттің экономикаға қатысуын қысқартуға;</w:t>
      </w:r>
      <w:r>
        <w:br/>
      </w:r>
      <w:r>
        <w:rPr>
          <w:rFonts w:ascii="Times New Roman"/>
          <w:b w:val="false"/>
          <w:i w:val="false"/>
          <w:color w:val="000000"/>
          <w:sz w:val="28"/>
        </w:rPr>
        <w:t>
      жергілікті атқарушы және өкілді органдар қызметінің ашықтығын арттыруға;</w:t>
      </w:r>
      <w:r>
        <w:br/>
      </w:r>
      <w:r>
        <w:rPr>
          <w:rFonts w:ascii="Times New Roman"/>
          <w:b w:val="false"/>
          <w:i w:val="false"/>
          <w:color w:val="000000"/>
          <w:sz w:val="28"/>
        </w:rPr>
        <w:t>
      әкімшілік кедергілерді қысқартуға және кәсіпкерлік қызметті дамыту үшін қажетті инфрақұрылымдарды құруға жәрдемдесетін болады.</w:t>
      </w:r>
      <w:r>
        <w:br/>
      </w:r>
      <w:r>
        <w:rPr>
          <w:rFonts w:ascii="Times New Roman"/>
          <w:b w:val="false"/>
          <w:i w:val="false"/>
          <w:color w:val="000000"/>
          <w:sz w:val="28"/>
        </w:rPr>
        <w:t>
      Тұтастай алғанда Бағдарламаны қабылдау және ведомствоаралық өзара іс-қимыл негізінде оны іске асыру орталық және жергілікті атқарушы органдардың бәсекелестікті дамыту жөніндегі бірлескен іс-әрекеттерінің маңызды оң үлгісі болуы тиіс.</w:t>
      </w:r>
    </w:p>
    <w:bookmarkStart w:name="z30" w:id="7"/>
    <w:p>
      <w:pPr>
        <w:spacing w:after="0"/>
        <w:ind w:left="0"/>
        <w:jc w:val="left"/>
      </w:pPr>
      <w:r>
        <w:rPr>
          <w:rFonts w:ascii="Times New Roman"/>
          <w:b/>
          <w:i w:val="false"/>
          <w:color w:val="000000"/>
        </w:rPr>
        <w:t xml:space="preserve"> 
3. Ағымдағы жағдайды талдау</w:t>
      </w:r>
    </w:p>
    <w:bookmarkEnd w:id="7"/>
    <w:p>
      <w:pPr>
        <w:spacing w:after="0"/>
        <w:ind w:left="0"/>
        <w:jc w:val="both"/>
      </w:pPr>
      <w:r>
        <w:rPr>
          <w:rFonts w:ascii="Times New Roman"/>
          <w:b w:val="false"/>
          <w:i w:val="false"/>
          <w:color w:val="ff0000"/>
          <w:sz w:val="28"/>
        </w:rPr>
        <w:t xml:space="preserve">      Ескерту. 3.1-кіші бөліміне өзгерту енгізілді - ҚР Үкіметінің 2011.07.18. </w:t>
      </w:r>
      <w:r>
        <w:rPr>
          <w:rFonts w:ascii="Times New Roman"/>
          <w:b w:val="false"/>
          <w:i w:val="false"/>
          <w:color w:val="ff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31" w:id="8"/>
    <w:p>
      <w:pPr>
        <w:spacing w:after="0"/>
        <w:ind w:left="0"/>
        <w:jc w:val="both"/>
      </w:pPr>
      <w:r>
        <w:rPr>
          <w:rFonts w:ascii="Times New Roman"/>
          <w:b w:val="false"/>
          <w:i w:val="false"/>
          <w:color w:val="000000"/>
          <w:sz w:val="28"/>
        </w:rPr>
        <w:t>
      3.1. Қолданыстағы нормативтік-құқықтық базаның сипаттамасын, экономиканың негізгі салаларын дамытуды қамтамасыз ету жөніндегі іс-шараларды іске асырудың қолданыстағы практикалары мен нәтижелерін қоса алғанда, экономиканың негізгі салаларын дамытуды мемлекеттік реттеудің қолданыстағы саясатын талдау</w:t>
      </w:r>
      <w:r>
        <w:br/>
      </w:r>
      <w:r>
        <w:rPr>
          <w:rFonts w:ascii="Times New Roman"/>
          <w:b w:val="false"/>
          <w:i w:val="false"/>
          <w:color w:val="000000"/>
          <w:sz w:val="28"/>
        </w:rPr>
        <w:t>
      1990 жылдары Қазақстан Республикасында бәсекелестікті дамыту үшін көптеген шаралар жасалды:</w:t>
      </w:r>
      <w:r>
        <w:br/>
      </w:r>
      <w:r>
        <w:rPr>
          <w:rFonts w:ascii="Times New Roman"/>
          <w:b w:val="false"/>
          <w:i w:val="false"/>
          <w:color w:val="000000"/>
          <w:sz w:val="28"/>
        </w:rPr>
        <w:t>
      бәсекелестік заңнамасы қабылданды;</w:t>
      </w:r>
      <w:r>
        <w:br/>
      </w:r>
      <w:r>
        <w:rPr>
          <w:rFonts w:ascii="Times New Roman"/>
          <w:b w:val="false"/>
          <w:i w:val="false"/>
          <w:color w:val="000000"/>
          <w:sz w:val="28"/>
        </w:rPr>
        <w:t>
      монополиялық және бәсекелестік нарықтарды бөлу жүзеге асырылды;</w:t>
      </w:r>
      <w:r>
        <w:br/>
      </w:r>
      <w:r>
        <w:rPr>
          <w:rFonts w:ascii="Times New Roman"/>
          <w:b w:val="false"/>
          <w:i w:val="false"/>
          <w:color w:val="000000"/>
          <w:sz w:val="28"/>
        </w:rPr>
        <w:t>
      жекешелендіру жүргізілді;</w:t>
      </w:r>
      <w:r>
        <w:br/>
      </w:r>
      <w:r>
        <w:rPr>
          <w:rFonts w:ascii="Times New Roman"/>
          <w:b w:val="false"/>
          <w:i w:val="false"/>
          <w:color w:val="000000"/>
          <w:sz w:val="28"/>
        </w:rPr>
        <w:t>
      әкімшілік қысым төмендетілді.</w:t>
      </w:r>
      <w:r>
        <w:br/>
      </w:r>
      <w:r>
        <w:rPr>
          <w:rFonts w:ascii="Times New Roman"/>
          <w:b w:val="false"/>
          <w:i w:val="false"/>
          <w:color w:val="000000"/>
          <w:sz w:val="28"/>
        </w:rPr>
        <w:t>
      Макроэкономикалық саясаттың негізгі міндеттері бизнес жүргізу, компаниялар мен нарықтарды дамыту, қоғамның қажеттілігін неғұрлым толық қанағаттандыру үшін қолайлы нарықтың ортаны қалыптастыру болып табылады. Сондықтан, мемлекет іске асыратын экономикалық саясат бәсекелестік қағидаттарға негізделуі тиіс. Бәсекелестікті дамыту - оны шешу үшін барлық мемлекеттік билік органдары жауапты болатын кешенді міндет.</w:t>
      </w:r>
      <w:r>
        <w:br/>
      </w:r>
      <w:r>
        <w:rPr>
          <w:rFonts w:ascii="Times New Roman"/>
          <w:b w:val="false"/>
          <w:i w:val="false"/>
          <w:color w:val="000000"/>
          <w:sz w:val="28"/>
        </w:rPr>
        <w:t>
      Ұзақ уақыт бойы саясаттың негізгі құралы ретінде қорғау тетіктері пайдаланылды. Бірінші кезекте, оған монополияға қарсы заңнаманы қолдану жатады. Қиындық монополияға қарсы реттеудің мейлінше аз құралдармен шектелуінде және ең алдымен бәсекелестікті дамытуға емес, құқық бұзушылықты жоюға бағытталғандығында болып отыр.</w:t>
      </w:r>
      <w:r>
        <w:br/>
      </w:r>
      <w:r>
        <w:rPr>
          <w:rFonts w:ascii="Times New Roman"/>
          <w:b w:val="false"/>
          <w:i w:val="false"/>
          <w:color w:val="000000"/>
          <w:sz w:val="28"/>
        </w:rPr>
        <w:t>
      Бәсекелестікті дамытудың міндеті экономикалық реттеудің барлық құралдарының пайдаланылуын жетілдіруді талап етеді.</w:t>
      </w:r>
      <w:r>
        <w:br/>
      </w:r>
      <w:r>
        <w:rPr>
          <w:rFonts w:ascii="Times New Roman"/>
          <w:b w:val="false"/>
          <w:i w:val="false"/>
          <w:color w:val="000000"/>
          <w:sz w:val="28"/>
        </w:rPr>
        <w:t>
      Бәсекелестік саясаттың рөлі нарықтық билікті теріс пайдаланатын нарық субъектілеріне монополияға қарсы заңнаманы қолдануға әкеп соқпайды. Бәсекелестік мемлекеттік экономикалық саясат шаралары нәтижесінде нашарлауы, ал жекелеген нарық субъектілерінің нарықтық билігі мемлекеттің нарық қатынастарына араласуының әр түрлі әдістерімен күшеюі мүмкін. Сондықтан бәсекелестік саясат монополияға қарсы органдардың тұтастай алғанда мемлекеттің экономикалық саясатын немесе тым болмаса, нарықтың бәсекелестік құрылымына, кәсіпорынның іскерлік практикасына, кәсіпкерлік қызметіне тікелей әсер ететін оның бағыттарын әзірлеуге кеңінен қатысуын айқындайды.</w:t>
      </w:r>
      <w:r>
        <w:br/>
      </w:r>
      <w:r>
        <w:rPr>
          <w:rFonts w:ascii="Times New Roman"/>
          <w:b w:val="false"/>
          <w:i w:val="false"/>
          <w:color w:val="000000"/>
          <w:sz w:val="28"/>
        </w:rPr>
        <w:t>
      «Монополияға қарсы саясаттың тиімділігі» (90-нан 92-орынға дейін), «жергілікті бәсекелестіктің қарқындылығы» (97-ден 101-ге дейін) қосалқы индекстері бойынша 2008 - 2009 жылдар және 2009 - 2010 жылдар кезеңінде Дүниежүзілік экономикалық форумның Ғаламдық бәсекеге қабілеттілік рейтингінде Қазақстан жағдайының нашарлағаны бәсекелестіктің жеткілікті дамымауы туралы айғақ болады.</w:t>
      </w:r>
      <w:r>
        <w:br/>
      </w:r>
      <w:r>
        <w:rPr>
          <w:rFonts w:ascii="Times New Roman"/>
          <w:b w:val="false"/>
          <w:i w:val="false"/>
          <w:color w:val="000000"/>
          <w:sz w:val="28"/>
        </w:rPr>
        <w:t>
      Экономиканың негізгі саларында бәсекелестікті дамытудың ағымдағы жағдайын талдау экономиканың бірқатар салалары (мысалы, темір жол саласы, коммуникация, байланыс, авиатасымалы) артық шоғырландырылғанын көрсетеді, бұл ел экономикасында монополия тарапынан қауіптің (аталған нарықтардағы жұмыс істеп жатқан компаниялардың мінез-құлықтары қазіргі уақытта бәсекелес (жарыспалы) болған күннің өзінде) сақталғандығын білдіреді.</w:t>
      </w:r>
      <w:r>
        <w:br/>
      </w:r>
      <w:r>
        <w:rPr>
          <w:rFonts w:ascii="Times New Roman"/>
          <w:b w:val="false"/>
          <w:i w:val="false"/>
          <w:color w:val="000000"/>
          <w:sz w:val="28"/>
        </w:rPr>
        <w:t>
      Бұдан басқа, жекелеген тауар нарықтарын монополияландыру заңдар қабылдау арқылы жүзеге асырылады.</w:t>
      </w:r>
      <w:r>
        <w:br/>
      </w:r>
      <w:r>
        <w:rPr>
          <w:rFonts w:ascii="Times New Roman"/>
          <w:b w:val="false"/>
          <w:i w:val="false"/>
          <w:color w:val="000000"/>
          <w:sz w:val="28"/>
        </w:rPr>
        <w:t>
      2009 жылғы 18 қыркүйекте қабылданған «Халық денсаулығы және денсаулық сақтау жүйесі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осы Кодекс қабылданғанға дейін бәсекелес болған дәрілік заттардың, медициналық мақсаттағы бұйымдар мен медициналық техниканың сәйкестігін растау нарығы монополияландырылды. «Жылжымайтын мүлікке құқықтарды мемлекеттік тіркеу туралы» Қазақстан Республикасының 2007 жылғы 26 шілдедегі </w:t>
      </w:r>
      <w:r>
        <w:rPr>
          <w:rFonts w:ascii="Times New Roman"/>
          <w:b w:val="false"/>
          <w:i w:val="false"/>
          <w:color w:val="000000"/>
          <w:sz w:val="28"/>
        </w:rPr>
        <w:t>Заңымен</w:t>
      </w:r>
      <w:r>
        <w:rPr>
          <w:rFonts w:ascii="Times New Roman"/>
          <w:b w:val="false"/>
          <w:i w:val="false"/>
          <w:color w:val="000000"/>
          <w:sz w:val="28"/>
        </w:rPr>
        <w:t xml:space="preserve"> Заң қабылданғанға дейін бәсекелес болған ғимараттарды, құрылыстарды және (немесе) олардың құрамдастарын техникалық тексеру нарығы монополияландырылды. Заңдарды әзірлеуші мемлекеттік органдар салалық заңдарда бәсекелестікті шектейтін ұқсас нормаларды көздеуді жалғастыруда.</w:t>
      </w:r>
      <w:r>
        <w:br/>
      </w:r>
      <w:r>
        <w:rPr>
          <w:rFonts w:ascii="Times New Roman"/>
          <w:b w:val="false"/>
          <w:i w:val="false"/>
          <w:color w:val="000000"/>
          <w:sz w:val="28"/>
        </w:rPr>
        <w:t>
      Тауар нарықтарындағы бәсекелес ортаның жай-күйін (бәсекелестікті дамыту дәрежесін) бағалау, тауар нарықтарын дамыту, бәсекеге қабілеттілікті арттырудың маркетингтік стратегиясын, әлеуетті бәсекелестер үшін нарыққа «кіру»/«шығу» тосқауылдарының болуын немесе болмауын және оларды еңсеру шараларын айқындау мақсатында оларға жүргізілген талдаулар бәсекелестікке келеңсіз әсер ететін бірқатар нормативтік құқықтық актілерді анықтады.</w:t>
      </w:r>
      <w:r>
        <w:br/>
      </w:r>
      <w:r>
        <w:rPr>
          <w:rFonts w:ascii="Times New Roman"/>
          <w:b w:val="false"/>
          <w:i w:val="false"/>
          <w:color w:val="000000"/>
          <w:sz w:val="28"/>
        </w:rPr>
        <w:t>
      Талдау нәтижесінде заңнамалық реттеуді жетілдіруді қажет ететін экономиканың (электр энергетикасы, темір жол көлігі, телекоммуникация) салалары анықталды.</w:t>
      </w:r>
      <w:r>
        <w:br/>
      </w:r>
      <w:r>
        <w:rPr>
          <w:rFonts w:ascii="Times New Roman"/>
          <w:b w:val="false"/>
          <w:i w:val="false"/>
          <w:color w:val="000000"/>
          <w:sz w:val="28"/>
        </w:rPr>
        <w:t>
      Бәсекелестік саясаттың осы немесе өзге аспектілерін қалыптастыру саласындағы нормативтік құқықтық актілерді талдау бірнеше жалпы кемшіліктерді: мемлекеттік саясат бірлігінің, жан-жақтылығының, бірізділігінің болмауын; оның декларативтік сипатын; олардың іске асырылуын қамтамасыз ететін нақты міндеттер мен тетіктердің болмауын анықтауға мүмкіндік береді.</w:t>
      </w:r>
      <w:r>
        <w:br/>
      </w:r>
      <w:r>
        <w:rPr>
          <w:rFonts w:ascii="Times New Roman"/>
          <w:b w:val="false"/>
          <w:i w:val="false"/>
          <w:color w:val="000000"/>
          <w:sz w:val="28"/>
        </w:rPr>
        <w:t>
      Сонымен қатар, шығарылатын нормативтік құқықтық актілер кәсіпкерлерге бизнесте жаңа мүмкіндіктер аша отырып, бәсекелестікті дамыту, экономикалық ресурстарды оңтайлы бөлу арқылы елдің экономикалық көрсеткіштерін жақсартуға, тауарлардың төмен бағаларын және жоғары сапалы қызметтерді белгілеуге ықпал етуі тиіс.</w:t>
      </w:r>
      <w:r>
        <w:br/>
      </w:r>
      <w:r>
        <w:rPr>
          <w:rFonts w:ascii="Times New Roman"/>
          <w:b w:val="false"/>
          <w:i w:val="false"/>
          <w:color w:val="000000"/>
          <w:sz w:val="28"/>
        </w:rPr>
        <w:t>
      Экономиканың негізгі салаларының нормативтік құқықтық актілерін пысықтаудың маңызы зор, экономикалық қатынастарды реттеу құралы ретінде бәсекелестікті дамытпайынша, тауарлар мен қызметтерді тұтынушылардың жалпы экономикалық әл-ауқатын жақсарту мүмкін емес.</w:t>
      </w:r>
      <w:r>
        <w:br/>
      </w:r>
      <w:r>
        <w:rPr>
          <w:rFonts w:ascii="Times New Roman"/>
          <w:b w:val="false"/>
          <w:i w:val="false"/>
          <w:color w:val="000000"/>
          <w:sz w:val="28"/>
        </w:rPr>
        <w:t>
      Мемлекеттің бәсекелестік саясаты екі негізгі бағытты қамтуы тиіс.</w:t>
      </w:r>
      <w:r>
        <w:br/>
      </w:r>
      <w:r>
        <w:rPr>
          <w:rFonts w:ascii="Times New Roman"/>
          <w:b w:val="false"/>
          <w:i w:val="false"/>
          <w:color w:val="000000"/>
          <w:sz w:val="28"/>
        </w:rPr>
        <w:t>
      Бірінші - тауар нарықтарында бәсекелестікті дамытуды жандандыру.</w:t>
      </w:r>
      <w:r>
        <w:br/>
      </w:r>
      <w:r>
        <w:rPr>
          <w:rFonts w:ascii="Times New Roman"/>
          <w:b w:val="false"/>
          <w:i w:val="false"/>
          <w:color w:val="000000"/>
          <w:sz w:val="28"/>
        </w:rPr>
        <w:t>
      Бәсекелестік саясаттың қазіргі заманғы жай-күйі экономика салаларын дамыту жөніндегі бағдарламалық құжаттарда бәсекелестікті дамыту көзделгенімен, мемлекеттік органдардың осы бағыттарда шараларды жеткіліксіз қабылдайтындығын көрсетті.</w:t>
      </w:r>
      <w:r>
        <w:br/>
      </w:r>
      <w:r>
        <w:rPr>
          <w:rFonts w:ascii="Times New Roman"/>
          <w:b w:val="false"/>
          <w:i w:val="false"/>
          <w:color w:val="000000"/>
          <w:sz w:val="28"/>
        </w:rPr>
        <w:t>
      Алайда, салалық мемлекеттік органдар практикада бәсекелестікті дамыту жөнінде нақты шаралар қабылдамайды.</w:t>
      </w:r>
      <w:r>
        <w:br/>
      </w:r>
      <w:r>
        <w:rPr>
          <w:rFonts w:ascii="Times New Roman"/>
          <w:b w:val="false"/>
          <w:i w:val="false"/>
          <w:color w:val="000000"/>
          <w:sz w:val="28"/>
        </w:rPr>
        <w:t>
      Бәсекелестікті дамыту мақсатында мемлекеттік органдардың стратегиялық жоспарларын қалыптастырған кезде салада бәсекелестікті дамытуды сипаттайтын индикаторларды және тиісті тауар нарықтарында шоғырлану деңгейін төмендету көрсеткіштерін көздеу қажет.</w:t>
      </w:r>
      <w:r>
        <w:br/>
      </w:r>
      <w:r>
        <w:rPr>
          <w:rFonts w:ascii="Times New Roman"/>
          <w:b w:val="false"/>
          <w:i w:val="false"/>
          <w:color w:val="000000"/>
          <w:sz w:val="28"/>
        </w:rPr>
        <w:t>
      Қазіргі уақытта кейбір нарықтардағы бәсекелестікті дамыту мәселелерінің бір бөлігі Қазақстан Республикасы Үкіметінің 2010 жылғы 14 сәуірдегі № 302 қаулысымен бекітілген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 шеңберінде шешілетін болады.</w:t>
      </w:r>
      <w:r>
        <w:br/>
      </w:r>
      <w:r>
        <w:rPr>
          <w:rFonts w:ascii="Times New Roman"/>
          <w:b w:val="false"/>
          <w:i w:val="false"/>
          <w:color w:val="000000"/>
          <w:sz w:val="28"/>
        </w:rPr>
        <w:t>
      Агенттік «Мұнай өнімдерінің айналымын мемлекеттік реттеу туралы» Заң жобасын әзірлеуге қатысты, нәтижесінде мұнай өнімдерін бөлшек саудада өткізу нарығындағы делдалдарды жоюды, сондай-ақ мұнай өнімдерінің бөлшек сауда нарығында бағаны мемлекеттік реттеуді енгізуді және МӨЗ инфрақұрылымдарына кемсітусіз қолжетімділікті қамтамасыз ететін нормаларды бекіту бөлігінде ұсыныстар берді. Қазіргі уақытта Агенттіктің ұсыныстарын ескере отырып пысықталған Заң жобасы Қазақстан Республикасы Үкіметінің қарауында.</w:t>
      </w:r>
      <w:r>
        <w:br/>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азық-түлік қауіпсіздігі мәселелері бойынша өзгерістер мен толықтырулар енгізу туралы</w:t>
      </w:r>
      <w:r>
        <w:rPr>
          <w:rFonts w:ascii="Times New Roman"/>
          <w:b w:val="false"/>
          <w:i w:val="false"/>
          <w:color w:val="000000"/>
          <w:sz w:val="28"/>
        </w:rPr>
        <w:t>» Заң жобасын қарау шеңберінде Агенттік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уәкілетті органның агроөнеркәсіптік кешен саласында сатып алу бағасын белгілеу жөніндегі функцияларын Қазақстан Республикасы Үкіметтің қарамағына беру туралы Қазақстан Республикасының Парламенті депутаттарының ұсыныстарын қолдады.</w:t>
      </w:r>
      <w:r>
        <w:br/>
      </w:r>
      <w:r>
        <w:rPr>
          <w:rFonts w:ascii="Times New Roman"/>
          <w:b w:val="false"/>
          <w:i w:val="false"/>
          <w:color w:val="000000"/>
          <w:sz w:val="28"/>
        </w:rPr>
        <w:t>
      Бәсекелестік саясаттың екінші бағыты - бұл бәсекелестік қатынастарды қорғау тетіктерін одан әрі жетілдіру (бәсекелестік туралы заңды жетілдіру, зардап ілеккен нарық субъектілерін қорғау тетіктерін құру).</w:t>
      </w:r>
      <w:r>
        <w:br/>
      </w:r>
      <w:r>
        <w:rPr>
          <w:rFonts w:ascii="Times New Roman"/>
          <w:b w:val="false"/>
          <w:i w:val="false"/>
          <w:color w:val="000000"/>
          <w:sz w:val="28"/>
        </w:rPr>
        <w:t>
      2009 жылғы 1 қаңтардан бастап «Бәсекелестік туралы» (бұдан әрі - Бәсекелестік туралы заң) және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Республикасының Заңдары қолданысқа енгізілді. Бәсекелестік туралы заңның негізгі жаңалықтары кәсіпкерлік белсенділіктің өсуін ынталандыруға, мемлекеттің кәсіпкерлік қызметке теріс араласуын шектеуге, монополиста қызметті шектеу нысандары мен әдістерін жетілдіруге және жосықсыз бәсекелестікке жол бермеуге бағытталған.</w:t>
      </w:r>
      <w:r>
        <w:br/>
      </w:r>
      <w:r>
        <w:rPr>
          <w:rFonts w:ascii="Times New Roman"/>
          <w:b w:val="false"/>
          <w:i w:val="false"/>
          <w:color w:val="000000"/>
          <w:sz w:val="28"/>
        </w:rPr>
        <w:t>
      Қабылданған Бәсекелестік туралы заңның мақсаты бәсекелестікті қорғау, тауар нарықтарының тиімді жұмыс істеуі үшін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болып табылады.</w:t>
      </w:r>
      <w:r>
        <w:br/>
      </w:r>
      <w:r>
        <w:rPr>
          <w:rFonts w:ascii="Times New Roman"/>
          <w:b w:val="false"/>
          <w:i w:val="false"/>
          <w:color w:val="000000"/>
          <w:sz w:val="28"/>
        </w:rPr>
        <w:t>
      Қабылданған заңдардың міндеттері монополистік қызметтің алдын алу, жосықсыз бәсекенің жолын кесу, экономика салаларын монополиясыздандыру, еркін бәсекелестікті қамтамасыз ету, тұтынушылардың заңды құқықтарын қорғауды қамтамасыз ету болып табылады.</w:t>
      </w:r>
      <w:r>
        <w:br/>
      </w:r>
      <w:r>
        <w:rPr>
          <w:rFonts w:ascii="Times New Roman"/>
          <w:b w:val="false"/>
          <w:i w:val="false"/>
          <w:color w:val="000000"/>
          <w:sz w:val="28"/>
        </w:rPr>
        <w:t>
      Монополияға қарсы реттеу бәсекелестікті қорғаудың маңызды құралы болып табылады, бәсекелестікті шектеу қаупіне тікелей және жедел ықпал етуді қамтамасыз етеді, сондай-ақ олардың туындауының алдын алады.</w:t>
      </w:r>
      <w:r>
        <w:br/>
      </w:r>
      <w:r>
        <w:rPr>
          <w:rFonts w:ascii="Times New Roman"/>
          <w:b w:val="false"/>
          <w:i w:val="false"/>
          <w:color w:val="000000"/>
          <w:sz w:val="28"/>
        </w:rPr>
        <w:t>
      Бәсекелестік туралы заң нормаларын қолдану практикасы Заңның жекелеген ережелері нақтылануға, түзетуге және егжей-тегжейлі қаралуға жататындығын көрсетті.</w:t>
      </w:r>
      <w:r>
        <w:br/>
      </w:r>
      <w:r>
        <w:rPr>
          <w:rFonts w:ascii="Times New Roman"/>
          <w:b w:val="false"/>
          <w:i w:val="false"/>
          <w:color w:val="000000"/>
          <w:sz w:val="28"/>
        </w:rPr>
        <w:t>
      Монополистік қызметке қарсы іс-қимыл мен бәсекелестікті қорғау процесінде монополияға қарсы орган экономикалық жағдай қалай өзгерсе, солайша бизнестің жаңа нысандарының пайда болуына, кәсіпкерлердің құқықтарын қорғауға жаңа талаптардың қойылуына қарай жаңа проблемаларымен үнемі бетпе-бет келеді.</w:t>
      </w:r>
      <w:r>
        <w:br/>
      </w:r>
      <w:r>
        <w:rPr>
          <w:rFonts w:ascii="Times New Roman"/>
          <w:b w:val="false"/>
          <w:i w:val="false"/>
          <w:color w:val="000000"/>
          <w:sz w:val="28"/>
        </w:rPr>
        <w:t>
      Іс жүргізу нормаларымен байланысты проблемалар блогында монополияға қарсы органның істі тергеу жөніндегі өкілеттіктерінде кемшіліктер бар екендігі, сондай-ақ монополияға қарсы ден қою шараларының қолдану бойынша іс жүргізу рәсімдерінің ұзақтығы (заңнаманың іс материалдарына әкімшілік құқық бұзушылық туралы хаттамадан басқа қылмыстық іс қозғаудан бас тарту туралы қаулыны қоса беру қажеттігі туралы талап) көрсетілді.</w:t>
      </w:r>
      <w:r>
        <w:br/>
      </w:r>
      <w:r>
        <w:rPr>
          <w:rFonts w:ascii="Times New Roman"/>
          <w:b w:val="false"/>
          <w:i w:val="false"/>
          <w:color w:val="000000"/>
          <w:sz w:val="28"/>
        </w:rPr>
        <w:t>
      Соттардың аталған талаптарын орындау әкімшілік жазалар қолдану мерзімін созады, Агенттік пен құқық қорғау органдары арасында артық хат жазысуға әкеледі. Аталған мәселені зерделеген кезде Жоғарғы Сот заңға тиісті өзгерістер енгізу қажеттігін атап өтті.</w:t>
      </w:r>
      <w:r>
        <w:br/>
      </w:r>
      <w:r>
        <w:rPr>
          <w:rFonts w:ascii="Times New Roman"/>
          <w:b w:val="false"/>
          <w:i w:val="false"/>
          <w:color w:val="000000"/>
          <w:sz w:val="28"/>
        </w:rPr>
        <w:t>
      Негізделмеген әкімшілік кедергілер жаңа қатысушылардың нарықтарға кіруіне ынталандыруды төмендетеді, өндірістік емес шығындарды арттырады және сыбайлас жемқорлық пен «әкімшілік ресурстардың» туындауына жағдайлар жасайды.</w:t>
      </w:r>
      <w:r>
        <w:br/>
      </w:r>
      <w:r>
        <w:rPr>
          <w:rFonts w:ascii="Times New Roman"/>
          <w:b w:val="false"/>
          <w:i w:val="false"/>
          <w:color w:val="000000"/>
          <w:sz w:val="28"/>
        </w:rPr>
        <w:t>
      Бәсекелестік орта жаңа әкімшілік кедергілерді белгілеуден қорғалмаған.</w:t>
      </w:r>
      <w:r>
        <w:br/>
      </w:r>
      <w:r>
        <w:rPr>
          <w:rFonts w:ascii="Times New Roman"/>
          <w:b w:val="false"/>
          <w:i w:val="false"/>
          <w:color w:val="000000"/>
          <w:sz w:val="28"/>
        </w:rPr>
        <w:t>
      Көптеген елдерде кәсіпкерлік қызмет субъектілерінің жаңа әкімшілік талаптарына кіретін нормативтік актілерді алдын ала бағалаудың және қабылдауды жан-жақты негіздеудің міндетті рәсімдері әзірленбеген және қолданылмайды.</w:t>
      </w:r>
      <w:r>
        <w:br/>
      </w:r>
      <w:r>
        <w:rPr>
          <w:rFonts w:ascii="Times New Roman"/>
          <w:b w:val="false"/>
          <w:i w:val="false"/>
          <w:color w:val="000000"/>
          <w:sz w:val="28"/>
        </w:rPr>
        <w:t>
      Практика нарық субъектілері жіберген жеке бұзушылықтар жосықсыз бәсекеден көрінетін бұзушылық белгілеріне жатпайтынын, алайда оларды жасау нәтижесінде бәсекелестікті шектеу, тұтынушылардың құқықтарын бұзу байқалатындығын көрсетеді.</w:t>
      </w:r>
      <w:r>
        <w:br/>
      </w:r>
      <w:r>
        <w:rPr>
          <w:rFonts w:ascii="Times New Roman"/>
          <w:b w:val="false"/>
          <w:i w:val="false"/>
          <w:color w:val="000000"/>
          <w:sz w:val="28"/>
        </w:rPr>
        <w:t>
      Мемлекеттік сатып алу жүйесінің субъектілері болып табылмайтын нарық субъектілерінің біліктілік талаптары мен техникалық ерекшеліктерінде заңнамаға сәйкес келмейтін және бәсекелестікті шектейтін талаптарды енгізу сияқты мұндай бұзушылықтар Бәсекелестік туралы заңда көрсетілмеген және аталған бұзушылықтар соңғы уақытта едәуір жиі кездессе де, оған тиісінше монополияға қарсы ден қою шаралары қолданылмайды.</w:t>
      </w:r>
      <w:r>
        <w:br/>
      </w:r>
      <w:r>
        <w:rPr>
          <w:rFonts w:ascii="Times New Roman"/>
          <w:b w:val="false"/>
          <w:i w:val="false"/>
          <w:color w:val="000000"/>
          <w:sz w:val="28"/>
        </w:rPr>
        <w:t>
      Осыған байланысты, жосықсыз бәсеке түрлерін кеңейту қажеттілігі туындап отыр.</w:t>
      </w:r>
      <w:r>
        <w:br/>
      </w:r>
      <w:r>
        <w:rPr>
          <w:rFonts w:ascii="Times New Roman"/>
          <w:b w:val="false"/>
          <w:i w:val="false"/>
          <w:color w:val="000000"/>
          <w:sz w:val="28"/>
        </w:rPr>
        <w:t>
      «Нарық субъектісі» деген ұғым нақтылауды талап етеді, себебі Заңның қолданыстағы редакциясы коммерциялық емес ұйымдарды нарық субъектілеріне жатқызуға және бұл ретте коммерциялық ұйымдарда бәсекелестікті шектеу фактілері болса да, тиісінше оларға қатысты монополияға қарсы ден қою шараларын қолдануға мүмкіндік бермейді.</w:t>
      </w:r>
      <w:r>
        <w:br/>
      </w:r>
      <w:r>
        <w:rPr>
          <w:rFonts w:ascii="Times New Roman"/>
          <w:b w:val="false"/>
          <w:i w:val="false"/>
          <w:color w:val="000000"/>
          <w:sz w:val="28"/>
        </w:rPr>
        <w:t>
      Нарық субъектілерінің мемлекеттік органдар көрсететін мемлекеттік көмекті алуына келісім беру кезінде шекті мән ұғымын айқындау қажет.</w:t>
      </w:r>
      <w:r>
        <w:br/>
      </w:r>
      <w:r>
        <w:rPr>
          <w:rFonts w:ascii="Times New Roman"/>
          <w:b w:val="false"/>
          <w:i w:val="false"/>
          <w:color w:val="000000"/>
          <w:sz w:val="28"/>
        </w:rPr>
        <w:t>
      Артық әкімшілендіруді жою мақсатында тергеу жүргізу кезінде монополияға қарсы органның іс жүргізу іс-әрекетін құқықтық реттеу тетігін жетілдіру талап етіледі.</w:t>
      </w:r>
      <w:r>
        <w:br/>
      </w:r>
      <w:r>
        <w:rPr>
          <w:rFonts w:ascii="Times New Roman"/>
          <w:b w:val="false"/>
          <w:i w:val="false"/>
          <w:color w:val="000000"/>
          <w:sz w:val="28"/>
        </w:rPr>
        <w:t>
      Әр түрлі мемлекеттік органдардан мемлекеттік монополияны енгізу туралы көптеген ұсыныстар келіп түсуде. Тек соңғы уақытта не Беларусь Республикасында, не Ресей Федерациясында жоқ монополияны алкоголь өнімдерін өндіруге және өткізуге, алтын өндіруге енгізу ұсынылды. Бұдан басқа, аталған ұсыныстар бірыңғай экономикалық кеңістікке қатысушы елдердің заңнамаларымен үйлестірілмеген, олар тиісті салаларда бәсекелестікті шектеуге бағытталған.</w:t>
      </w:r>
      <w:r>
        <w:br/>
      </w:r>
      <w:r>
        <w:rPr>
          <w:rFonts w:ascii="Times New Roman"/>
          <w:b w:val="false"/>
          <w:i w:val="false"/>
          <w:color w:val="000000"/>
          <w:sz w:val="28"/>
        </w:rPr>
        <w:t>
      Осыған байланысты, заңнаманы одан әрі дамыту мемлекеттік монополияның жаңа түрлерін не «жасырын» монополияны құруды көздемеуі тиіс.</w:t>
      </w:r>
      <w:r>
        <w:br/>
      </w:r>
      <w:r>
        <w:rPr>
          <w:rFonts w:ascii="Times New Roman"/>
          <w:b w:val="false"/>
          <w:i w:val="false"/>
          <w:color w:val="000000"/>
          <w:sz w:val="28"/>
        </w:rPr>
        <w:t>
      Бүгінгі күні мемлекеттік монополияға жатқызылған қызметті мемлекеттік реттеу мен бақылау негізін айқындайтын құқықтық база Бәсекелестік туралы заңда айқындалған, онда алғаш рет «мемлекеттік монополия» деген ұғымның анықтамасы, сондай-ақ мемлекеттік монополияны енгізу мәселелеріне бірыңғай тұрғыдан келу белгіленген.</w:t>
      </w:r>
      <w:r>
        <w:br/>
      </w:r>
      <w:r>
        <w:rPr>
          <w:rFonts w:ascii="Times New Roman"/>
          <w:b w:val="false"/>
          <w:i w:val="false"/>
          <w:color w:val="000000"/>
          <w:sz w:val="28"/>
        </w:rPr>
        <w:t>
      Айрықша құқықты іске асыру мемлекеттік монополия субъектісін құру жолымен жүзеге асырылады, ол Қазақстан Республикасы Үкіметінің шешімі бойынша құрылған мемлекеттік кәсіпорын ғана бола алады.</w:t>
      </w:r>
      <w:r>
        <w:br/>
      </w:r>
      <w:r>
        <w:rPr>
          <w:rFonts w:ascii="Times New Roman"/>
          <w:b w:val="false"/>
          <w:i w:val="false"/>
          <w:color w:val="000000"/>
          <w:sz w:val="28"/>
        </w:rPr>
        <w:t>
     Агенттік тауарды өндіруге және (немесе) сатуға, сатып алуға немесе оларды пайдалануға мемлекеттің айрықша құқығын бекіту бөлігінде олардың талаптарға сәйкес келуі мәніне заңнамалық актілерге талдау жүргізді.</w:t>
      </w:r>
      <w:r>
        <w:br/>
      </w:r>
      <w:r>
        <w:rPr>
          <w:rFonts w:ascii="Times New Roman"/>
          <w:b w:val="false"/>
          <w:i w:val="false"/>
          <w:color w:val="000000"/>
          <w:sz w:val="28"/>
        </w:rPr>
        <w:t>
      Аталған талдау нәтижесінде мемлекеттік монополия туралы нормалар бар, бірақ мұндай монополияны енгізу тәртібі жоқ Қазақстан Республикасының бірқатар заңнамалық актілері («</w:t>
      </w:r>
      <w:r>
        <w:rPr>
          <w:rFonts w:ascii="Times New Roman"/>
          <w:b w:val="false"/>
          <w:i w:val="false"/>
          <w:color w:val="000000"/>
          <w:sz w:val="28"/>
        </w:rPr>
        <w:t>Өсімдіктер карантині туралы</w:t>
      </w:r>
      <w:r>
        <w:rPr>
          <w:rFonts w:ascii="Times New Roman"/>
          <w:b w:val="false"/>
          <w:i w:val="false"/>
          <w:color w:val="000000"/>
          <w:sz w:val="28"/>
        </w:rPr>
        <w:t>» 1999 жылғы 11 ақпандағы,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1999 жылғы 13 шілдедегі, «</w:t>
      </w:r>
      <w:r>
        <w:rPr>
          <w:rFonts w:ascii="Times New Roman"/>
          <w:b w:val="false"/>
          <w:i w:val="false"/>
          <w:color w:val="000000"/>
          <w:sz w:val="28"/>
        </w:rPr>
        <w:t>Патент заңы</w:t>
      </w:r>
      <w:r>
        <w:rPr>
          <w:rFonts w:ascii="Times New Roman"/>
          <w:b w:val="false"/>
          <w:i w:val="false"/>
          <w:color w:val="000000"/>
          <w:sz w:val="28"/>
        </w:rPr>
        <w:t>» 1999 жылғы 16 шілдедегі,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1999 жылғы 26 шілдедегі, «</w:t>
      </w:r>
      <w:r>
        <w:rPr>
          <w:rFonts w:ascii="Times New Roman"/>
          <w:b w:val="false"/>
          <w:i w:val="false"/>
          <w:color w:val="000000"/>
          <w:sz w:val="28"/>
        </w:rPr>
        <w:t>Күзет қызметі туралы</w:t>
      </w:r>
      <w:r>
        <w:rPr>
          <w:rFonts w:ascii="Times New Roman"/>
          <w:b w:val="false"/>
          <w:i w:val="false"/>
          <w:color w:val="000000"/>
          <w:sz w:val="28"/>
        </w:rPr>
        <w:t>» 2000 жылғы 19 қазандағы,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2001 жылғы 29 маусымдағы,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w:t>
      </w:r>
      <w:r>
        <w:rPr>
          <w:rFonts w:ascii="Times New Roman"/>
          <w:b w:val="false"/>
          <w:i w:val="false"/>
          <w:color w:val="000000"/>
          <w:sz w:val="28"/>
        </w:rPr>
        <w:t>Сауда қызметін реттеу туралы</w:t>
      </w:r>
      <w:r>
        <w:rPr>
          <w:rFonts w:ascii="Times New Roman"/>
          <w:b w:val="false"/>
          <w:i w:val="false"/>
          <w:color w:val="000000"/>
          <w:sz w:val="28"/>
        </w:rPr>
        <w:t>» 2004 жылғы 12 сәуірдегі,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2004 жылғы 9 шілдедегі Қазақстан Республикасының заңдары) анықталды.</w:t>
      </w:r>
      <w:r>
        <w:br/>
      </w:r>
      <w:r>
        <w:rPr>
          <w:rFonts w:ascii="Times New Roman"/>
          <w:b w:val="false"/>
          <w:i w:val="false"/>
          <w:color w:val="000000"/>
          <w:sz w:val="28"/>
        </w:rPr>
        <w:t>
      Кейбір заңдарда қызмет түрлері мемлекеттік монополияға тікелей жатқызылмаған, бірақ мемлекеттік шаруашылық жүргізуші субъектілердің құқығы нақты түрде осы немесе өзге қызметті айрықша жүзеге асыруға бекітілген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 </w:t>
      </w:r>
      <w:r>
        <w:rPr>
          <w:rFonts w:ascii="Times New Roman"/>
          <w:b w:val="false"/>
          <w:i w:val="false"/>
          <w:color w:val="000000"/>
          <w:sz w:val="28"/>
        </w:rPr>
        <w:t>Экологиялық кодексі</w:t>
      </w:r>
      <w:r>
        <w:rPr>
          <w:rFonts w:ascii="Times New Roman"/>
          <w:b w:val="false"/>
          <w:i w:val="false"/>
          <w:color w:val="000000"/>
          <w:sz w:val="28"/>
        </w:rPr>
        <w:t>, </w:t>
      </w:r>
      <w:r>
        <w:rPr>
          <w:rFonts w:ascii="Times New Roman"/>
          <w:b w:val="false"/>
          <w:i w:val="false"/>
          <w:color w:val="000000"/>
          <w:sz w:val="28"/>
        </w:rPr>
        <w:t>Орман кодексі</w:t>
      </w:r>
      <w:r>
        <w:rPr>
          <w:rFonts w:ascii="Times New Roman"/>
          <w:b w:val="false"/>
          <w:i w:val="false"/>
          <w:color w:val="000000"/>
          <w:sz w:val="28"/>
        </w:rPr>
        <w:t>, </w:t>
      </w:r>
      <w:r>
        <w:rPr>
          <w:rFonts w:ascii="Times New Roman"/>
          <w:b w:val="false"/>
          <w:i w:val="false"/>
          <w:color w:val="000000"/>
          <w:sz w:val="28"/>
        </w:rPr>
        <w:t>«Авариялық-құтқару</w:t>
      </w:r>
      <w:r>
        <w:rPr>
          <w:rFonts w:ascii="Times New Roman"/>
          <w:b w:val="false"/>
          <w:i w:val="false"/>
          <w:color w:val="000000"/>
          <w:sz w:val="28"/>
        </w:rPr>
        <w:t xml:space="preserve"> қызметі және құтқарушылардың мәртебесі туралы» 1997 жылғы 27 наурыздағы, </w:t>
      </w:r>
      <w:r>
        <w:rPr>
          <w:rFonts w:ascii="Times New Roman"/>
          <w:b w:val="false"/>
          <w:i w:val="false"/>
          <w:color w:val="000000"/>
          <w:sz w:val="28"/>
        </w:rPr>
        <w:t>«Қазақстан Республикасында зейнетақымен</w:t>
      </w:r>
      <w:r>
        <w:rPr>
          <w:rFonts w:ascii="Times New Roman"/>
          <w:b w:val="false"/>
          <w:i w:val="false"/>
          <w:color w:val="000000"/>
          <w:sz w:val="28"/>
        </w:rPr>
        <w:t xml:space="preserve"> қамсыздандыру туралы» 1997 жылғы 20 маусымдағы, </w:t>
      </w:r>
      <w:r>
        <w:rPr>
          <w:rFonts w:ascii="Times New Roman"/>
          <w:b w:val="false"/>
          <w:i w:val="false"/>
          <w:color w:val="000000"/>
          <w:sz w:val="28"/>
        </w:rPr>
        <w:t>«Міндетті әлеуметтік</w:t>
      </w:r>
      <w:r>
        <w:rPr>
          <w:rFonts w:ascii="Times New Roman"/>
          <w:b w:val="false"/>
          <w:i w:val="false"/>
          <w:color w:val="000000"/>
          <w:sz w:val="28"/>
        </w:rPr>
        <w:t xml:space="preserve"> сақтандыру туралы» 2003 жылғы 25 сәуірдегі,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w:t>
      </w:r>
      <w:r>
        <w:rPr>
          <w:rFonts w:ascii="Times New Roman"/>
          <w:b w:val="false"/>
          <w:i w:val="false"/>
          <w:color w:val="000000"/>
          <w:sz w:val="28"/>
        </w:rPr>
        <w:t>«Жылжымайтын мүлікке</w:t>
      </w:r>
      <w:r>
        <w:rPr>
          <w:rFonts w:ascii="Times New Roman"/>
          <w:b w:val="false"/>
          <w:i w:val="false"/>
          <w:color w:val="000000"/>
          <w:sz w:val="28"/>
        </w:rPr>
        <w:t xml:space="preserve"> құқықтарды мемлекеттік тіркеу туралы» 2007 жылғы 26 шілдедегі, </w:t>
      </w:r>
      <w:r>
        <w:rPr>
          <w:rFonts w:ascii="Times New Roman"/>
          <w:b w:val="false"/>
          <w:i w:val="false"/>
          <w:color w:val="000000"/>
          <w:sz w:val="28"/>
        </w:rPr>
        <w:t>«Сәйкестікті бағалау</w:t>
      </w:r>
      <w:r>
        <w:rPr>
          <w:rFonts w:ascii="Times New Roman"/>
          <w:b w:val="false"/>
          <w:i w:val="false"/>
          <w:color w:val="000000"/>
          <w:sz w:val="28"/>
        </w:rPr>
        <w:t xml:space="preserve"> саласындағы аккредиттеу туралы» 2008 жылғы 5 шілдедегі Қазақстан Республикасының заңдары).</w:t>
      </w:r>
      <w:r>
        <w:br/>
      </w:r>
      <w:r>
        <w:rPr>
          <w:rFonts w:ascii="Times New Roman"/>
          <w:b w:val="false"/>
          <w:i w:val="false"/>
          <w:color w:val="000000"/>
          <w:sz w:val="28"/>
        </w:rPr>
        <w:t>
      Қазақстан Республикасы Үкіметінің 2005 жылғы 4 сәуірдегі № 304 қаулысымен Мемлекеттік монополия субъектілерінің және осы субъектілер монополиялық жағдайда болатын салалардың тізбесі (16 субъект және мемлекеттік монополия қызметінің салалары) бекітілді.</w:t>
      </w:r>
      <w:r>
        <w:br/>
      </w:r>
      <w:r>
        <w:rPr>
          <w:rFonts w:ascii="Times New Roman"/>
          <w:b w:val="false"/>
          <w:i w:val="false"/>
          <w:color w:val="000000"/>
          <w:sz w:val="28"/>
        </w:rPr>
        <w:t>
      Заңнамалық актілер нормаларын Бәсекелестік туралы заңның 32-бабына сәйкес келтіру мақсатында Агенттік «Кейбір заңнамалық актілерге мемлекеттік монополия мәселелері бойынша өзгерістер мен толықтырулар енгізу туралы» Қазақстан Республикасы Заңының жобасын әзірлеуге бастама жасады.</w:t>
      </w:r>
      <w:r>
        <w:br/>
      </w:r>
      <w:r>
        <w:rPr>
          <w:rFonts w:ascii="Times New Roman"/>
          <w:b w:val="false"/>
          <w:i w:val="false"/>
          <w:color w:val="000000"/>
          <w:sz w:val="28"/>
        </w:rPr>
        <w:t>
      Агенттік газ өткізу нарығында және басқа нарықтарда делдалдарды жоюды қамтамасыз ететін заңнамалық тыйым салу тетігі нарықтан делдалдарды жою үшін, әсіресе «...қаптап кеткен алып-сатарларды бір жаққа шығару...» атап өтілген тауарлардың қымбаттау проблемалары жөніндегі Мемлекет басшысының 2009 жылғы 13 қарашадағы тапсырмасы тұрғысынан аса тиімді құрал болып табылады.</w:t>
      </w:r>
      <w:r>
        <w:br/>
      </w:r>
      <w:r>
        <w:rPr>
          <w:rFonts w:ascii="Times New Roman"/>
          <w:b w:val="false"/>
          <w:i w:val="false"/>
          <w:color w:val="000000"/>
          <w:sz w:val="28"/>
        </w:rPr>
        <w:t>
      Бәсекелестік ортаның жай-күйі едәуір дәрежеде табиғи монополиялар субъектілері қызметінің құнымен, инфрақұрылымның жай-күйімен және оған кедергісіз қол жеткізу мүмкіндігінің болуымен негізделеді.</w:t>
      </w:r>
      <w:r>
        <w:br/>
      </w:r>
      <w:r>
        <w:rPr>
          <w:rFonts w:ascii="Times New Roman"/>
          <w:b w:val="false"/>
          <w:i w:val="false"/>
          <w:color w:val="000000"/>
          <w:sz w:val="28"/>
        </w:rPr>
        <w:t>
      Табиғи монополияларды мемлекеттік реттеу:</w:t>
      </w:r>
      <w:r>
        <w:br/>
      </w:r>
      <w:r>
        <w:rPr>
          <w:rFonts w:ascii="Times New Roman"/>
          <w:b w:val="false"/>
          <w:i w:val="false"/>
          <w:color w:val="000000"/>
          <w:sz w:val="28"/>
        </w:rPr>
        <w:t>
      бағалық (тарифтік) реттеу;</w:t>
      </w:r>
      <w:r>
        <w:br/>
      </w:r>
      <w:r>
        <w:rPr>
          <w:rFonts w:ascii="Times New Roman"/>
          <w:b w:val="false"/>
          <w:i w:val="false"/>
          <w:color w:val="000000"/>
          <w:sz w:val="28"/>
        </w:rPr>
        <w:t>
      табиғи монополиялар субъектілерінің қызметтеріне қолжетімділік жөніндегі технологиялық мүмкіндіктерді айқындайтын инвестициялық бағдарламалар;</w:t>
      </w:r>
      <w:r>
        <w:br/>
      </w:r>
      <w:r>
        <w:rPr>
          <w:rFonts w:ascii="Times New Roman"/>
          <w:b w:val="false"/>
          <w:i w:val="false"/>
          <w:color w:val="000000"/>
          <w:sz w:val="28"/>
        </w:rPr>
        <w:t>
      тиісті секторларда олардың тұтынушылары арасындағы тиімді бәсекелестікті дамыту үшін табиғи монополиялар субъектілерінің қызметтеріне қолжетімділікті реттеу, сондай-ақ тұтастай алғанда экономика үшін инфрақұрылымдық шектеулерді жою арқылы бәсекелестік ортаның сапасына тікелей ықпал етеді.</w:t>
      </w:r>
      <w:r>
        <w:br/>
      </w:r>
      <w:r>
        <w:rPr>
          <w:rFonts w:ascii="Times New Roman"/>
          <w:b w:val="false"/>
          <w:i w:val="false"/>
          <w:color w:val="000000"/>
          <w:sz w:val="28"/>
        </w:rPr>
        <w:t>
      Бәсекелестік ортаның сапасы көп жағдайда табиғи монополиялардың құрылымдық реформаларының серпінімен негізделеді, оның барысында:</w:t>
      </w:r>
      <w:r>
        <w:br/>
      </w:r>
      <w:r>
        <w:rPr>
          <w:rFonts w:ascii="Times New Roman"/>
          <w:b w:val="false"/>
          <w:i w:val="false"/>
          <w:color w:val="000000"/>
          <w:sz w:val="28"/>
        </w:rPr>
        <w:t>
      реттелетін және реттелмейтін қызмет түрлері бойынша құрылымдық қайта құру немесе бөлек есепке алу арқылы бәсекелестік және табиғи монополияның қызмет түрлері анықталады;</w:t>
      </w:r>
      <w:r>
        <w:br/>
      </w:r>
      <w:r>
        <w:rPr>
          <w:rFonts w:ascii="Times New Roman"/>
          <w:b w:val="false"/>
          <w:i w:val="false"/>
          <w:color w:val="000000"/>
          <w:sz w:val="28"/>
        </w:rPr>
        <w:t>
      бәсекелестік секторлардың нарықтық ережелері белгіленеді;</w:t>
      </w:r>
      <w:r>
        <w:br/>
      </w:r>
      <w:r>
        <w:rPr>
          <w:rFonts w:ascii="Times New Roman"/>
          <w:b w:val="false"/>
          <w:i w:val="false"/>
          <w:color w:val="000000"/>
          <w:sz w:val="28"/>
        </w:rPr>
        <w:t>
      мемлекеттік реттеудің тиімділігін арттыру бағыттары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Өңірлік бәсекелестікті дамыту Қазақстан Республикасындағы бәсекелестікті дамыту бағдарламасының маңызды құрамдас бөлігі болып табылады.</w:t>
      </w:r>
      <w:r>
        <w:br/>
      </w:r>
      <w:r>
        <w:rPr>
          <w:rFonts w:ascii="Times New Roman"/>
          <w:b w:val="false"/>
          <w:i w:val="false"/>
          <w:color w:val="000000"/>
          <w:sz w:val="28"/>
        </w:rPr>
        <w:t>
      Өңірлік бәсекелестікті дамыту мақсаты өңірлер экономикасының басым салаларында бәсекелестік деңгейін арттыруға, оның ішінде тауар нарықтарында жаңа қатысушылардың пайда болуы үшін қажетті жағдайлар жасау арқылы жәрдемдесу.</w:t>
      </w:r>
      <w:r>
        <w:br/>
      </w:r>
      <w:r>
        <w:rPr>
          <w:rFonts w:ascii="Times New Roman"/>
          <w:b w:val="false"/>
          <w:i w:val="false"/>
          <w:color w:val="000000"/>
          <w:sz w:val="28"/>
        </w:rPr>
        <w:t>
      Бәсекелестікті дамыту шеңберінде жергілікті атқарушы органдардың қызметі:</w:t>
      </w:r>
      <w:r>
        <w:br/>
      </w:r>
      <w:r>
        <w:rPr>
          <w:rFonts w:ascii="Times New Roman"/>
          <w:b w:val="false"/>
          <w:i w:val="false"/>
          <w:color w:val="000000"/>
          <w:sz w:val="28"/>
        </w:rPr>
        <w:t>
      мемлекеттік органдардың әкімшілік кедергілерді белгілеулерін және тауарлардың қозғалысы үшін шектеулерді болдырмайтын жүйелерді құру;</w:t>
      </w:r>
      <w:r>
        <w:br/>
      </w:r>
      <w:r>
        <w:rPr>
          <w:rFonts w:ascii="Times New Roman"/>
          <w:b w:val="false"/>
          <w:i w:val="false"/>
          <w:color w:val="000000"/>
          <w:sz w:val="28"/>
        </w:rPr>
        <w:t>
      мемлекеттік органдардың кәсіпкерлік қызметтерге қатысуын қысқарту;</w:t>
      </w:r>
      <w:r>
        <w:br/>
      </w:r>
      <w:r>
        <w:rPr>
          <w:rFonts w:ascii="Times New Roman"/>
          <w:b w:val="false"/>
          <w:i w:val="false"/>
          <w:color w:val="000000"/>
          <w:sz w:val="28"/>
        </w:rPr>
        <w:t>
      өңірлік нарықтар, жаңа кәсіпкерлерді тарту мақсатында тауарлар мен қызметтердің қажеттілігі туралы ақпараттарды жинауды, талдауды және жариялауды ұйымдастыру;</w:t>
      </w:r>
      <w:r>
        <w:br/>
      </w:r>
      <w:r>
        <w:rPr>
          <w:rFonts w:ascii="Times New Roman"/>
          <w:b w:val="false"/>
          <w:i w:val="false"/>
          <w:color w:val="000000"/>
          <w:sz w:val="28"/>
        </w:rPr>
        <w:t>
      мемлекеттік органдар қызметінің ақпараттық ашықтығын арттыру;</w:t>
      </w:r>
      <w:r>
        <w:br/>
      </w:r>
      <w:r>
        <w:rPr>
          <w:rFonts w:ascii="Times New Roman"/>
          <w:b w:val="false"/>
          <w:i w:val="false"/>
          <w:color w:val="000000"/>
          <w:sz w:val="28"/>
        </w:rPr>
        <w:t>
      басым салалардағы тауар нарықтарының инфрақұрылымын дамыту жөніндегі басты міндеттерді шешуге бағытталуы тиіс.</w:t>
      </w:r>
      <w:r>
        <w:br/>
      </w:r>
      <w:r>
        <w:rPr>
          <w:rFonts w:ascii="Times New Roman"/>
          <w:b w:val="false"/>
          <w:i w:val="false"/>
          <w:color w:val="000000"/>
          <w:sz w:val="28"/>
        </w:rPr>
        <w:t>
      Өңірлік бәсекелестіктің дамуын бағалау мақсатында Агенттік өңірлерде бәсекелестікті қолдау мен дамыту деңгейін бағалауға бағытталған бәсекелестікті дамыту жөніндегі жергілікті атқарушы органдардың қызметін бағалау индикаторларының есептерін жүргізеді.</w:t>
      </w:r>
      <w:r>
        <w:br/>
      </w:r>
      <w:r>
        <w:rPr>
          <w:rFonts w:ascii="Times New Roman"/>
          <w:b w:val="false"/>
          <w:i w:val="false"/>
          <w:color w:val="000000"/>
          <w:sz w:val="28"/>
        </w:rPr>
        <w:t>
      Рейтинг Статистика агенттігінің, Қаржы министрлігінің Кедендік бақылау комитетінің деректері, облыстардың, Астана және Алматы қалаларының әкімдіктері ұсынған ақпараттар негізінде, сондай-ақ Агенттіктің өңіраралық инспекциялары мен құрылымдық бөлімшелерінің көрсеткіштерін пайдалана отырып есептеледі.</w:t>
      </w:r>
      <w:r>
        <w:br/>
      </w:r>
      <w:r>
        <w:rPr>
          <w:rFonts w:ascii="Times New Roman"/>
          <w:b w:val="false"/>
          <w:i w:val="false"/>
          <w:color w:val="000000"/>
          <w:sz w:val="28"/>
        </w:rPr>
        <w:t>
      Рейтинг әкімдіктердің шағын және орта кәсіпкерлікті және бәсекелестікті дамытуды қолдауын көрсететін көрсеткіштерді (үстем немесе монополиялық жағдайға ие кәсіпорындар санының серпіні, кейбір өңірлік тауар нарықтарының шоғырлану деңгейі, монополияға қарсы заңнаманы бұзу фактілері бойынша мемлекеттік органдардың орындаған нұсқамаларының саны), сондай-ақ өңір экономикасының жекелеген салаларында бәсекелестікті дамытуды жанама көрсететін көрсеткіштерді қамтиды.</w:t>
      </w:r>
      <w:r>
        <w:br/>
      </w:r>
      <w:r>
        <w:rPr>
          <w:rFonts w:ascii="Times New Roman"/>
          <w:b w:val="false"/>
          <w:i w:val="false"/>
          <w:color w:val="000000"/>
          <w:sz w:val="28"/>
        </w:rPr>
        <w:t>
      Рейтинг әкімдіктердің инвестицияларды тарту, шағын және орта бизнес субъектілерін қолдау жөніндегі жұмыстарын, экспорттық әлеуетін бағалауды және басқаларды көздейді.</w:t>
      </w:r>
      <w:r>
        <w:br/>
      </w:r>
      <w:r>
        <w:rPr>
          <w:rFonts w:ascii="Times New Roman"/>
          <w:b w:val="false"/>
          <w:i w:val="false"/>
          <w:color w:val="000000"/>
          <w:sz w:val="28"/>
        </w:rPr>
        <w:t>
      Қазіргі уақытта 2009 жылғы қорытынды бойынша Қазақстан өңірлерінің бәсекелестікті дамыту деңгейі бойынша рейтингісі қалыптастырылды, оның нәтижесі бәсекелестікті дамыту жөнінде жергілікті атқарушы органдар қабылдаған шаралар жеткіліксіз екендігін көрсетеді.</w:t>
      </w:r>
      <w:r>
        <w:br/>
      </w:r>
      <w:r>
        <w:rPr>
          <w:rFonts w:ascii="Times New Roman"/>
          <w:b w:val="false"/>
          <w:i w:val="false"/>
          <w:color w:val="000000"/>
          <w:sz w:val="28"/>
        </w:rPr>
        <w:t>
      Қазіргі уақытта әзірленіп жатқан облыстарды, республикалық маңызы бар қалаларды, астананы дамытудың 2011 - 2015 жылдарға арналған бағдарламасы өзіне өңірдегі бәсекелестік ортаны жақсартуға бағытталған жалпы шараларды, жекелеген нарықтардың ерекшеліктері мен проблемаларын ескеретін бәсекелестікті дамытудың салалық шараларын (салалық индикаторларын), сондай-ақ сауда саласын дамытуға бағытталған шараларды, оның ішінде өңірде сауда қызметін жүзеге асыратын әр түрлі форматтарды енгізуі тиіс.</w:t>
      </w:r>
      <w:r>
        <w:br/>
      </w:r>
      <w:r>
        <w:rPr>
          <w:rFonts w:ascii="Times New Roman"/>
          <w:b w:val="false"/>
          <w:i w:val="false"/>
          <w:color w:val="000000"/>
          <w:sz w:val="28"/>
        </w:rPr>
        <w:t>
      Бағдарламада өңірлік бәсекелестікті дамыту жөніндегі қорытындыларды, болжамдарды, іс-шараларды көрсететін өңірдің негізгі тауар нарықтарындағы бәсекелестік ортаның жай-күйіне талдау (нарық субъектілері туралы ақпарат, бәсекелестік деңгейі, шоғырландыру, нарыққа кіру кедергілері, сондай-ақ бәсекелестікті дамытуға кедергі келтіретін факторлар) берілуі тиіс.</w:t>
      </w:r>
      <w:r>
        <w:br/>
      </w:r>
      <w:r>
        <w:rPr>
          <w:rFonts w:ascii="Times New Roman"/>
          <w:b w:val="false"/>
          <w:i w:val="false"/>
          <w:color w:val="000000"/>
          <w:sz w:val="28"/>
        </w:rPr>
        <w:t>
      Сондай-ақ, мемлекеттік бәсекелестік саясатты кеңейту мақсатында мынадай міндеттерді:</w:t>
      </w:r>
      <w:r>
        <w:br/>
      </w:r>
      <w:r>
        <w:rPr>
          <w:rFonts w:ascii="Times New Roman"/>
          <w:b w:val="false"/>
          <w:i w:val="false"/>
          <w:color w:val="000000"/>
          <w:sz w:val="28"/>
        </w:rPr>
        <w:t>
      кәсіпкерлік қызметті бастау және жүргізуді жеңілдетуді;</w:t>
      </w:r>
      <w:r>
        <w:br/>
      </w:r>
      <w:r>
        <w:rPr>
          <w:rFonts w:ascii="Times New Roman"/>
          <w:b w:val="false"/>
          <w:i w:val="false"/>
          <w:color w:val="000000"/>
          <w:sz w:val="28"/>
        </w:rPr>
        <w:t>
      тауарларды өткізу үшін әкімшілік кедергілерді қысқартуды және шектеулерді жоюды;</w:t>
      </w:r>
      <w:r>
        <w:br/>
      </w:r>
      <w:r>
        <w:rPr>
          <w:rFonts w:ascii="Times New Roman"/>
          <w:b w:val="false"/>
          <w:i w:val="false"/>
          <w:color w:val="000000"/>
          <w:sz w:val="28"/>
        </w:rPr>
        <w:t>
      өңірлік нарықтар, жаңа кәсіпкерлерді тарту мақсатында тауарлар мен қызметтердің қажеттілігі туралы ақпараттарды жинауды, талдауды және жариялауды ұйымдастыруды;</w:t>
      </w:r>
      <w:r>
        <w:br/>
      </w:r>
      <w:r>
        <w:rPr>
          <w:rFonts w:ascii="Times New Roman"/>
          <w:b w:val="false"/>
          <w:i w:val="false"/>
          <w:color w:val="000000"/>
          <w:sz w:val="28"/>
        </w:rPr>
        <w:t>
      негізгі рәсімдер мен қызмет нәтижелерін жариялауды қоса алғанда, жергілікті мемлекеттік басқару органдары қызметтерінің ақпараттық ашықтығын арттыруды;</w:t>
      </w:r>
      <w:r>
        <w:br/>
      </w:r>
      <w:r>
        <w:rPr>
          <w:rFonts w:ascii="Times New Roman"/>
          <w:b w:val="false"/>
          <w:i w:val="false"/>
          <w:color w:val="000000"/>
          <w:sz w:val="28"/>
        </w:rPr>
        <w:t>
      жергілікті мемлекеттік басқару органдарының нарық субъектілерінің шаруашылық қызметіне тікелей қатысуын қысқартуды шешуге бағытталған бәсекелестікті дамытудың өңірлік бағдарламасын әзірлеуді көздеу қажет.</w:t>
      </w:r>
      <w:r>
        <w:br/>
      </w:r>
      <w:r>
        <w:rPr>
          <w:rFonts w:ascii="Times New Roman"/>
          <w:b w:val="false"/>
          <w:i w:val="false"/>
          <w:color w:val="000000"/>
          <w:sz w:val="28"/>
        </w:rPr>
        <w:t>
      Бұдан басқа, бәсекелестікті дамытудың қажетті деңгейі туралы мынадай көрсеткіштер:</w:t>
      </w:r>
      <w:r>
        <w:br/>
      </w:r>
      <w:r>
        <w:rPr>
          <w:rFonts w:ascii="Times New Roman"/>
          <w:b w:val="false"/>
          <w:i w:val="false"/>
          <w:color w:val="000000"/>
          <w:sz w:val="28"/>
        </w:rPr>
        <w:t>
      1 000 тұрғынға арналған белсенді жұмыс істейтін шағын және орта кәсіпорындардың саны;</w:t>
      </w:r>
      <w:r>
        <w:br/>
      </w:r>
      <w:r>
        <w:rPr>
          <w:rFonts w:ascii="Times New Roman"/>
          <w:b w:val="false"/>
          <w:i w:val="false"/>
          <w:color w:val="000000"/>
          <w:sz w:val="28"/>
        </w:rPr>
        <w:t>
      кәсіпорынның меншік нысаны бөлігінде жалақы төлеу деңгейі;</w:t>
      </w:r>
      <w:r>
        <w:br/>
      </w:r>
      <w:r>
        <w:rPr>
          <w:rFonts w:ascii="Times New Roman"/>
          <w:b w:val="false"/>
          <w:i w:val="false"/>
          <w:color w:val="000000"/>
          <w:sz w:val="28"/>
        </w:rPr>
        <w:t>
      шағын және орта кәсіпорындардың өнімдер шығарылымы (серпінде);</w:t>
      </w:r>
      <w:r>
        <w:br/>
      </w:r>
      <w:r>
        <w:rPr>
          <w:rFonts w:ascii="Times New Roman"/>
          <w:b w:val="false"/>
          <w:i w:val="false"/>
          <w:color w:val="000000"/>
          <w:sz w:val="28"/>
        </w:rPr>
        <w:t>
      өнеркәсіптегі кәсіпкерлік сенімділік индексі;</w:t>
      </w:r>
      <w:r>
        <w:br/>
      </w:r>
      <w:r>
        <w:rPr>
          <w:rFonts w:ascii="Times New Roman"/>
          <w:b w:val="false"/>
          <w:i w:val="false"/>
          <w:color w:val="000000"/>
          <w:sz w:val="28"/>
        </w:rPr>
        <w:t>
      экономикада жұмыс істейтіндердің жалпы санынан шағын және орта кәсіпкерлікте жұмыс істейтіндердің арақатынасы;</w:t>
      </w:r>
      <w:r>
        <w:br/>
      </w:r>
      <w:r>
        <w:rPr>
          <w:rFonts w:ascii="Times New Roman"/>
          <w:b w:val="false"/>
          <w:i w:val="false"/>
          <w:color w:val="000000"/>
          <w:sz w:val="28"/>
        </w:rPr>
        <w:t>
      өңірлік бағалардың аймақтылығы бойынша маңызды тауарлардың жекелеген түрлеріне арақатынасы; әдістемесі, өлшем бірлігі</w:t>
      </w:r>
      <w:r>
        <w:br/>
      </w:r>
      <w:r>
        <w:rPr>
          <w:rFonts w:ascii="Times New Roman"/>
          <w:b w:val="false"/>
          <w:i w:val="false"/>
          <w:color w:val="000000"/>
          <w:sz w:val="28"/>
        </w:rPr>
        <w:t>
      соңғы үш жыл ішінде нарыққа кірген саланың жаңа қатысушылары өндірген өнімдер мен қызметтердің үлесі; әдістемесі</w:t>
      </w:r>
      <w:r>
        <w:br/>
      </w:r>
      <w:r>
        <w:rPr>
          <w:rFonts w:ascii="Times New Roman"/>
          <w:b w:val="false"/>
          <w:i w:val="false"/>
          <w:color w:val="000000"/>
          <w:sz w:val="28"/>
        </w:rPr>
        <w:t>
      1 000 адамға арналған сауда алаңдарымен қамтамасыз ету;</w:t>
      </w:r>
      <w:r>
        <w:br/>
      </w:r>
      <w:r>
        <w:rPr>
          <w:rFonts w:ascii="Times New Roman"/>
          <w:b w:val="false"/>
          <w:i w:val="false"/>
          <w:color w:val="000000"/>
          <w:sz w:val="28"/>
        </w:rPr>
        <w:t>
      халықтың жан басына шаққандағы бөлшек тауар айналымы;</w:t>
      </w:r>
      <w:r>
        <w:br/>
      </w:r>
      <w:r>
        <w:rPr>
          <w:rFonts w:ascii="Times New Roman"/>
          <w:b w:val="false"/>
          <w:i w:val="false"/>
          <w:color w:val="000000"/>
          <w:sz w:val="28"/>
        </w:rPr>
        <w:t>
      жаңа сауда объектілерін іске қосу (жыл сайын 100 бірлік);</w:t>
      </w:r>
      <w:r>
        <w:br/>
      </w:r>
      <w:r>
        <w:rPr>
          <w:rFonts w:ascii="Times New Roman"/>
          <w:b w:val="false"/>
          <w:i w:val="false"/>
          <w:color w:val="000000"/>
          <w:sz w:val="28"/>
        </w:rPr>
        <w:t>
      жұмыссыздық деңгейін төмендету;</w:t>
      </w:r>
      <w:r>
        <w:br/>
      </w:r>
      <w:r>
        <w:rPr>
          <w:rFonts w:ascii="Times New Roman"/>
          <w:b w:val="false"/>
          <w:i w:val="false"/>
          <w:color w:val="000000"/>
          <w:sz w:val="28"/>
        </w:rPr>
        <w:t>
      азаматтардың өмір сүру деңгейі (атаулы және нақты мәнде) бойынша әкімдіктердің қызметі куәландыратын болады.</w:t>
      </w:r>
      <w:r>
        <w:br/>
      </w:r>
      <w:r>
        <w:rPr>
          <w:rFonts w:ascii="Times New Roman"/>
          <w:b w:val="false"/>
          <w:i w:val="false"/>
          <w:color w:val="000000"/>
          <w:sz w:val="28"/>
        </w:rPr>
        <w:t>
      Өңірлік бәсекелестік саясатты іске асырудың тиімділігі туралы:</w:t>
      </w:r>
      <w:r>
        <w:br/>
      </w:r>
      <w:r>
        <w:rPr>
          <w:rFonts w:ascii="Times New Roman"/>
          <w:b w:val="false"/>
          <w:i w:val="false"/>
          <w:color w:val="000000"/>
          <w:sz w:val="28"/>
        </w:rPr>
        <w:t>
      бәсекелестікті дамыту (әділ бәсекелестіктің басымдықтары және негізгі қызметтер бойынша жұмыс нәтижелері туралы ақпараттық материалдарды әзірлеу (БАҚ-та жариялау, телевидение мен радиодан сөз сөйлеу); бизнес пен мемлекеттік органдар өкілдеріне арналған монополистік қызметті шектеу және жосықсыз бәсекені болдырмау жөнінде қоғамдық іс-шаралар (оның ішінде конференциялар, дөңгелек үстелдер, семинарлар); Тізілімде монополистердің санын қысқарту; мемлекеттік органдардың бәсекелестікке қарсы іс-әрекеттері фактілері бойынша шығарылған нұсқамалардың орындалу саны);</w:t>
      </w:r>
      <w:r>
        <w:br/>
      </w:r>
      <w:r>
        <w:rPr>
          <w:rFonts w:ascii="Times New Roman"/>
          <w:b w:val="false"/>
          <w:i w:val="false"/>
          <w:color w:val="000000"/>
          <w:sz w:val="28"/>
        </w:rPr>
        <w:t>
      жергілікті атқарушы органдардың әкімшілік кедергілерін қысқарту;</w:t>
      </w:r>
      <w:r>
        <w:br/>
      </w:r>
      <w:r>
        <w:rPr>
          <w:rFonts w:ascii="Times New Roman"/>
          <w:b w:val="false"/>
          <w:i w:val="false"/>
          <w:color w:val="000000"/>
          <w:sz w:val="28"/>
        </w:rPr>
        <w:t>
      маңызды тауар нарықтарын шоғырландыру деңгейінің көрсеткіштері куәландыратын болады.</w:t>
      </w:r>
      <w:r>
        <w:br/>
      </w:r>
      <w:r>
        <w:rPr>
          <w:rFonts w:ascii="Times New Roman"/>
          <w:b w:val="false"/>
          <w:i w:val="false"/>
          <w:color w:val="000000"/>
          <w:sz w:val="28"/>
        </w:rPr>
        <w:t>
      Мемлекеттік ұйымдарды құрумен және оларға кейбір мемлекеттік функцияларды және мемлекеттік саясатты жүргізу өкілеттіктерін берумен байланысты бәсекелестік қауіптер бұрынғыдай өзекті болып отыр.</w:t>
      </w:r>
      <w:r>
        <w:br/>
      </w:r>
      <w:r>
        <w:rPr>
          <w:rFonts w:ascii="Times New Roman"/>
          <w:b w:val="false"/>
          <w:i w:val="false"/>
          <w:color w:val="000000"/>
          <w:sz w:val="28"/>
        </w:rPr>
        <w:t>
      Әлемдік тәжірибе бәсекелестік қатынастардың дұрыс дамуына нұқсан келтіруі мүмкін мемлекеттік басқаруға тән емес функциялардан бас тарту жөніндегі жұмыстарды жалғастыру қажеттігін көрсетеді. Бәсекелестікті ұлғайту кейбір қоғамдық қызметтерді ырықтандыруға ықпал ететін болады.</w:t>
      </w:r>
      <w:r>
        <w:br/>
      </w:r>
      <w:r>
        <w:rPr>
          <w:rFonts w:ascii="Times New Roman"/>
          <w:b w:val="false"/>
          <w:i w:val="false"/>
          <w:color w:val="000000"/>
          <w:sz w:val="28"/>
        </w:rPr>
        <w:t>
      Мемлекеттік ұйымдардың бейінді емес қызмет түрлерін бәсекелестік ортаға беру және мемлекеттің экономикаға араласуын азайту туралы мәселені Мемлекет басшысы 2005 жылы алға қойған болатын.</w:t>
      </w:r>
      <w:r>
        <w:br/>
      </w:r>
      <w:r>
        <w:rPr>
          <w:rFonts w:ascii="Times New Roman"/>
          <w:b w:val="false"/>
          <w:i w:val="false"/>
          <w:color w:val="000000"/>
          <w:sz w:val="28"/>
        </w:rPr>
        <w:t>
      Алайда, мемлекеттік кәсіпорындардың саны сол уақыттан бері азайған емес, ұлғайып келеді (2006 жылмен салыстырғанда мемлекеттік кәсіпорындардың саны 10 %-ға 4659-дан 5126-ға дейін ұлғайды).</w:t>
      </w:r>
      <w:r>
        <w:br/>
      </w:r>
      <w:r>
        <w:rPr>
          <w:rFonts w:ascii="Times New Roman"/>
          <w:b w:val="false"/>
          <w:i w:val="false"/>
          <w:color w:val="000000"/>
          <w:sz w:val="28"/>
        </w:rPr>
        <w:t>
      Монополияға қарсы органның мемлекеттік органды құруға және оның жұмыс істеуіне келісімі жеке кәсіпкерлердің қоғам қажеттілігін қандай да бір себептері бойынша толық қанағаттандырмаған қызмет салалары бойынша беріледі. Заң бизнестің кәсіпкерлік белсенділігін шектеуге жол бермеу мақсатында мұндай салалардың толық тізбесін көздейді.</w:t>
      </w:r>
      <w:r>
        <w:br/>
      </w:r>
      <w:r>
        <w:rPr>
          <w:rFonts w:ascii="Times New Roman"/>
          <w:b w:val="false"/>
          <w:i w:val="false"/>
          <w:color w:val="000000"/>
          <w:sz w:val="28"/>
        </w:rPr>
        <w:t>
      Бүгінгі күні мемлекеттің меншігінде 5 мыңнан астам мемлекеттік кәсіпорынның бар екендігін ескере отырып, аталған шара дағдарыстан кейінгі кезеңде жеке кәсіпкерлікті қолдауды және дамытуды қамтамасыз етуге мүмкіндік береді.</w:t>
      </w:r>
      <w:r>
        <w:br/>
      </w:r>
      <w:r>
        <w:rPr>
          <w:rFonts w:ascii="Times New Roman"/>
          <w:b w:val="false"/>
          <w:i w:val="false"/>
          <w:color w:val="000000"/>
          <w:sz w:val="28"/>
        </w:rPr>
        <w:t>
      Қазіргі уақытта «Мемлекеттік кәсіпорын туралы» Заңда мемлекеттік органдарға мемлекеттік бақылау және қадағалау функцияларын беруге тыйым салу көзделген.</w:t>
      </w:r>
      <w:r>
        <w:br/>
      </w:r>
      <w:r>
        <w:rPr>
          <w:rFonts w:ascii="Times New Roman"/>
          <w:b w:val="false"/>
          <w:i w:val="false"/>
          <w:color w:val="000000"/>
          <w:sz w:val="28"/>
        </w:rPr>
        <w:t>
      Бұл ретте, мемлекеттік ұйымдарға өзге де мемлекеттік функцияларды беру (түрлі кадастрларды, деректер базаларын жүргізу және т.б.) жаппай жүзеге асырылады.</w:t>
      </w:r>
      <w:r>
        <w:br/>
      </w:r>
      <w:r>
        <w:rPr>
          <w:rFonts w:ascii="Times New Roman"/>
          <w:b w:val="false"/>
          <w:i w:val="false"/>
          <w:color w:val="000000"/>
          <w:sz w:val="28"/>
        </w:rPr>
        <w:t>
      Мұндай мемлекеттік ұйымдар үшін кәсіпкерлік қызметтің айрықша жағдайларын жасау жеке компаниялардың олармен бәсекелес болуына мүмкіндік бермейді. Мемлекеттік ұйымдар саяси және әкімшілік ресурстарға және өсетін қаржы мүмкіндіктеріне ие бола отырып, тауар нарықтарындағы олардың қызмет салаларымен сабақтас тауар айналымының жалпы жағдайына шешуші ықпал етуі мүмкін.</w:t>
      </w:r>
      <w:r>
        <w:br/>
      </w:r>
      <w:r>
        <w:rPr>
          <w:rFonts w:ascii="Times New Roman"/>
          <w:b w:val="false"/>
          <w:i w:val="false"/>
          <w:color w:val="000000"/>
          <w:sz w:val="28"/>
        </w:rPr>
        <w:t>
      Осыған байланысты, мемлекеттік ұйымдарға монополияға қарсы бақылауды күшейтуді көздеу, билік ету функцияларын барлық құрылған мемлекеттік ұйымдардан мемлекетке қайтаруды қамтамасыз ету, мемлекеттік ұйымдардың жеке ұйымдардан тауарларды, жұмыстарды, қызметтерді сатып алған кезде конкурстық тетікті пайдалануды кеңейту қажет.</w:t>
      </w:r>
      <w:r>
        <w:br/>
      </w:r>
      <w:r>
        <w:rPr>
          <w:rFonts w:ascii="Times New Roman"/>
          <w:b w:val="false"/>
          <w:i w:val="false"/>
          <w:color w:val="000000"/>
          <w:sz w:val="28"/>
        </w:rPr>
        <w:t>
      Қазақстан экономикасын дамыту және монополияға қарсы бақылау мен реттеудің қарқынды рөлі бәсекелестікті адвокаттандыру жөніндегі іс-шаралардың мәнін арттырады (бәсекелес орган үшін консультация беру, Үкімет жүргізетін экономикалық және реттеу саясатына ықпал ету және нарықтың неғұрлым бәсекелес салалық құрылымын, фирмалардың бәсекелес мінез-құлқын және нарықтың тиімділігін ынталандыру үшін оны әзірлеуге қатысу мүмкіндігі).</w:t>
      </w:r>
      <w:r>
        <w:br/>
      </w:r>
      <w:r>
        <w:rPr>
          <w:rFonts w:ascii="Times New Roman"/>
          <w:b w:val="false"/>
          <w:i w:val="false"/>
          <w:color w:val="000000"/>
          <w:sz w:val="28"/>
        </w:rPr>
        <w:t>
      Бүгінгі күні бәсекелестікті қорғау (бәсекелестікті адвокаттандыру) мәселелері бойынша нарыққа қатысушыларды, мемлекеттік органдарды, жалпы қоғамды ақпараттандырудың тиімді жүйесі жоқ.</w:t>
      </w:r>
      <w:r>
        <w:br/>
      </w:r>
      <w:r>
        <w:rPr>
          <w:rFonts w:ascii="Times New Roman"/>
          <w:b w:val="false"/>
          <w:i w:val="false"/>
          <w:color w:val="000000"/>
          <w:sz w:val="28"/>
        </w:rPr>
        <w:t>
      Бәсекелестікті жалпылама түсіну, мақсаты мен пайдасы жоқ жерде бәсекелестікті тиімді қорғау және насихаттау мүмкін емес.</w:t>
      </w:r>
      <w:r>
        <w:br/>
      </w:r>
      <w:r>
        <w:rPr>
          <w:rFonts w:ascii="Times New Roman"/>
          <w:b w:val="false"/>
          <w:i w:val="false"/>
          <w:color w:val="000000"/>
          <w:sz w:val="28"/>
        </w:rPr>
        <w:t>
      Қоғамды бәсекелестік мәселелері бойынша төмен ақпараттандыру салдары монополияға қарсы заңнаманы бұзушылықтың өсуі болуы мүмкін.</w:t>
      </w:r>
      <w:r>
        <w:br/>
      </w:r>
      <w:r>
        <w:rPr>
          <w:rFonts w:ascii="Times New Roman"/>
          <w:b w:val="false"/>
          <w:i w:val="false"/>
          <w:color w:val="000000"/>
          <w:sz w:val="28"/>
        </w:rPr>
        <w:t>
      Қазіргі уақытта жалпы қоғамның салалық реттеуіштер функцияларының монополияға қарсы орган функцияларынан айырмашылығы туралы түсінік жоқ.</w:t>
      </w:r>
      <w:r>
        <w:br/>
      </w:r>
      <w:r>
        <w:rPr>
          <w:rFonts w:ascii="Times New Roman"/>
          <w:b w:val="false"/>
          <w:i w:val="false"/>
          <w:color w:val="000000"/>
          <w:sz w:val="28"/>
        </w:rPr>
        <w:t>
      Бәсекелестікті адвокаттандыру деп ең алдымен, барлық нарық процестерінің қатысушыларына адал бәсекелестіктің талаптарын сақтау қажетті, бәсекелестік тәсілдерінің тиімділігі, монополияға қарсы заңнаманың ережелерін сақтау міндеттілігі түсінікті болатын ақпараттық жағдайлар жасау түсініледі.</w:t>
      </w:r>
      <w:r>
        <w:br/>
      </w:r>
      <w:r>
        <w:rPr>
          <w:rFonts w:ascii="Times New Roman"/>
          <w:b w:val="false"/>
          <w:i w:val="false"/>
          <w:color w:val="000000"/>
          <w:sz w:val="28"/>
        </w:rPr>
        <w:t>
      Бәсекелестік саясаттың мақсаттары мен міндеттері туралы, мемлекеттік бәсекелестік саясат шеңберінде іске асырылатын іс-шаралар туралы билік органдары, бизнес өкілдерінің хабардар болуын арттыру, сондай-ақ ғылыми қоғамдастық өкілдерін жұмысқа тарту барлық қатысушылардың тауар нарықтарында бәсекелестік ортаны дамыту жөніндегі күш-жігерін шоғырландыруды және кәсіпкерлік қызметті ынталандыруды қамтамасыз ететін жағдайларды жасауды қамтамасыз етеді.</w:t>
      </w:r>
    </w:p>
    <w:bookmarkEnd w:id="8"/>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 xml:space="preserve"> Бірнеше жылдар серпініндегі негізгі көрсеткіштер</w:t>
      </w:r>
    </w:p>
    <w:bookmarkEnd w:id="9"/>
    <w:p>
      <w:pPr>
        <w:spacing w:after="0"/>
        <w:ind w:left="0"/>
        <w:jc w:val="both"/>
      </w:pPr>
      <w:r>
        <w:rPr>
          <w:rFonts w:ascii="Times New Roman"/>
          <w:b w:val="false"/>
          <w:i w:val="false"/>
          <w:color w:val="000000"/>
          <w:sz w:val="28"/>
        </w:rPr>
        <w:t>      Мемлекет экономикасына әсер еткен қаржылық-экономикалық дағдарыс тұтастай алғанда бәсекелестік саясат пен бәсекелестікті дамытуда да өз көрінісін тапты. 2007 жылдан 2008 жылдар кезеңінде Қазақстан экономикасында жұмыс істеп тұрған заңды тұлғалардың жалпы саны 2,2 %-ға азайды. Іскерлік белсенділіктің және тиісінше ауыл шаруашылығы, аңшылық және орман шаруашылығы (8 461-ден 7 725-ке дейін), балық аулау (220-дан 214-ке дейін), өңделетін өндірістер (12 581-ден 11 667-ге дейін), электр энергиясын, газды және суды өндіру және бөлу (1 130-дан 1 059-ға дейін), денсаулық сақтау және әлеуметтік қызметтер (4 649-дан 4 324-ке дейін) салаларындағы кәсіпорындар санының төмендегені байқалды.</w:t>
      </w:r>
      <w:r>
        <w:br/>
      </w:r>
      <w:r>
        <w:rPr>
          <w:rFonts w:ascii="Times New Roman"/>
          <w:b w:val="false"/>
          <w:i w:val="false"/>
          <w:color w:val="000000"/>
          <w:sz w:val="28"/>
        </w:rPr>
        <w:t>
      Қазіргі уақытта, дағдарыстан кейінгі даму кезеңінде аталған көрсеткіштердің жақсару үрдісі байқалды. 2008 жылмен салыстырғанда 2009 жылы жұмыс істеп тұрған заңды тұлғалардың саны 12083 бірлікке ұлғайды, өсу 106,8 %-ды құрады. Бұл ретте, айтарлықтай ұлғаю экономиканың қаржы қызметі (17,5%), жылжымайтын мүлік операциялары (10,6%), тау-кен өндіру өнеркәсібі (10,5%), көлік және байланыс (9,4 %), сауда (8,4%) және өңдеу өнеркәсібі (6,3%) сияқты салаларда болды. Осы факт аталған нарықтарда бәсекелестікті дамытудың әлеуетті мүмкіндігі туралы айтады.</w:t>
      </w:r>
      <w:r>
        <w:br/>
      </w:r>
      <w:r>
        <w:rPr>
          <w:rFonts w:ascii="Times New Roman"/>
          <w:b w:val="false"/>
          <w:i w:val="false"/>
          <w:color w:val="000000"/>
          <w:sz w:val="28"/>
        </w:rPr>
        <w:t>
      2008 жылы нарық субъектілері арасында қосылулар және жұтып қоюлар санының ұлғаюы байқалды. 2007 жылмен салыстырғанда 2008 жылы экономикалық шоғырлануға рұқсат беру 7 %-ға артық берілді (210-нан 224-ке дейін). Тізілімдегі субъектілер саны 2007 жылы 754-тен 2008 жылы 969-ға дейін өсті.</w:t>
      </w:r>
      <w:r>
        <w:br/>
      </w:r>
      <w:r>
        <w:rPr>
          <w:rFonts w:ascii="Times New Roman"/>
          <w:b w:val="false"/>
          <w:i w:val="false"/>
          <w:color w:val="000000"/>
          <w:sz w:val="28"/>
        </w:rPr>
        <w:t>
      2009 жылы экономикалық шоғырлану қарқыны төмендеді. Алдағы кезеңмен салыстырғанда экономикалық шоғырлануға рұқсат 26 %-ға аз берілді (2008 жылы 387-ден 2009 жылы 308-ге дейін).</w:t>
      </w:r>
      <w:r>
        <w:br/>
      </w:r>
      <w:r>
        <w:rPr>
          <w:rFonts w:ascii="Times New Roman"/>
          <w:b w:val="false"/>
          <w:i w:val="false"/>
          <w:color w:val="000000"/>
          <w:sz w:val="28"/>
        </w:rPr>
        <w:t>
      2009 жылы Тізілімге түгендеу жүргізілді, нәтижесінде нарық субъектілерінің саны 333 бірлікке азайды және 2010 жылғы 1 қаңтарға 612 субъектіні құрады: оның ішінде: отын-энергетикалық кешенінде - 177, өнеркәсіп және ауыл шаруашылығы саласында - 134, өзге де салаларда - 179.</w:t>
      </w:r>
      <w:r>
        <w:br/>
      </w:r>
      <w:r>
        <w:rPr>
          <w:rFonts w:ascii="Times New Roman"/>
          <w:b w:val="false"/>
          <w:i w:val="false"/>
          <w:color w:val="000000"/>
          <w:sz w:val="28"/>
        </w:rPr>
        <w:t>
      Мемлекеттік сатып алу кезінде жасырын монополияларды болдырмау мақсатында нарық субъектілері үлесінің 100 %-ын «35%-дан астам» деп өзгерту бөлігінде Тізілімге өзгеріс енгізілді, бұл тауарларды бір кезден сатып алу мүмкіндігін болдырмайды және тауардың әлеуетті өнім берушілері үшін тең мүмкіндікті қамтамасыз етеді.</w:t>
      </w:r>
      <w:r>
        <w:br/>
      </w:r>
      <w:r>
        <w:rPr>
          <w:rFonts w:ascii="Times New Roman"/>
          <w:b w:val="false"/>
          <w:i w:val="false"/>
          <w:color w:val="000000"/>
          <w:sz w:val="28"/>
        </w:rPr>
        <w:t>
      Агенттік жүргізетін тауар нарықтарын талдау саны жылдан жылға ұлғайып келеді. Өткен кезеңде Агенттік тауар нарықтарының 60 тобына талдау жүргізді (2008 жылғы көрсеткіштен 1,5 есеге артық).</w:t>
      </w:r>
      <w:r>
        <w:br/>
      </w:r>
      <w:r>
        <w:rPr>
          <w:rFonts w:ascii="Times New Roman"/>
          <w:b w:val="false"/>
          <w:i w:val="false"/>
          <w:color w:val="000000"/>
          <w:sz w:val="28"/>
        </w:rPr>
        <w:t>
      Мемлекет басшысының және Қазақстан Республикасының Үкіметі Басшысының тапсырмаларын орындау шеңберінде 2009 жылы Агенттіктің негізгі қызметі бәсекелестікке қарсы іс-әрекеттерге қарсы әрекет тиімділігі арқылы елдің әлеуметтік-экономикалық дамуын қамтамасыз етуге бағытталды. Әсіресе бұл үстем жағдайды теріс пайдаланудың және нарық субъектілері арасындағы мәмілелердің жолын кесуге және болдырмауға бағытталды.</w:t>
      </w:r>
      <w:r>
        <w:br/>
      </w:r>
      <w:r>
        <w:rPr>
          <w:rFonts w:ascii="Times New Roman"/>
          <w:b w:val="false"/>
          <w:i w:val="false"/>
          <w:color w:val="000000"/>
          <w:sz w:val="28"/>
        </w:rPr>
        <w:t>
      Жүргізілген тергеу нәтижелері бойынша монополияға қарсы орган монополияға қарсы заңнаманың әртүрлі бұзушылықтары үшін монополияға қарсы заңнаманы бұзуды тоқтату туралы 56 нұсқама шығарды.</w:t>
      </w:r>
      <w:r>
        <w:br/>
      </w:r>
      <w:r>
        <w:rPr>
          <w:rFonts w:ascii="Times New Roman"/>
          <w:b w:val="false"/>
          <w:i w:val="false"/>
          <w:color w:val="000000"/>
          <w:sz w:val="28"/>
        </w:rPr>
        <w:t>
      Агенттік пен оның аумақтық бөлімшелері 2009 жылы әкімшілік құқық бұзушылық туралы 263 іс қозғады, бұл 2008 жылғы көрсеткіштен 2,3 есеге жоғары (2008 жылы - 114 әкімшілік жаза қолдану актісі). Бәсекелестік туралы заңмен шектелген монополистік қызмет үшін - 49 (2008 жылы - 16), мемлекеттік органдардың бәсекелестікке қарсы іс-әрекеттері үшін - 1 (2008 жылы - 12), экономикалық шоғырлану кезіндегі нарық субъектілерінің заңсыз іс-әрекеттері үшін - 22 (2008 жылы - 11), жосықсыз бәсеке үшін - 10, өзге де бұзушылықтар үшін - 181 (2008 жылы - 75).</w:t>
      </w:r>
      <w:r>
        <w:br/>
      </w:r>
      <w:r>
        <w:rPr>
          <w:rFonts w:ascii="Times New Roman"/>
          <w:b w:val="false"/>
          <w:i w:val="false"/>
          <w:color w:val="000000"/>
          <w:sz w:val="28"/>
        </w:rPr>
        <w:t>
      Тауар нарықтарында, оның ішінде іс-әрекеттерінде көбінесе жекелеген ұйымдарға негізсіз басымдықтар, оларды бәсекелестерге қатысты артықшылықты жағдайға қоятын жеңілдіктер беретін актілер не шешімдер қабылдаудан көрінетін мемлекеттік органдар тарапынан бәсекелестікті шектеуге әкелетін монополияға қарсы заңнама нормаларын бұзу саны жыл сайын ұлғайып отырғаны атап өтілді.</w:t>
      </w:r>
      <w:r>
        <w:br/>
      </w:r>
      <w:r>
        <w:rPr>
          <w:rFonts w:ascii="Times New Roman"/>
          <w:b w:val="false"/>
          <w:i w:val="false"/>
          <w:color w:val="000000"/>
          <w:sz w:val="28"/>
        </w:rPr>
        <w:t>
      Монополияға қарсы заңнаманың бұзылуына қарсы іс-әрекеттің инфляциялық процестерді ұстап тұруы және одан әрі экономикалық дамуын қамтамасыз етуі үшін айрықша маңызды мәні болды.</w:t>
      </w:r>
      <w:r>
        <w:br/>
      </w:r>
      <w:r>
        <w:rPr>
          <w:rFonts w:ascii="Times New Roman"/>
          <w:b w:val="false"/>
          <w:i w:val="false"/>
          <w:color w:val="000000"/>
          <w:sz w:val="28"/>
        </w:rPr>
        <w:t>
      Осыған байланысты, Агенттік әлеуметтік маңызы бар нарықтарға (дәрі-дәрмек нарығы, азық-түлік және жеміс-көкөніс өнімдері нарығы және басқалар), сондай-ақ ел экономикасы үшін инфрақұрылымдық мәні бар нарықтарға (мұнай өнімдері, электр энергиясы нарығы, көлік нарықтары және басқалар) ерекше назар аударады.</w:t>
      </w:r>
      <w:r>
        <w:br/>
      </w:r>
      <w:r>
        <w:rPr>
          <w:rFonts w:ascii="Times New Roman"/>
          <w:b w:val="false"/>
          <w:i w:val="false"/>
          <w:color w:val="000000"/>
          <w:sz w:val="28"/>
        </w:rPr>
        <w:t>
      Мұнай өнімдерін, азық-түлік және жеміс-көкөніс өнімдерін жеткізу нарықтарындағы жағдайларды тұрақтандыру жөніндегі іс-шаралар шеңберінде аталған нарықтардың субъектілеріне қатысты монополияға қарсы заңнаманың бұзылуына тергеу жүргізілді, олардың нәтижелері бойынша монополияға қарсы заңнаманы бұзушыларға монополияға қарсы заңнаманың тиісті шаралары қолданылды.</w:t>
      </w:r>
      <w:r>
        <w:br/>
      </w:r>
      <w:r>
        <w:rPr>
          <w:rFonts w:ascii="Times New Roman"/>
          <w:b w:val="false"/>
          <w:i w:val="false"/>
          <w:color w:val="000000"/>
          <w:sz w:val="28"/>
        </w:rPr>
        <w:t>
      Сондай-ақ коммуналдық қызмет тұтынушыларынан келіп түскен өтініштер негізінде коммуналдық қызмет нарығында монополияға қарсы заңнама нормаларының бұзылуына 28 тергеу жүргізілді.</w:t>
      </w:r>
      <w:r>
        <w:br/>
      </w:r>
      <w:r>
        <w:rPr>
          <w:rFonts w:ascii="Times New Roman"/>
          <w:b w:val="false"/>
          <w:i w:val="false"/>
          <w:color w:val="000000"/>
          <w:sz w:val="28"/>
        </w:rPr>
        <w:t>
      Бұл ретте, 2008 жылы Агенттік 96 тексеру жүргізді. Аяқталған жүргізген тергеулер саны - 33, олар бойынша нарық субъектілеріне және мемлекеттік органдарға қатысты 34 монополияға қарсы ден қою актісі шығарылды. Шығарылған нұсқамалардың жалпы санының (338) 92 %-ы (313) орындалды.</w:t>
      </w:r>
      <w:r>
        <w:br/>
      </w:r>
      <w:r>
        <w:rPr>
          <w:rFonts w:ascii="Times New Roman"/>
          <w:b w:val="false"/>
          <w:i w:val="false"/>
          <w:color w:val="000000"/>
          <w:sz w:val="28"/>
        </w:rPr>
        <w:t>
      2008 жылдың қорытындысы бойынша монополияға қарсы органның орталық аппаратының және оның аумақтық бөлімшелерінің қатысуымен 119 сот талқылаулары болды: 44 талап монополияға қарсы органға қойылды, 75 жағдайда монополияға қарсы орган жауапкер ретінде қатысты. Бұл ретте, 14 іс маңыздылығы бойынша сот шешімі шығарылмай тоқтатылды. 105-тің 71 жағдайында шешім монополияға қарсы органның пайдасына шығарылды, пайыздық көрсеткіште 67,6 %-ды құрайды.</w:t>
      </w:r>
      <w:r>
        <w:br/>
      </w:r>
      <w:r>
        <w:rPr>
          <w:rFonts w:ascii="Times New Roman"/>
          <w:b w:val="false"/>
          <w:i w:val="false"/>
          <w:color w:val="000000"/>
          <w:sz w:val="28"/>
        </w:rPr>
        <w:t>
      2009 жылы монополияға қарсы орган 179 сот талқылауларына қатысты, оның: 95-і азаматтық істер, 84-і әкімшілік істер бойынша.</w:t>
      </w:r>
      <w:r>
        <w:br/>
      </w:r>
      <w:r>
        <w:rPr>
          <w:rFonts w:ascii="Times New Roman"/>
          <w:b w:val="false"/>
          <w:i w:val="false"/>
          <w:color w:val="000000"/>
          <w:sz w:val="28"/>
        </w:rPr>
        <w:t>
      Нарық субъектілерінің өз үстем (монополиялық) жағдайын теріс пайдалану мүмкіндігін немесе бәсекелестікті шектеуді болғызбау мақсатында Агенттік 2008 жылы 387 экономикалық шоғырлануға өтішхатты, 2009 жылы 308 өтінішхатты қарады, оның 224 (немесе 58%-ы) келісілді және 103 (немесе 33%-ы) тиісінше.</w:t>
      </w:r>
      <w:r>
        <w:br/>
      </w:r>
      <w:r>
        <w:rPr>
          <w:rFonts w:ascii="Times New Roman"/>
          <w:b w:val="false"/>
          <w:i w:val="false"/>
          <w:color w:val="000000"/>
          <w:sz w:val="28"/>
        </w:rPr>
        <w:t>
      Монополияға қарсы заңнаманы бұзғаны үшін мемлекеттік бюджетке 2008 жылы шамамен 3,6 млрд. теңге, 2009 жылы 1,9 млрд. астам теңге түсті.</w:t>
      </w:r>
    </w:p>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      Экономиканың негізгі салаларында бәсекелестікті дамытудың проблемалары</w:t>
      </w:r>
    </w:p>
    <w:bookmarkEnd w:id="10"/>
    <w:p>
      <w:pPr>
        <w:spacing w:after="0"/>
        <w:ind w:left="0"/>
        <w:jc w:val="both"/>
      </w:pPr>
      <w:r>
        <w:rPr>
          <w:rFonts w:ascii="Times New Roman"/>
          <w:b w:val="false"/>
          <w:i w:val="false"/>
          <w:color w:val="000000"/>
          <w:sz w:val="28"/>
        </w:rPr>
        <w:t>      «Бәсекелестік туралы» Заңның 39-бабына сәйкес монополияға қарсы орган мемлекеттік саясатты қалыптастыру жөнінде ұсыныстар әзірлейді, бәсекелестікті қорғау және монополистік қызметті шектеу саласындағы мемлекеттік саясатты іске асырады, бәсекелестікті қорғау саласындағы мемлекеттік органдар мен өзге де ұйымдарды салааралық үйлестіруді жүзеге асырады, Қазақстан Республикасының монополияға қарсы заңнамасының сақталуына мемлекеттік бақылауды жүзеге асырады, мемлекеттік органдарға Қазақстан Республикасының тауар нарықтарындағы бәсекелестікті қорғауға және дамытуға бағытталған іс-шаралар өткізу жөнінде ұсынымдар береді.</w:t>
      </w:r>
      <w:r>
        <w:br/>
      </w:r>
      <w:r>
        <w:rPr>
          <w:rFonts w:ascii="Times New Roman"/>
          <w:b w:val="false"/>
          <w:i w:val="false"/>
          <w:color w:val="000000"/>
          <w:sz w:val="28"/>
        </w:rPr>
        <w:t>
      Агенттік өзіне жүктелген функцияларға сәйкес тұрақты негізде тауар нарықтарының жай-күйін, ондағы бәсекелестік деңгейді зерделейді. Жүргізілген талдаулардың нәтижелері бойынша жаңа компаниялардың нарыққа «кіруі» үшін кедергілер анықталды, оларға бағаны мемлекеттік реттеуді, тарату желілерінің дамымағандығын және сол немесе өзге нарықтағы субъектілердің аффилиирленуін жатқызуға болады.</w:t>
      </w:r>
      <w:r>
        <w:br/>
      </w:r>
      <w:r>
        <w:rPr>
          <w:rFonts w:ascii="Times New Roman"/>
          <w:b w:val="false"/>
          <w:i w:val="false"/>
          <w:color w:val="000000"/>
          <w:sz w:val="28"/>
        </w:rPr>
        <w:t>
      Монополияға қарсы орган тауар нарықтарын талдау нәтижелерінде бәсекелестікті арттыру жөніндегі шараларды, сондай-ақ нарықтарды монополиясыздандыру жөніндегі ұсыныстар мен іс-шараларды әзірлеу мақсатында экономиканың бәсекелестік дамымаған бірінші кезектегі салаларын айқындайды.</w:t>
      </w:r>
      <w:r>
        <w:br/>
      </w:r>
      <w:r>
        <w:rPr>
          <w:rFonts w:ascii="Times New Roman"/>
          <w:b w:val="false"/>
          <w:i w:val="false"/>
          <w:color w:val="000000"/>
          <w:sz w:val="28"/>
        </w:rPr>
        <w:t>
      Монополияға қарсы орган мемлекеттік органдардың бәсекелестікті дамыту жөніндегі қызметтерін салааралық үйлестіруді жүзеге асыру шеңберінде Үкіметке және құзыретті мемлекеттік органдарға Қазақстан Республикасының заңнамалық актілеріне өзгерістер мен толықтырулар енгізу туралы, оның ішінде қорғау сипатында шаралар қабылдау, тауарлардың жекелеген топтарына бағаның негізсіз өсуін ұстап тұру, кедергілерді жою тетіктері және т.б. туралы 2008 жылы 10-нан астам, 2009 жылы шамамен 40 ұсыныс жіберді.</w:t>
      </w:r>
      <w:r>
        <w:br/>
      </w:r>
      <w:r>
        <w:rPr>
          <w:rFonts w:ascii="Times New Roman"/>
          <w:b w:val="false"/>
          <w:i w:val="false"/>
          <w:color w:val="000000"/>
          <w:sz w:val="28"/>
        </w:rPr>
        <w:t>
      Жүргізілген талдау нәтижелері бойынша темір жол көлігі, телекоммуникация, отын-энергетика кешені салаларын жоғары монополияландыру анықталды. Экономика құрушы болып табылатын бұл салалар аралас салалардағы бәсекелестіктің дамуына айтарлықтай әсер етеді. Экономиканың көрсетілген салаларын монополиясыздандыру жөнінде қабылданған шешімдер аяқталмай қалып отыр.</w:t>
      </w:r>
    </w:p>
    <w:bookmarkStart w:name="z34" w:id="11"/>
    <w:p>
      <w:pPr>
        <w:spacing w:after="0"/>
        <w:ind w:left="0"/>
        <w:jc w:val="both"/>
      </w:pPr>
      <w:r>
        <w:rPr>
          <w:rFonts w:ascii="Times New Roman"/>
          <w:b w:val="false"/>
          <w:i w:val="false"/>
          <w:color w:val="000000"/>
          <w:sz w:val="28"/>
        </w:rPr>
        <w:t>      
</w:t>
      </w:r>
      <w:r>
        <w:rPr>
          <w:rFonts w:ascii="Times New Roman"/>
          <w:b/>
          <w:i w:val="false"/>
          <w:color w:val="000000"/>
          <w:sz w:val="28"/>
        </w:rPr>
        <w:t xml:space="preserve"> Темір жол саласында бәсекелестікті дамыту</w:t>
      </w:r>
    </w:p>
    <w:bookmarkEnd w:id="11"/>
    <w:p>
      <w:pPr>
        <w:spacing w:after="0"/>
        <w:ind w:left="0"/>
        <w:jc w:val="both"/>
      </w:pPr>
      <w:r>
        <w:rPr>
          <w:rFonts w:ascii="Times New Roman"/>
          <w:b w:val="false"/>
          <w:i w:val="false"/>
          <w:color w:val="000000"/>
          <w:sz w:val="28"/>
        </w:rPr>
        <w:t>      Қазақстан Республикасының темір жол саласы бұрынғыдай монополияландырылған болып қалып отыр. «ҚТЖ» ҰК» АҚ-ның компаниялар тобының монополиялық үлесі темір жол тасымалдары нарығында, оның ішінде темір жол тасымалдары нарығымен аралас әлеуетті бәсекелестер нарықтарында сақталып отыр. Мұндай монополияландыру нәтижесінде жыл сайын қосалқы (қызмет көрсету) қызмет саласында бәсекелестікті шектейді.</w:t>
      </w:r>
      <w:r>
        <w:br/>
      </w:r>
      <w:r>
        <w:rPr>
          <w:rFonts w:ascii="Times New Roman"/>
          <w:b w:val="false"/>
          <w:i w:val="false"/>
          <w:color w:val="000000"/>
          <w:sz w:val="28"/>
        </w:rPr>
        <w:t>
      Агенттік 2009 жылы темір жол саласында «темір жол көлігінде қолданылатын тығындау-пломбалау құрылғысын жеткізу және бөлшек саудада өткізу» қызметі нарығындағы бәсекелестік деңгейіне талдау жүргізді.</w:t>
      </w:r>
      <w:r>
        <w:br/>
      </w:r>
      <w:r>
        <w:rPr>
          <w:rFonts w:ascii="Times New Roman"/>
          <w:b w:val="false"/>
          <w:i w:val="false"/>
          <w:color w:val="000000"/>
          <w:sz w:val="28"/>
        </w:rPr>
        <w:t>
      Темір жол көлігінде қолданылатын тығындау-пломбалау құрылғысын жеткізу және бөлшек саудада өткізу нарығын талдау нәтижелері бойынша «Универсал» ЖШС, «Нөкер корпорациясы» ЖШС, «Бірлік» сауда үйі» ЖШС және «Нөкер корпорациясы» ЖШС Тізілімге енгізілді.</w:t>
      </w:r>
      <w:r>
        <w:br/>
      </w:r>
      <w:r>
        <w:rPr>
          <w:rFonts w:ascii="Times New Roman"/>
          <w:b w:val="false"/>
          <w:i w:val="false"/>
          <w:color w:val="000000"/>
          <w:sz w:val="28"/>
        </w:rPr>
        <w:t>
      Бұдан басқа, аталған талдау нәтижелері бойынша осы нарықтағы субъектілер арасында келісілген іс-әрекеттер белгіленді.</w:t>
      </w:r>
      <w:r>
        <w:br/>
      </w:r>
      <w:r>
        <w:rPr>
          <w:rFonts w:ascii="Times New Roman"/>
          <w:b w:val="false"/>
          <w:i w:val="false"/>
          <w:color w:val="000000"/>
          <w:sz w:val="28"/>
        </w:rPr>
        <w:t>
      Жолаушылар тасымалы нарығында «Жолаушылар тасымалы» АҚ (бұдан әрі - Қоғам) мен оның аффилиирленген компаниялары үстемдік етеді. Қоғам негізгі және жолаушылар тасымалы (сервистік) қызметін қамтамасыз етуші ретінде кәсіпорындарды толық бақылайды.</w:t>
      </w:r>
      <w:r>
        <w:br/>
      </w:r>
      <w:r>
        <w:rPr>
          <w:rFonts w:ascii="Times New Roman"/>
          <w:b w:val="false"/>
          <w:i w:val="false"/>
          <w:color w:val="000000"/>
          <w:sz w:val="28"/>
        </w:rPr>
        <w:t>
      Жеке тасымалдаушылар қызметінің практикасы жеке бизнестің темір жол көлігімен жолаушылар тасымалдау нарығына қол жеткізуінің қазіргі жағдайындағы кемшіліктерін анықтады.</w:t>
      </w:r>
      <w:r>
        <w:br/>
      </w:r>
      <w:r>
        <w:rPr>
          <w:rFonts w:ascii="Times New Roman"/>
          <w:b w:val="false"/>
          <w:i w:val="false"/>
          <w:color w:val="000000"/>
          <w:sz w:val="28"/>
        </w:rPr>
        <w:t>
      Жеке тасымалдаушылардың темір жол көлігімен жолаушылар тасымалы қызметін ұсынуда және жүзеге асыру үшін қажетті тасымалдау қызметін алуда көрсетілген компаниялармен тең мүмкіндігі жоқ (вагондарға қолжетімділігі, вокзалдар қызметі, билеттер сату, жөндеу және т.б.).</w:t>
      </w:r>
      <w:r>
        <w:br/>
      </w:r>
      <w:r>
        <w:rPr>
          <w:rFonts w:ascii="Times New Roman"/>
          <w:b w:val="false"/>
          <w:i w:val="false"/>
          <w:color w:val="000000"/>
          <w:sz w:val="28"/>
        </w:rPr>
        <w:t>
      2009 жылы Агенттікке темір жол вокзалдары қызметін көрсету нарығындағы олардың өзара қарым-қатынастары мәселелерін шешуде жәрдем көрсетіңіз деген өтінішпен темір жол вокзалдары меншік иелерінен де, жолаушылар тасымалдаушылардан да көптеген өтініштер келіп түсті.</w:t>
      </w:r>
      <w:r>
        <w:br/>
      </w:r>
      <w:r>
        <w:rPr>
          <w:rFonts w:ascii="Times New Roman"/>
          <w:b w:val="false"/>
          <w:i w:val="false"/>
          <w:color w:val="000000"/>
          <w:sz w:val="28"/>
        </w:rPr>
        <w:t>
      Агенттіктің пікірі бойынша мұның себебі темір жол көліктері кәсіпорындары мен вокзалдардың меншік иелерінің өзара іс-әрекеттері мәселелерін реттейтін нормативтік құқықтық базаның болмауы болып табылады, бұл сондай-ақ нарық субъектілерінің бәсекелестікке қарсы іс-әрекеттеріне әкеледі.</w:t>
      </w:r>
      <w:r>
        <w:br/>
      </w:r>
      <w:r>
        <w:rPr>
          <w:rFonts w:ascii="Times New Roman"/>
          <w:b w:val="false"/>
          <w:i w:val="false"/>
          <w:color w:val="000000"/>
          <w:sz w:val="28"/>
        </w:rPr>
        <w:t>
      Қазіргі уақытта темір жол саласын реформалаудың жаңа кезеңі өтіп жатыр, оның барысында ішкі нарықта да, сыртқы нарықта да тасымалдау қызметіндегі бәсекелестікті одан әрі дамыту ұсынылады. Бірыңғай экономикалық кеңістікті қалыптастыру шеңберінде тауар нарықтарын кеңейтуді және бәсекелестікті күшейтуді ескере отырып, соңғысы ерекше өзекті.</w:t>
      </w:r>
      <w:r>
        <w:br/>
      </w:r>
      <w:r>
        <w:rPr>
          <w:rFonts w:ascii="Times New Roman"/>
          <w:b w:val="false"/>
          <w:i w:val="false"/>
          <w:color w:val="000000"/>
          <w:sz w:val="28"/>
        </w:rPr>
        <w:t>
      Кеден одағына кіретін елдердің Бірыңғай экономикалық кеңістігін қалыптастыру тауарлардың, жұмыстар мен қызметтердің кедергісіз қозғалысы үшін нарықтарды ашу ұсынылады, бұл темір жолға да тікелей қатысты.</w:t>
      </w:r>
      <w:r>
        <w:br/>
      </w:r>
      <w:r>
        <w:rPr>
          <w:rFonts w:ascii="Times New Roman"/>
          <w:b w:val="false"/>
          <w:i w:val="false"/>
          <w:color w:val="000000"/>
          <w:sz w:val="28"/>
        </w:rPr>
        <w:t>
      Бірыңғай кеден одағы елдеріндегі темір жол саласы реформалау сатысында тұр. Бұл ретте, саланың қолданыстағы және мақсатты модельдерінде қағидатты айырмашылық бар. Айырмашылық, атап айтқанда темір жол көлігінің нарық саласының заңнамалық айқындамаларында.</w:t>
      </w:r>
      <w:r>
        <w:br/>
      </w:r>
      <w:r>
        <w:rPr>
          <w:rFonts w:ascii="Times New Roman"/>
          <w:b w:val="false"/>
          <w:i w:val="false"/>
          <w:color w:val="000000"/>
          <w:sz w:val="28"/>
        </w:rPr>
        <w:t>
      Қазіргі уақытта Қазақстан темір жолының жай-күйі табиғи тұрғыдан тозған активтермен, моральдық тұрғыдан ескірген технологиялармен, қызметтің бәсекеге қабілетсіз мінездемесімен сипатталады, бұл ұлттық тасымалдаушы «ҚТЖ» ҰК» АҚ-ның шетел компанияларымен бәсекелес болуына мүмкіндік бермейді.</w:t>
      </w:r>
      <w:r>
        <w:br/>
      </w:r>
      <w:r>
        <w:rPr>
          <w:rFonts w:ascii="Times New Roman"/>
          <w:b w:val="false"/>
          <w:i w:val="false"/>
          <w:color w:val="000000"/>
          <w:sz w:val="28"/>
        </w:rPr>
        <w:t>
      Сондықтан, сыртқы нарықтарда бәсекелес болу үшін Қазақстан темір жол инфрақұрылымының тиісті деңгейін ұсынуы тиіс. Қазақстанның темір жол көлігі қазіргі заманғы талаптарға толығымен бейімделуі, тең құқықты бәсекеге қабілетті қатысушы ретінде тасымалдаудың ғаламдық нарығына үйлесімді кіруі тиіс.</w:t>
      </w:r>
      <w:r>
        <w:br/>
      </w:r>
      <w:r>
        <w:rPr>
          <w:rFonts w:ascii="Times New Roman"/>
          <w:b w:val="false"/>
          <w:i w:val="false"/>
          <w:color w:val="000000"/>
          <w:sz w:val="28"/>
        </w:rPr>
        <w:t>
      Осыған байланысты, халықаралық бәсекелестіктің күшеюін ескере отырып, Қазақстан Республикасының темір жол саласы үшін мемлекеттік қолдау шараларын қабылдау қажет. Сол уақытта мемлекеттік қолдаудың мұндай шаралары осы салаларды монополияландыруға бағытталмауы тиіс.</w:t>
      </w:r>
      <w:r>
        <w:br/>
      </w:r>
      <w:r>
        <w:rPr>
          <w:rFonts w:ascii="Times New Roman"/>
          <w:b w:val="false"/>
          <w:i w:val="false"/>
          <w:color w:val="000000"/>
          <w:sz w:val="28"/>
        </w:rPr>
        <w:t>
      Аталған мәселелер, оның ішінде нарықтың осы сараланымында бәсекелестікті дамытуды әзірленіп жатқан көлік инфрақұрылымын дамыту жөніндегі 2010-2014 жылдарға арналған салалық бағдарламасы шеңберінде шешу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мен Азия арасындағы коммуникациялық ағынның ортасында қолайлы орналасуымен негізделген Қазақстанның транзиттік-көліктік әлеуеті;</w:t>
            </w:r>
            <w:r>
              <w:br/>
            </w:r>
            <w:r>
              <w:rPr>
                <w:rFonts w:ascii="Times New Roman"/>
                <w:b w:val="false"/>
                <w:i w:val="false"/>
                <w:color w:val="000000"/>
                <w:sz w:val="20"/>
              </w:rPr>
              <w:t>
</w:t>
            </w:r>
            <w:r>
              <w:rPr>
                <w:rFonts w:ascii="Times New Roman"/>
                <w:b w:val="false"/>
                <w:i w:val="false"/>
                <w:color w:val="000000"/>
                <w:sz w:val="20"/>
              </w:rPr>
              <w:t>темір жол саласын реформалау (ішкі нарықта да, сыртқы нарықта да тасымалдау қызметінде бәсекелестікті одан әрі дамыту);</w:t>
            </w:r>
            <w:r>
              <w:br/>
            </w:r>
            <w:r>
              <w:rPr>
                <w:rFonts w:ascii="Times New Roman"/>
                <w:b w:val="false"/>
                <w:i w:val="false"/>
                <w:color w:val="000000"/>
                <w:sz w:val="20"/>
              </w:rPr>
              <w:t>
</w:t>
            </w:r>
            <w:r>
              <w:rPr>
                <w:rFonts w:ascii="Times New Roman"/>
                <w:b w:val="false"/>
                <w:i w:val="false"/>
                <w:color w:val="000000"/>
                <w:sz w:val="20"/>
              </w:rPr>
              <w:t>темір жол көлігінің барлық мерзімде тәулік бойына қызмет көрсетуге ықпал етуі.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жолының бәсекеге қабілетсіздігі: табиғи тұрғыдан тозған активтері, моральдық тұрғыдан ескірген технологиялары;</w:t>
            </w:r>
            <w:r>
              <w:br/>
            </w:r>
            <w:r>
              <w:rPr>
                <w:rFonts w:ascii="Times New Roman"/>
                <w:b w:val="false"/>
                <w:i w:val="false"/>
                <w:color w:val="000000"/>
                <w:sz w:val="20"/>
              </w:rPr>
              <w:t>
</w:t>
            </w:r>
            <w:r>
              <w:rPr>
                <w:rFonts w:ascii="Times New Roman"/>
                <w:b w:val="false"/>
                <w:i w:val="false"/>
                <w:color w:val="000000"/>
                <w:sz w:val="20"/>
              </w:rPr>
              <w:t>«ҚТЖ» ҰК» АҚ компаниялар тобының монополиялық үлесінің темір жол тасымалы нарығында сақталуы;</w:t>
            </w:r>
            <w:r>
              <w:br/>
            </w:r>
            <w:r>
              <w:rPr>
                <w:rFonts w:ascii="Times New Roman"/>
                <w:b w:val="false"/>
                <w:i w:val="false"/>
                <w:color w:val="000000"/>
                <w:sz w:val="20"/>
              </w:rPr>
              <w:t>
</w:t>
            </w:r>
            <w:r>
              <w:rPr>
                <w:rFonts w:ascii="Times New Roman"/>
                <w:b w:val="false"/>
                <w:i w:val="false"/>
                <w:color w:val="000000"/>
                <w:sz w:val="20"/>
              </w:rPr>
              <w:t>темір жол салалары нарық субъектілерінің аффилиирленуі;</w:t>
            </w:r>
            <w:r>
              <w:br/>
            </w:r>
            <w:r>
              <w:rPr>
                <w:rFonts w:ascii="Times New Roman"/>
                <w:b w:val="false"/>
                <w:i w:val="false"/>
                <w:color w:val="000000"/>
                <w:sz w:val="20"/>
              </w:rPr>
              <w:t>
</w:t>
            </w:r>
            <w:r>
              <w:rPr>
                <w:rFonts w:ascii="Times New Roman"/>
                <w:b w:val="false"/>
                <w:i w:val="false"/>
                <w:color w:val="000000"/>
                <w:sz w:val="20"/>
              </w:rPr>
              <w:t>қосалқы (қызмет көрсету) қызмет саласында бәсекелестікті шектеу;</w:t>
            </w:r>
            <w:r>
              <w:br/>
            </w:r>
            <w:r>
              <w:rPr>
                <w:rFonts w:ascii="Times New Roman"/>
                <w:b w:val="false"/>
                <w:i w:val="false"/>
                <w:color w:val="000000"/>
                <w:sz w:val="20"/>
              </w:rPr>
              <w:t>
</w:t>
            </w:r>
            <w:r>
              <w:rPr>
                <w:rFonts w:ascii="Times New Roman"/>
                <w:b w:val="false"/>
                <w:i w:val="false"/>
                <w:color w:val="000000"/>
                <w:sz w:val="20"/>
              </w:rPr>
              <w:t>темір жол көлігінің инфрақұрылымына тең қол жеткізбеу;</w:t>
            </w:r>
            <w:r>
              <w:br/>
            </w:r>
            <w:r>
              <w:rPr>
                <w:rFonts w:ascii="Times New Roman"/>
                <w:b w:val="false"/>
                <w:i w:val="false"/>
                <w:color w:val="000000"/>
                <w:sz w:val="20"/>
              </w:rPr>
              <w:t>
</w:t>
            </w:r>
            <w:r>
              <w:rPr>
                <w:rFonts w:ascii="Times New Roman"/>
                <w:b w:val="false"/>
                <w:i w:val="false"/>
                <w:color w:val="000000"/>
                <w:sz w:val="20"/>
              </w:rPr>
              <w:t>темір жол көліктері кәсіпорындары мен вокзалдардың меншік иелерінің өзара іс-әрекеттері мәселелерін реттейтін нормативтік құқықтық базаның болмауы.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шеңберінде тауар шекараларын кеңейту және бәсекелестікті күшейту (тауарлардың, жұмыстар мен қызметтердің кедергісіз қозғалысы үшін нарықтар ашу);</w:t>
            </w:r>
            <w:r>
              <w:br/>
            </w:r>
            <w:r>
              <w:rPr>
                <w:rFonts w:ascii="Times New Roman"/>
                <w:b w:val="false"/>
                <w:i w:val="false"/>
                <w:color w:val="000000"/>
                <w:sz w:val="20"/>
              </w:rPr>
              <w:t>
</w:t>
            </w:r>
            <w:r>
              <w:rPr>
                <w:rFonts w:ascii="Times New Roman"/>
                <w:b w:val="false"/>
                <w:i w:val="false"/>
                <w:color w:val="000000"/>
                <w:sz w:val="20"/>
              </w:rPr>
              <w:t>ұлттық транзиттік ресурсты іске асыру.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тасымалдаушы «ҚТЖ» ҰК» АҚ-ның шетел компанияларымен бәсекелестіктің мүмкін болмауы;</w:t>
            </w:r>
            <w:r>
              <w:br/>
            </w:r>
            <w:r>
              <w:rPr>
                <w:rFonts w:ascii="Times New Roman"/>
                <w:b w:val="false"/>
                <w:i w:val="false"/>
                <w:color w:val="000000"/>
                <w:sz w:val="20"/>
              </w:rPr>
              <w:t>
</w:t>
            </w:r>
            <w:r>
              <w:rPr>
                <w:rFonts w:ascii="Times New Roman"/>
                <w:b w:val="false"/>
                <w:i w:val="false"/>
                <w:color w:val="000000"/>
                <w:sz w:val="20"/>
              </w:rPr>
              <w:t>қазақстан компанияларын нарықтың жоғары табысты сараланымдарынан ығыстыру.</w:t>
            </w:r>
          </w:p>
        </w:tc>
      </w:tr>
    </w:tbl>
    <w:bookmarkStart w:name="z35" w:id="12"/>
    <w:p>
      <w:pPr>
        <w:spacing w:after="0"/>
        <w:ind w:left="0"/>
        <w:jc w:val="both"/>
      </w:pPr>
      <w:r>
        <w:rPr>
          <w:rFonts w:ascii="Times New Roman"/>
          <w:b w:val="false"/>
          <w:i w:val="false"/>
          <w:color w:val="000000"/>
          <w:sz w:val="28"/>
        </w:rPr>
        <w:t>
</w:t>
      </w:r>
      <w:r>
        <w:rPr>
          <w:rFonts w:ascii="Times New Roman"/>
          <w:b/>
          <w:i w:val="false"/>
          <w:color w:val="000000"/>
          <w:sz w:val="28"/>
        </w:rPr>
        <w:t>      Әуе көлігінде бәсекелестікті дамыту</w:t>
      </w:r>
    </w:p>
    <w:bookmarkEnd w:id="12"/>
    <w:p>
      <w:pPr>
        <w:spacing w:after="0"/>
        <w:ind w:left="0"/>
        <w:jc w:val="both"/>
      </w:pPr>
      <w:r>
        <w:rPr>
          <w:rFonts w:ascii="Times New Roman"/>
          <w:b w:val="false"/>
          <w:i w:val="false"/>
          <w:color w:val="000000"/>
          <w:sz w:val="28"/>
        </w:rPr>
        <w:t>      Әуежай қызметі нарығы дамымаған, бәсекелестік жоқ.</w:t>
      </w:r>
      <w:r>
        <w:br/>
      </w:r>
      <w:r>
        <w:rPr>
          <w:rFonts w:ascii="Times New Roman"/>
          <w:b w:val="false"/>
          <w:i w:val="false"/>
          <w:color w:val="000000"/>
          <w:sz w:val="28"/>
        </w:rPr>
        <w:t>
      Агенттік жүргізген реттелмейтін әуежай қызметтерін талдау нәтижелері бойынша қазіргі уақытта әуежайлардың 100-ге жуық қосымша қызметтер көрсететіндігін анықтады.</w:t>
      </w:r>
      <w:r>
        <w:br/>
      </w:r>
      <w:r>
        <w:rPr>
          <w:rFonts w:ascii="Times New Roman"/>
          <w:b w:val="false"/>
          <w:i w:val="false"/>
          <w:color w:val="000000"/>
          <w:sz w:val="28"/>
        </w:rPr>
        <w:t>
      Бұл ретте, тиісті нормативтік құқықтық актімен не уәкілетті орган бекіткен әуежай қызметтерінің нақты тізбесі жоқ. Осыған байланысты, бір қызметті бірнеше түрлерге (кіші түрлерге) бөлшектеу байқалады.</w:t>
      </w:r>
      <w:r>
        <w:br/>
      </w:r>
      <w:r>
        <w:rPr>
          <w:rFonts w:ascii="Times New Roman"/>
          <w:b w:val="false"/>
          <w:i w:val="false"/>
          <w:color w:val="000000"/>
          <w:sz w:val="28"/>
        </w:rPr>
        <w:t>
      Мұндай нормативтік құжаттың болмауы көбінесе, Қазақстан Республикасының авиатасымалдаушылары мен әуежайлары арасындағы дауларға және өзара қарым-қатынасында жанжалдық ахуалдардың туындауына әкеледі.</w:t>
      </w:r>
      <w:r>
        <w:br/>
      </w:r>
      <w:r>
        <w:rPr>
          <w:rFonts w:ascii="Times New Roman"/>
          <w:b w:val="false"/>
          <w:i w:val="false"/>
          <w:color w:val="000000"/>
          <w:sz w:val="28"/>
        </w:rPr>
        <w:t>
      Жүргізілген талдау нәтижелері бойынша «тасымалдау процесін қамтамасыз ету мақсатында пайдаланылатын әуежай үй-жайларын жалға беру» қызмет атауымен толықтыру бөлігінде Тізілімге өзгерістер енгізілді, ол бойынша әуежай жағдайы үстем болып танылды.</w:t>
      </w:r>
      <w:r>
        <w:br/>
      </w:r>
      <w:r>
        <w:rPr>
          <w:rFonts w:ascii="Times New Roman"/>
          <w:b w:val="false"/>
          <w:i w:val="false"/>
          <w:color w:val="000000"/>
          <w:sz w:val="28"/>
        </w:rPr>
        <w:t>
      «Эйр Астана» АҚ ішкі авиатасымалы нарығында үстем жағдайға ие болып отыр.</w:t>
      </w:r>
      <w:r>
        <w:br/>
      </w:r>
      <w:r>
        <w:rPr>
          <w:rFonts w:ascii="Times New Roman"/>
          <w:b w:val="false"/>
          <w:i w:val="false"/>
          <w:color w:val="000000"/>
          <w:sz w:val="28"/>
        </w:rPr>
        <w:t>
      Халықаралық бағыттардағы бәсекелестік деңгейді зерделеу кейбір үкіметаралық келісімдердің бәсекелестік талаптарға және тұтынушылардың мүдделеріне жауап бермейтін, ескірген нормалардан тұратынын көрсетті.</w:t>
      </w:r>
      <w:r>
        <w:br/>
      </w:r>
      <w:r>
        <w:rPr>
          <w:rFonts w:ascii="Times New Roman"/>
          <w:b w:val="false"/>
          <w:i w:val="false"/>
          <w:color w:val="000000"/>
          <w:sz w:val="28"/>
        </w:rPr>
        <w:t>
      Бағыттық бәсекелестіктің болмауы авиакомпаниялардың жоғары бағаны ұстауын қамтамасыз етеді. Сонымен қатар, шетел авиакомпанияларымен бәсекелес жағдайларда халықаралық авиарейстерде компаниялар тарифтерді төмендетуге, жеңілдіктер жүйесін енгізуге мәжбүр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әуежайлары Еуропаны Азиямен, Оңтүстік Батыс Азиямен қосатын әуе трассалары жолдарында орналасқан;</w:t>
            </w:r>
            <w:r>
              <w:br/>
            </w:r>
            <w:r>
              <w:rPr>
                <w:rFonts w:ascii="Times New Roman"/>
                <w:b w:val="false"/>
                <w:i w:val="false"/>
                <w:color w:val="000000"/>
                <w:sz w:val="20"/>
              </w:rPr>
              <w:t>
</w:t>
            </w:r>
            <w:r>
              <w:rPr>
                <w:rFonts w:ascii="Times New Roman"/>
                <w:b w:val="false"/>
                <w:i w:val="false"/>
                <w:color w:val="000000"/>
                <w:sz w:val="20"/>
              </w:rPr>
              <w:t>халықаралық қатынастарды кеңейтудің маңызды әлеуеті және қазақстандық авиакомпаниялардың жақын және алыс шет елдерге ұшуын ұлғайту;</w:t>
            </w:r>
            <w:r>
              <w:br/>
            </w:r>
            <w:r>
              <w:rPr>
                <w:rFonts w:ascii="Times New Roman"/>
                <w:b w:val="false"/>
                <w:i w:val="false"/>
                <w:color w:val="000000"/>
                <w:sz w:val="20"/>
              </w:rPr>
              <w:t>
</w:t>
            </w:r>
            <w:r>
              <w:rPr>
                <w:rFonts w:ascii="Times New Roman"/>
                <w:b w:val="false"/>
                <w:i w:val="false"/>
                <w:color w:val="000000"/>
                <w:sz w:val="20"/>
              </w:rPr>
              <w:t>балама халықаралық әуе дәліздерінің болуы.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 нарығының дамымағандығы;</w:t>
            </w:r>
            <w:r>
              <w:br/>
            </w:r>
            <w:r>
              <w:rPr>
                <w:rFonts w:ascii="Times New Roman"/>
                <w:b w:val="false"/>
                <w:i w:val="false"/>
                <w:color w:val="000000"/>
                <w:sz w:val="20"/>
              </w:rPr>
              <w:t>
</w:t>
            </w:r>
            <w:r>
              <w:rPr>
                <w:rFonts w:ascii="Times New Roman"/>
                <w:b w:val="false"/>
                <w:i w:val="false"/>
                <w:color w:val="000000"/>
                <w:sz w:val="20"/>
              </w:rPr>
              <w:t>әуежай қызметтерінің нақты тізбесінің болмауы;</w:t>
            </w:r>
            <w:r>
              <w:br/>
            </w:r>
            <w:r>
              <w:rPr>
                <w:rFonts w:ascii="Times New Roman"/>
                <w:b w:val="false"/>
                <w:i w:val="false"/>
                <w:color w:val="000000"/>
                <w:sz w:val="20"/>
              </w:rPr>
              <w:t>
</w:t>
            </w:r>
            <w:r>
              <w:rPr>
                <w:rFonts w:ascii="Times New Roman"/>
                <w:b w:val="false"/>
                <w:i w:val="false"/>
                <w:color w:val="000000"/>
                <w:sz w:val="20"/>
              </w:rPr>
              <w:t>бағыттық бәсекелестіктің болмауы (жоғары бағалар);</w:t>
            </w:r>
            <w:r>
              <w:br/>
            </w:r>
            <w:r>
              <w:rPr>
                <w:rFonts w:ascii="Times New Roman"/>
                <w:b w:val="false"/>
                <w:i w:val="false"/>
                <w:color w:val="000000"/>
                <w:sz w:val="20"/>
              </w:rPr>
              <w:t>
</w:t>
            </w:r>
            <w:r>
              <w:rPr>
                <w:rFonts w:ascii="Times New Roman"/>
                <w:b w:val="false"/>
                <w:i w:val="false"/>
                <w:color w:val="000000"/>
                <w:sz w:val="20"/>
              </w:rPr>
              <w:t>үкіметаралық келісімдердің ескірген нормалары.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әріптестік тетігін дамыту;</w:t>
            </w:r>
            <w:r>
              <w:br/>
            </w:r>
            <w:r>
              <w:rPr>
                <w:rFonts w:ascii="Times New Roman"/>
                <w:b w:val="false"/>
                <w:i w:val="false"/>
                <w:color w:val="000000"/>
                <w:sz w:val="20"/>
              </w:rPr>
              <w:t>
</w:t>
            </w:r>
            <w:r>
              <w:rPr>
                <w:rFonts w:ascii="Times New Roman"/>
                <w:b w:val="false"/>
                <w:i w:val="false"/>
                <w:color w:val="000000"/>
                <w:sz w:val="20"/>
              </w:rPr>
              <w:t>көлік активтерін жаңғырту, техникалық регламенттерді және экологиялық, стандарттарды енгізу.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қаржыландыруды қысқарту;</w:t>
            </w:r>
            <w:r>
              <w:br/>
            </w:r>
            <w:r>
              <w:rPr>
                <w:rFonts w:ascii="Times New Roman"/>
                <w:b w:val="false"/>
                <w:i w:val="false"/>
                <w:color w:val="000000"/>
                <w:sz w:val="20"/>
              </w:rPr>
              <w:t>
</w:t>
            </w:r>
            <w:r>
              <w:rPr>
                <w:rFonts w:ascii="Times New Roman"/>
                <w:b w:val="false"/>
                <w:i w:val="false"/>
                <w:color w:val="000000"/>
                <w:sz w:val="20"/>
              </w:rPr>
              <w:t>жабдықтардың жоғары тозуы және істен шығу салдарынан аварияларға және техногендік апаттарға тәуекел етуі.</w:t>
            </w:r>
          </w:p>
        </w:tc>
      </w:tr>
    </w:tbl>
    <w:bookmarkStart w:name="z37" w:id="13"/>
    <w:p>
      <w:pPr>
        <w:spacing w:after="0"/>
        <w:ind w:left="0"/>
        <w:jc w:val="both"/>
      </w:pPr>
      <w:r>
        <w:rPr>
          <w:rFonts w:ascii="Times New Roman"/>
          <w:b w:val="false"/>
          <w:i w:val="false"/>
          <w:color w:val="000000"/>
          <w:sz w:val="28"/>
        </w:rPr>
        <w:t>
</w:t>
      </w:r>
      <w:r>
        <w:rPr>
          <w:rFonts w:ascii="Times New Roman"/>
          <w:b/>
          <w:i w:val="false"/>
          <w:color w:val="000000"/>
          <w:sz w:val="28"/>
        </w:rPr>
        <w:t>      Телекоммуникация саласында бәсекелестікті дамыту</w:t>
      </w:r>
    </w:p>
    <w:bookmarkEnd w:id="13"/>
    <w:p>
      <w:pPr>
        <w:spacing w:after="0"/>
        <w:ind w:left="0"/>
        <w:jc w:val="both"/>
      </w:pPr>
      <w:r>
        <w:rPr>
          <w:rFonts w:ascii="Times New Roman"/>
          <w:b w:val="false"/>
          <w:i w:val="false"/>
          <w:color w:val="000000"/>
          <w:sz w:val="28"/>
        </w:rPr>
        <w:t>      Талдау нәтижесі телекоммуникация нарығының бәсекелестігі дамымаған жоғары шоғырландырылған болып табылатындығын көрсетеді.</w:t>
      </w:r>
      <w:r>
        <w:br/>
      </w:r>
      <w:r>
        <w:rPr>
          <w:rFonts w:ascii="Times New Roman"/>
          <w:b w:val="false"/>
          <w:i w:val="false"/>
          <w:color w:val="000000"/>
          <w:sz w:val="28"/>
        </w:rPr>
        <w:t>
      Қазақстандағы телекоммуникация нарығында жетекші ойыншы болып табылатын «Қазақтелеком» АҚ үстем жағдайға ие.</w:t>
      </w:r>
      <w:r>
        <w:br/>
      </w:r>
      <w:r>
        <w:rPr>
          <w:rFonts w:ascii="Times New Roman"/>
          <w:b w:val="false"/>
          <w:i w:val="false"/>
          <w:color w:val="000000"/>
          <w:sz w:val="28"/>
        </w:rPr>
        <w:t>
      Ірі субъектінің монополиялық жағдайы және «мінез-құлқы», тұтастай алғанда, әділ бәсекелестік қатынасты белгілеуде теріс әсер етеді. Байланыстың балама операторларын дамыту толығымен «Қазақтелеком» АҚ коятын қосу жағдайларына байланысты екендігін, осы жағдайларда бәсекелестіктің басты қағидаты жарыстастық бұзылатындығын айтсақ жеткілікті.</w:t>
      </w:r>
      <w:r>
        <w:br/>
      </w:r>
      <w:r>
        <w:rPr>
          <w:rFonts w:ascii="Times New Roman"/>
          <w:b w:val="false"/>
          <w:i w:val="false"/>
          <w:color w:val="000000"/>
          <w:sz w:val="28"/>
        </w:rPr>
        <w:t>
      Қазіргі уақытта, уәкілетті орган берген Интернет желісіне қолжетімділік қызметін ұсыну жөніндегі лицензиялардың көп санына (400-ден астам) қарамастан, қазақстандық интернет нарығы бәсекелес болып табылмайды. Интернет желісіне қол жеткізу қызметі бойынша 35 %-дан астам үстем үлеспен бір тұлғалар тобы ретінде Тізілімде тұрған «Қазақтелеком» АҚ мен «Нұрсат» АҚ осы нарықта үстем жағдайға ие.</w:t>
      </w:r>
      <w:r>
        <w:br/>
      </w:r>
      <w:r>
        <w:rPr>
          <w:rFonts w:ascii="Times New Roman"/>
          <w:b w:val="false"/>
          <w:i w:val="false"/>
          <w:color w:val="000000"/>
          <w:sz w:val="28"/>
        </w:rPr>
        <w:t>
      Қазақстанда ұялы байланыс нарығы шоғырланудың жоғары деңгейімен үстем болып табылады, онда 4 ұялы байланыс операторлары жұмыс істейді, оның екеуі «Қазақтелеком» АҚ арқылы өзара аффилиирленген болып табылады. Бұл ретте ұялы байланыс операторларының 80%-ы екі ірі оператор: «Кар-Тел» ЖШС мен «GSM Қазақстан «Қазақтелеком» ААҚ» ЖШС-ны өзара бөліседі.</w:t>
      </w:r>
      <w:r>
        <w:br/>
      </w:r>
      <w:r>
        <w:rPr>
          <w:rFonts w:ascii="Times New Roman"/>
          <w:b w:val="false"/>
          <w:i w:val="false"/>
          <w:color w:val="000000"/>
          <w:sz w:val="28"/>
        </w:rPr>
        <w:t>
      Қазіргі уақытта барлық ұялы компаниялар ұялы байланыс қызметі бойынша Тізілімде тұр.</w:t>
      </w:r>
      <w:r>
        <w:br/>
      </w:r>
      <w:r>
        <w:rPr>
          <w:rFonts w:ascii="Times New Roman"/>
          <w:b w:val="false"/>
          <w:i w:val="false"/>
          <w:color w:val="000000"/>
          <w:sz w:val="28"/>
        </w:rPr>
        <w:t>
      Телекоммуникация қызметтерінен түсетін табыс көрсеткіштерін талдау дәстүрлі қызмет көрсететін операторлар табысының өсу қарқынының төмендеуімен салыстырғанда ұялы операторлар табысының жедел өсіп отырғанын көрсетеді.</w:t>
      </w:r>
      <w:r>
        <w:br/>
      </w:r>
      <w:r>
        <w:rPr>
          <w:rFonts w:ascii="Times New Roman"/>
          <w:b w:val="false"/>
          <w:i w:val="false"/>
          <w:color w:val="000000"/>
          <w:sz w:val="28"/>
        </w:rPr>
        <w:t>
      Қазақстан, еуропа елдері мен ТМД нарықтарының байланыс қызметіне тарифтер деңгейін салыстырмалы талдау телекоммуникацияның отандық нарығының жоғары монополияландырылған болып табылатындығын және байланыс нарығы субъектілері бәсекелестік ортада жұмыс істемейтіндігін көрсетті.</w:t>
      </w:r>
      <w:r>
        <w:br/>
      </w:r>
      <w:r>
        <w:rPr>
          <w:rFonts w:ascii="Times New Roman"/>
          <w:b w:val="false"/>
          <w:i w:val="false"/>
          <w:color w:val="000000"/>
          <w:sz w:val="28"/>
        </w:rPr>
        <w:t>
      Агенттік жүргізіп отырған жұмыс барысында жаңа компаниялардың телекоммуникация нарығына кіруінің және бәсекелестікті дамытуға кедергі келтіретін мынадай кедергілерді белгіледі:</w:t>
      </w:r>
      <w:r>
        <w:br/>
      </w:r>
      <w:r>
        <w:rPr>
          <w:rFonts w:ascii="Times New Roman"/>
          <w:b w:val="false"/>
          <w:i w:val="false"/>
          <w:color w:val="000000"/>
          <w:sz w:val="28"/>
        </w:rPr>
        <w:t>
      байланыс қызметін көрсететін субъектілердің аффилиирлену салдарынан телекоммуникация нарығының шамадан тыс экономикалық шоғырлануы;</w:t>
      </w:r>
      <w:r>
        <w:br/>
      </w:r>
      <w:r>
        <w:rPr>
          <w:rFonts w:ascii="Times New Roman"/>
          <w:b w:val="false"/>
          <w:i w:val="false"/>
          <w:color w:val="000000"/>
          <w:sz w:val="28"/>
        </w:rPr>
        <w:t>
      телекоммуникация инфрақұрылымына тең қолжетімділіктің болмауы (байланыс операторларының телекоммуникация желілеріне қосылу проблемалары):</w:t>
      </w:r>
      <w:r>
        <w:br/>
      </w:r>
      <w:r>
        <w:rPr>
          <w:rFonts w:ascii="Times New Roman"/>
          <w:b w:val="false"/>
          <w:i w:val="false"/>
          <w:color w:val="000000"/>
          <w:sz w:val="28"/>
        </w:rPr>
        <w:t>
      әмбебап қызмет көрсетудің реттелмеген жүйесі;</w:t>
      </w:r>
      <w:r>
        <w:br/>
      </w:r>
      <w:r>
        <w:rPr>
          <w:rFonts w:ascii="Times New Roman"/>
          <w:b w:val="false"/>
          <w:i w:val="false"/>
          <w:color w:val="000000"/>
          <w:sz w:val="28"/>
        </w:rPr>
        <w:t>
      еркін радиожиілік ресурсының болмауы;</w:t>
      </w:r>
      <w:r>
        <w:br/>
      </w:r>
      <w:r>
        <w:rPr>
          <w:rFonts w:ascii="Times New Roman"/>
          <w:b w:val="false"/>
          <w:i w:val="false"/>
          <w:color w:val="000000"/>
          <w:sz w:val="28"/>
        </w:rPr>
        <w:t>
      байланыстың үстем операторларының бәсекелестікке қарсы іс-әрекеттері;</w:t>
      </w:r>
      <w:r>
        <w:br/>
      </w:r>
      <w:r>
        <w:rPr>
          <w:rFonts w:ascii="Times New Roman"/>
          <w:b w:val="false"/>
          <w:i w:val="false"/>
          <w:color w:val="000000"/>
          <w:sz w:val="28"/>
        </w:rPr>
        <w:t>
      байланыстың үстем операторларының трафикті өткізуге жоғары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таратылуының жоғары деңгейі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шоғырландырылған нарық;</w:t>
            </w:r>
            <w:r>
              <w:br/>
            </w:r>
            <w:r>
              <w:rPr>
                <w:rFonts w:ascii="Times New Roman"/>
                <w:b w:val="false"/>
                <w:i w:val="false"/>
                <w:color w:val="000000"/>
                <w:sz w:val="20"/>
              </w:rPr>
              <w:t>
</w:t>
            </w:r>
            <w:r>
              <w:rPr>
                <w:rFonts w:ascii="Times New Roman"/>
                <w:b w:val="false"/>
                <w:i w:val="false"/>
                <w:color w:val="000000"/>
                <w:sz w:val="20"/>
              </w:rPr>
              <w:t>байланыс қызметін көрсететін субъектілердің аффилиирлену салдарынан телекоммуникация нарығының шамадан тыс экономикалық шоғырлануы;</w:t>
            </w:r>
            <w:r>
              <w:br/>
            </w:r>
            <w:r>
              <w:rPr>
                <w:rFonts w:ascii="Times New Roman"/>
                <w:b w:val="false"/>
                <w:i w:val="false"/>
                <w:color w:val="000000"/>
                <w:sz w:val="20"/>
              </w:rPr>
              <w:t>
</w:t>
            </w:r>
            <w:r>
              <w:rPr>
                <w:rFonts w:ascii="Times New Roman"/>
                <w:b w:val="false"/>
                <w:i w:val="false"/>
                <w:color w:val="000000"/>
                <w:sz w:val="20"/>
              </w:rPr>
              <w:t>телекоммуникация инфрақұрылымына тең қолжетімділіктің болмауы;</w:t>
            </w:r>
            <w:r>
              <w:br/>
            </w:r>
            <w:r>
              <w:rPr>
                <w:rFonts w:ascii="Times New Roman"/>
                <w:b w:val="false"/>
                <w:i w:val="false"/>
                <w:color w:val="000000"/>
                <w:sz w:val="20"/>
              </w:rPr>
              <w:t>
</w:t>
            </w:r>
            <w:r>
              <w:rPr>
                <w:rFonts w:ascii="Times New Roman"/>
                <w:b w:val="false"/>
                <w:i w:val="false"/>
                <w:color w:val="000000"/>
                <w:sz w:val="20"/>
              </w:rPr>
              <w:t>байланыстың үстем операторларының бәсекелестікке қарсы іс-әрекеттері.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қазіргі замандағы 3G, 4G, WiMax стандарттарын енгізу;</w:t>
            </w:r>
            <w:r>
              <w:br/>
            </w:r>
            <w:r>
              <w:rPr>
                <w:rFonts w:ascii="Times New Roman"/>
                <w:b w:val="false"/>
                <w:i w:val="false"/>
                <w:color w:val="000000"/>
                <w:sz w:val="20"/>
              </w:rPr>
              <w:t>
</w:t>
            </w:r>
            <w:r>
              <w:rPr>
                <w:rFonts w:ascii="Times New Roman"/>
                <w:b w:val="false"/>
                <w:i w:val="false"/>
                <w:color w:val="000000"/>
                <w:sz w:val="20"/>
              </w:rPr>
              <w:t>радиожиілік жолақтарының конверсиясын жүргізу.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ТМД-ның басқа елдерінен 3G-ді енгізуде артта қалуы.</w:t>
            </w:r>
          </w:p>
        </w:tc>
      </w:tr>
    </w:tbl>
    <w:bookmarkStart w:name="z38" w:id="14"/>
    <w:p>
      <w:pPr>
        <w:spacing w:after="0"/>
        <w:ind w:left="0"/>
        <w:jc w:val="both"/>
      </w:pPr>
      <w:r>
        <w:rPr>
          <w:rFonts w:ascii="Times New Roman"/>
          <w:b w:val="false"/>
          <w:i w:val="false"/>
          <w:color w:val="000000"/>
          <w:sz w:val="28"/>
        </w:rPr>
        <w:t>
</w:t>
      </w:r>
      <w:r>
        <w:rPr>
          <w:rFonts w:ascii="Times New Roman"/>
          <w:b/>
          <w:i w:val="false"/>
          <w:color w:val="000000"/>
          <w:sz w:val="28"/>
        </w:rPr>
        <w:t>      Мұнай өнімдері нарығында бәсекелестікті дамыту</w:t>
      </w:r>
    </w:p>
    <w:bookmarkEnd w:id="14"/>
    <w:bookmarkStart w:name="z50" w:id="15"/>
    <w:p>
      <w:pPr>
        <w:spacing w:after="0"/>
        <w:ind w:left="0"/>
        <w:jc w:val="both"/>
      </w:pPr>
      <w:r>
        <w:rPr>
          <w:rFonts w:ascii="Times New Roman"/>
          <w:b w:val="false"/>
          <w:i w:val="false"/>
          <w:color w:val="000000"/>
          <w:sz w:val="28"/>
        </w:rPr>
        <w:t>      Республикада мұнай өнімдері нарығы бірнеше компаниялармен монополияландырылған және қазіргі уақытта нарық субъектілері мұнай өнімдерінің жекелеген түрлерін (бензин, дизель отыны, авиакеросин) өткізу бойынша Үстем немесе монополиялық жағдайға ие нарық субъектілерінің мемлекеттік тізіліміне енгізілген.</w:t>
      </w:r>
      <w:r>
        <w:br/>
      </w:r>
      <w:r>
        <w:rPr>
          <w:rFonts w:ascii="Times New Roman"/>
          <w:b w:val="false"/>
          <w:i w:val="false"/>
          <w:color w:val="000000"/>
          <w:sz w:val="28"/>
        </w:rPr>
        <w:t>
      Мұнай өнімдерінің көтерме саудадағы айналымы жаппай аффилиирленген компаниялар арасында жүзеге асырылады. Мұнай өнімдері әр қадам сайын бірте-бірте қымбаттай отырып, зауыттан авто жанар-жағармай құю станциясына (АЖҚС) дейін сатудың барлық тізбегінен өтеді.</w:t>
      </w:r>
      <w:r>
        <w:br/>
      </w:r>
      <w:r>
        <w:rPr>
          <w:rFonts w:ascii="Times New Roman"/>
          <w:b w:val="false"/>
          <w:i w:val="false"/>
          <w:color w:val="000000"/>
          <w:sz w:val="28"/>
        </w:rPr>
        <w:t>
      Агенттік тұрақтандыру шарасын қолдану шеңберінде ЖЖМ-ді өткізу нарығындағы бәсекелестік деңгейіне талдау жүргізді, онда бірқатар проблемалар анықталды:</w:t>
      </w:r>
      <w:r>
        <w:br/>
      </w:r>
      <w:r>
        <w:rPr>
          <w:rFonts w:ascii="Times New Roman"/>
          <w:b w:val="false"/>
          <w:i w:val="false"/>
          <w:color w:val="000000"/>
          <w:sz w:val="28"/>
        </w:rPr>
        <w:t>
</w:t>
      </w:r>
      <w:r>
        <w:rPr>
          <w:rFonts w:ascii="Times New Roman"/>
          <w:b w:val="false"/>
          <w:i w:val="false"/>
          <w:color w:val="000000"/>
          <w:sz w:val="28"/>
        </w:rPr>
        <w:t>
      1) бәсекелестіктің дамымағандығы;</w:t>
      </w:r>
      <w:r>
        <w:br/>
      </w:r>
      <w:r>
        <w:rPr>
          <w:rFonts w:ascii="Times New Roman"/>
          <w:b w:val="false"/>
          <w:i w:val="false"/>
          <w:color w:val="000000"/>
          <w:sz w:val="28"/>
        </w:rPr>
        <w:t>
</w:t>
      </w:r>
      <w:r>
        <w:rPr>
          <w:rFonts w:ascii="Times New Roman"/>
          <w:b w:val="false"/>
          <w:i w:val="false"/>
          <w:color w:val="000000"/>
          <w:sz w:val="28"/>
        </w:rPr>
        <w:t>
      2) мұнай өнімдерін өткізу нарығының жоғары аффилиирленуі;</w:t>
      </w:r>
      <w:r>
        <w:br/>
      </w:r>
      <w:r>
        <w:rPr>
          <w:rFonts w:ascii="Times New Roman"/>
          <w:b w:val="false"/>
          <w:i w:val="false"/>
          <w:color w:val="000000"/>
          <w:sz w:val="28"/>
        </w:rPr>
        <w:t>
</w:t>
      </w:r>
      <w:r>
        <w:rPr>
          <w:rFonts w:ascii="Times New Roman"/>
          <w:b w:val="false"/>
          <w:i w:val="false"/>
          <w:color w:val="000000"/>
          <w:sz w:val="28"/>
        </w:rPr>
        <w:t>
      3) мұнай өңдеу зауыттарының инфрақұрылымына шектеулі қол жетімділік;</w:t>
      </w:r>
      <w:r>
        <w:br/>
      </w:r>
      <w:r>
        <w:rPr>
          <w:rFonts w:ascii="Times New Roman"/>
          <w:b w:val="false"/>
          <w:i w:val="false"/>
          <w:color w:val="000000"/>
          <w:sz w:val="28"/>
        </w:rPr>
        <w:t>
</w:t>
      </w:r>
      <w:r>
        <w:rPr>
          <w:rFonts w:ascii="Times New Roman"/>
          <w:b w:val="false"/>
          <w:i w:val="false"/>
          <w:color w:val="000000"/>
          <w:sz w:val="28"/>
        </w:rPr>
        <w:t>
      4) Қазақстанның мұнай бойынша және жоғары октанды бензин, авиациялық керосин бойынша импортқа тәуелділігі, бұл аталған нарықтағы жағдайды толық көлемде реттеуге мүмкіндік бермейді;</w:t>
      </w:r>
      <w:r>
        <w:br/>
      </w:r>
      <w:r>
        <w:rPr>
          <w:rFonts w:ascii="Times New Roman"/>
          <w:b w:val="false"/>
          <w:i w:val="false"/>
          <w:color w:val="000000"/>
          <w:sz w:val="28"/>
        </w:rPr>
        <w:t>
</w:t>
      </w:r>
      <w:r>
        <w:rPr>
          <w:rFonts w:ascii="Times New Roman"/>
          <w:b w:val="false"/>
          <w:i w:val="false"/>
          <w:color w:val="000000"/>
          <w:sz w:val="28"/>
        </w:rPr>
        <w:t>
      5) бәсекелестікке қарсы келісілген іс-әрекеттердің болуы. ЖЖМ-ді өткізумен айналысатын бірқатар нарық субъектілеріне қатысты материалдар бәсекелестікке қарсы келісілген іс-әрекеттер белгілері бойынша Қаржы полициясына берілді.</w:t>
      </w:r>
      <w:r>
        <w:br/>
      </w:r>
      <w:r>
        <w:rPr>
          <w:rFonts w:ascii="Times New Roman"/>
          <w:b w:val="false"/>
          <w:i w:val="false"/>
          <w:color w:val="000000"/>
          <w:sz w:val="28"/>
        </w:rPr>
        <w:t>
      Жүргізілген талдаулар мұнай өнімдерін тұтыну кезінде мұнай өнімдерін өндіру мен сұраныс құрылымы арасында белгілі бір теңгерімсіздіктің бар екендігін көрсетті, бұл өндіріс тапшылығының өсуімен сипатталады.</w:t>
      </w:r>
      <w:r>
        <w:br/>
      </w:r>
      <w:r>
        <w:rPr>
          <w:rFonts w:ascii="Times New Roman"/>
          <w:b w:val="false"/>
          <w:i w:val="false"/>
          <w:color w:val="000000"/>
          <w:sz w:val="28"/>
        </w:rPr>
        <w:t>
      Жоғары октанды бензин және авиациялық керосин тапшылығымен байланысты жүйелі проблемалар шешімін таппай отыр. Соңғы жылдары жоғары октанды бензинді тұтынудың өскені байқалады: ішкі нарықтың жалпы өндіретін көлемінің 40 %-ға жуығын жоғары октанды бензинді импорт құрайды, бұл қазақстандық кәсіпкерлерді мұнай өнімдерінің тапшы көлемін импорттауға мәжбүрлейді.</w:t>
      </w:r>
      <w:r>
        <w:br/>
      </w:r>
      <w:r>
        <w:rPr>
          <w:rFonts w:ascii="Times New Roman"/>
          <w:b w:val="false"/>
          <w:i w:val="false"/>
          <w:color w:val="000000"/>
          <w:sz w:val="28"/>
        </w:rPr>
        <w:t>
      Бұдан басқа, еліміздің үш негізгі МӨЗ-і импортталатын мұнайды өңдейді. Павлодар мұнай-химия зауыты географиялық ерекшелігі бойынша батыс-сібір мұнайын (РФ) өңдеу үшін құрылды және тек ресей мұнайымен жұмыс істейді.</w:t>
      </w:r>
      <w:r>
        <w:br/>
      </w:r>
      <w:r>
        <w:rPr>
          <w:rFonts w:ascii="Times New Roman"/>
          <w:b w:val="false"/>
          <w:i w:val="false"/>
          <w:color w:val="000000"/>
          <w:sz w:val="28"/>
        </w:rPr>
        <w:t>
      Сонымен қатар, Қазақстанда мұнай өндірудің үлкен көлеміне қарамастан (жыл сайын 65 млн. тоннаға жуық) ресейден шығарылған мұнайдың мұнай өңдеудің жалпы көлемінің 30 %-ға жуығын Шымкент МӨЗ-і («ПетроҚазақстан ойл Продактс» ЖШС), 9 %-ға жуығын Атырау МӨЗ-і өңдейді, бұл отандық мұнаймен салыстырғанда едәуір жоғары баға бойынша импортталады және елдегі мұнай өнімдерінің соңғы құнының көтерілуіне әкеледі.</w:t>
      </w:r>
      <w:r>
        <w:br/>
      </w:r>
      <w:r>
        <w:rPr>
          <w:rFonts w:ascii="Times New Roman"/>
          <w:b w:val="false"/>
          <w:i w:val="false"/>
          <w:color w:val="000000"/>
          <w:sz w:val="28"/>
        </w:rPr>
        <w:t>
      Мұнай өнімдерін өндіру және тұтыну көлемдерін дұрыс теңгерімдемеуден зауыт қоймаларында мұнай өнімдерінің белгілі бір төмен октанды түрлерінің артық қорын сақтаумен байланысты тағы бір проблема бар, бұл МӨЗ-дің толық қуатта жұмыс істеуіне мүмкіндік бермейді.</w:t>
      </w:r>
      <w:r>
        <w:br/>
      </w:r>
      <w:r>
        <w:rPr>
          <w:rFonts w:ascii="Times New Roman"/>
          <w:b w:val="false"/>
          <w:i w:val="false"/>
          <w:color w:val="000000"/>
          <w:sz w:val="28"/>
        </w:rPr>
        <w:t>
      Мұнай өнімдерінің жекелеген түрлеріне бағаны тұрақтандыру (төмендету) мақсатында Қазақстан Республикасы Үкіметінің атына мұнай өнімдері нарығындағы делдалдарды жою бөлігінде «Мұнай өнімдерінің жекелеген түрлерін өндіруді және олардың айналымын мемлекеттік реттеу туралы» Қазақстан Республикасының Заңына толықтыру енгізу туралы ұсыныс жіберілді.</w:t>
      </w:r>
      <w:r>
        <w:br/>
      </w:r>
      <w:r>
        <w:rPr>
          <w:rFonts w:ascii="Times New Roman"/>
          <w:b w:val="false"/>
          <w:i w:val="false"/>
          <w:color w:val="000000"/>
          <w:sz w:val="28"/>
        </w:rPr>
        <w:t>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бағдарламасында (бұдан әрі - ҮИИДМБ) бекітілген бәсекелестікті дамыту жөнінде қойылған міндеттерді іске асыру мақсатында отандық МӨЗ-ді жаңғырту және қайта құру көзделген.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инвестициялық климат;</w:t>
            </w:r>
            <w:r>
              <w:br/>
            </w:r>
            <w:r>
              <w:rPr>
                <w:rFonts w:ascii="Times New Roman"/>
                <w:b w:val="false"/>
                <w:i w:val="false"/>
                <w:color w:val="000000"/>
                <w:sz w:val="20"/>
              </w:rPr>
              <w:t>
</w:t>
            </w:r>
            <w:r>
              <w:rPr>
                <w:rFonts w:ascii="Times New Roman"/>
                <w:b w:val="false"/>
                <w:i w:val="false"/>
                <w:color w:val="000000"/>
                <w:sz w:val="20"/>
              </w:rPr>
              <w:t>техникалық регламенттерде өндірілетін өнімдердің қауіпсіздігі жөнінде талаптар енгізу;</w:t>
            </w:r>
            <w:r>
              <w:br/>
            </w:r>
            <w:r>
              <w:rPr>
                <w:rFonts w:ascii="Times New Roman"/>
                <w:b w:val="false"/>
                <w:i w:val="false"/>
                <w:color w:val="000000"/>
                <w:sz w:val="20"/>
              </w:rPr>
              <w:t>
</w:t>
            </w:r>
            <w:r>
              <w:rPr>
                <w:rFonts w:ascii="Times New Roman"/>
                <w:b w:val="false"/>
                <w:i w:val="false"/>
                <w:color w:val="000000"/>
                <w:sz w:val="20"/>
              </w:rPr>
              <w:t>мұнай өндірудің ауқымды көлемі және жеке меншік мұнай өңдеу қуаттарын дамыту жөнінде әлеуетінің болуы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Монополиялануы;</w:t>
            </w:r>
            <w:r>
              <w:br/>
            </w:r>
            <w:r>
              <w:rPr>
                <w:rFonts w:ascii="Times New Roman"/>
                <w:b w:val="false"/>
                <w:i w:val="false"/>
                <w:color w:val="000000"/>
                <w:sz w:val="20"/>
              </w:rPr>
              <w:t>
</w:t>
            </w:r>
            <w:r>
              <w:rPr>
                <w:rFonts w:ascii="Times New Roman"/>
                <w:b w:val="false"/>
                <w:i w:val="false"/>
                <w:color w:val="000000"/>
                <w:sz w:val="20"/>
              </w:rPr>
              <w:t>Жұмыс істеп тұрған МӨЗ-дің ескірген және тозған технологиясы, мұнайды өңдеудің төмен тереңдігі және соның салдарынан мұнай өнімдерінің Еуро стандарттарға сәйкес келмеуі;</w:t>
            </w:r>
            <w:r>
              <w:br/>
            </w:r>
            <w:r>
              <w:rPr>
                <w:rFonts w:ascii="Times New Roman"/>
                <w:b w:val="false"/>
                <w:i w:val="false"/>
                <w:color w:val="000000"/>
                <w:sz w:val="20"/>
              </w:rPr>
              <w:t>
</w:t>
            </w:r>
            <w:r>
              <w:rPr>
                <w:rFonts w:ascii="Times New Roman"/>
                <w:b w:val="false"/>
                <w:i w:val="false"/>
                <w:color w:val="000000"/>
                <w:sz w:val="20"/>
              </w:rPr>
              <w:t>Қазақстанның мұнай бойынша және жоғары октанды бензин, авиациялық керосин бойынша импортқа тәуелділігі;</w:t>
            </w:r>
            <w:r>
              <w:br/>
            </w:r>
            <w:r>
              <w:rPr>
                <w:rFonts w:ascii="Times New Roman"/>
                <w:b w:val="false"/>
                <w:i w:val="false"/>
                <w:color w:val="000000"/>
                <w:sz w:val="20"/>
              </w:rPr>
              <w:t>
</w:t>
            </w:r>
            <w:r>
              <w:rPr>
                <w:rFonts w:ascii="Times New Roman"/>
                <w:b w:val="false"/>
                <w:i w:val="false"/>
                <w:color w:val="000000"/>
                <w:sz w:val="20"/>
              </w:rPr>
              <w:t>бәсекелестікке қарсы келісілген іс-әрекеттердің болуы.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Толлинг операцияларының жүйесін енгізу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тапшылығы</w:t>
            </w:r>
          </w:p>
        </w:tc>
      </w:tr>
    </w:tbl>
    <w:bookmarkStart w:name="z39" w:id="16"/>
    <w:p>
      <w:pPr>
        <w:spacing w:after="0"/>
        <w:ind w:left="0"/>
        <w:jc w:val="both"/>
      </w:pPr>
      <w:r>
        <w:rPr>
          <w:rFonts w:ascii="Times New Roman"/>
          <w:b w:val="false"/>
          <w:i w:val="false"/>
          <w:color w:val="000000"/>
          <w:sz w:val="28"/>
        </w:rPr>
        <w:t>
</w:t>
      </w:r>
      <w:r>
        <w:rPr>
          <w:rFonts w:ascii="Times New Roman"/>
          <w:b/>
          <w:i w:val="false"/>
          <w:color w:val="000000"/>
          <w:sz w:val="28"/>
        </w:rPr>
        <w:t>      Газ өндіру (өндіру) және жеткізу нарығында бәсекелестікті дамыту</w:t>
      </w:r>
      <w:r>
        <w:br/>
      </w:r>
      <w:r>
        <w:rPr>
          <w:rFonts w:ascii="Times New Roman"/>
          <w:b w:val="false"/>
          <w:i w:val="false"/>
          <w:color w:val="000000"/>
          <w:sz w:val="28"/>
        </w:rPr>
        <w:t>
      Бүгінгі күні табиғи газды жеткізудің көтерме сауда нарығы «АмангелдіГаз» ЖШС, «ҚазТрансГаз» АҚ, «ҚазТрансГаз - Аймақ» АҚ мен «АлматыГазТрейд» ЖШС және «Алматыгазконтракт» ЖШС сияқты ірі компаниялармен монополияландырылған.</w:t>
      </w:r>
      <w:r>
        <w:br/>
      </w:r>
      <w:r>
        <w:rPr>
          <w:rFonts w:ascii="Times New Roman"/>
          <w:b w:val="false"/>
          <w:i w:val="false"/>
          <w:color w:val="000000"/>
          <w:sz w:val="28"/>
        </w:rPr>
        <w:t>
      Мұнайдың ілеспе және сұйытылған газды жеткізу нарығында сондай-ақ «Теңізшевройл» ЖШС, «Қазақ газ өңдеу зауыты» ЖШС, «ПетроҚазақстан ҚұмкөлРесорсиз» АҚ, «СНПС - Ақтөбемұнайгаз» АҚ, «СП «ҚазГерМұнай» ЖШС, «Толқынмұнайгаз» ЖШС және МӨЗ-ден (Атырау, Павлодар, Шымкент МӨЗ) газ жеткізушілер сияқты доминант (өндірушілер) субъектілер бар.</w:t>
      </w:r>
      <w:r>
        <w:br/>
      </w:r>
      <w:r>
        <w:rPr>
          <w:rFonts w:ascii="Times New Roman"/>
          <w:b w:val="false"/>
          <w:i w:val="false"/>
          <w:color w:val="000000"/>
          <w:sz w:val="28"/>
        </w:rPr>
        <w:t>
      Газ нарығындағы бәсекелестікті дамыту проблемалары: газ тапшылығы, осы нарықтың капитал сыйымдылығы, газ саласындағы мемлекеттік бағаны реттеу болып табылады. Көрсетілген проблемалар жиынтығы сондай-ақ газ саласының инвестициялық артықшылығының негізі болып табылады.</w:t>
      </w:r>
      <w:r>
        <w:br/>
      </w:r>
      <w:r>
        <w:rPr>
          <w:rFonts w:ascii="Times New Roman"/>
          <w:b w:val="false"/>
          <w:i w:val="false"/>
          <w:color w:val="000000"/>
          <w:sz w:val="28"/>
        </w:rPr>
        <w:t>
</w:t>
      </w:r>
      <w:r>
        <w:rPr>
          <w:rFonts w:ascii="Times New Roman"/>
          <w:b w:val="false"/>
          <w:i w:val="false"/>
          <w:color w:val="000000"/>
          <w:sz w:val="28"/>
        </w:rPr>
        <w:t>
      Газ саласының аясында бірқатар жүйелі мәселелер бар:</w:t>
      </w:r>
      <w:r>
        <w:br/>
      </w:r>
      <w:r>
        <w:rPr>
          <w:rFonts w:ascii="Times New Roman"/>
          <w:b w:val="false"/>
          <w:i w:val="false"/>
          <w:color w:val="000000"/>
          <w:sz w:val="28"/>
        </w:rPr>
        <w:t>
</w:t>
      </w:r>
      <w:r>
        <w:rPr>
          <w:rFonts w:ascii="Times New Roman"/>
          <w:b w:val="false"/>
          <w:i w:val="false"/>
          <w:color w:val="000000"/>
          <w:sz w:val="28"/>
        </w:rPr>
        <w:t>
      1) газ және газбен жабдықтау саласында қоғамдық қатынасты реттейтін салалық заңның болмауы;</w:t>
      </w:r>
      <w:r>
        <w:br/>
      </w:r>
      <w:r>
        <w:rPr>
          <w:rFonts w:ascii="Times New Roman"/>
          <w:b w:val="false"/>
          <w:i w:val="false"/>
          <w:color w:val="000000"/>
          <w:sz w:val="28"/>
        </w:rPr>
        <w:t>
</w:t>
      </w:r>
      <w:r>
        <w:rPr>
          <w:rFonts w:ascii="Times New Roman"/>
          <w:b w:val="false"/>
          <w:i w:val="false"/>
          <w:color w:val="000000"/>
          <w:sz w:val="28"/>
        </w:rPr>
        <w:t>
      2) газға бағаны негізсіз көтеретін өнімсіз делдалдық құрылымдардың болуы;</w:t>
      </w:r>
      <w:r>
        <w:br/>
      </w:r>
      <w:r>
        <w:rPr>
          <w:rFonts w:ascii="Times New Roman"/>
          <w:b w:val="false"/>
          <w:i w:val="false"/>
          <w:color w:val="000000"/>
          <w:sz w:val="28"/>
        </w:rPr>
        <w:t>
</w:t>
      </w:r>
      <w:r>
        <w:rPr>
          <w:rFonts w:ascii="Times New Roman"/>
          <w:b w:val="false"/>
          <w:i w:val="false"/>
          <w:color w:val="000000"/>
          <w:sz w:val="28"/>
        </w:rPr>
        <w:t>
      3) елдің газға тапшы өңірлеріне батыс өңірінен газ тасымалын жүзеге асыруға мүмкіндік бермейтін газ тасымалдау саласының дамымаған инфрақұрылымы;</w:t>
      </w:r>
      <w:r>
        <w:br/>
      </w:r>
      <w:r>
        <w:rPr>
          <w:rFonts w:ascii="Times New Roman"/>
          <w:b w:val="false"/>
          <w:i w:val="false"/>
          <w:color w:val="000000"/>
          <w:sz w:val="28"/>
        </w:rPr>
        <w:t>
</w:t>
      </w:r>
      <w:r>
        <w:rPr>
          <w:rFonts w:ascii="Times New Roman"/>
          <w:b w:val="false"/>
          <w:i w:val="false"/>
          <w:color w:val="000000"/>
          <w:sz w:val="28"/>
        </w:rPr>
        <w:t>
      4) Қызылорда және Батыс Қазақстан облыстарының қажеттілігін қамтамасыз ететін газ өндіру көлеміне қарамастан осы өңірлердегі елді газдандыру, газ тарату желілеріне қолжетімділікті қамтамасыз ету бөлігіндегі мәселелер әлі күнге дейін толық көлемде шешімін таппай отыр.</w:t>
      </w:r>
      <w:r>
        <w:br/>
      </w:r>
      <w:r>
        <w:rPr>
          <w:rFonts w:ascii="Times New Roman"/>
          <w:b w:val="false"/>
          <w:i w:val="false"/>
          <w:color w:val="000000"/>
          <w:sz w:val="28"/>
        </w:rPr>
        <w:t>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2010-2014 жылдарға арналған мемлекеттік бағдарламадағы бәсекелестікті дамыту жөнінде қойылған міндеттерді іске асыру мақсатында табиғи және сұйытылған газ нарықтарындағы өнімсіз делдалдық құрылымдарды жою көзделген.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газ көлігі және газ өңдейтін қуаттарды дамыту бойынша әлеуеттің болуы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Монополиялануы;</w:t>
            </w:r>
            <w:r>
              <w:br/>
            </w:r>
            <w:r>
              <w:rPr>
                <w:rFonts w:ascii="Times New Roman"/>
                <w:b w:val="false"/>
                <w:i w:val="false"/>
                <w:color w:val="000000"/>
                <w:sz w:val="20"/>
              </w:rPr>
              <w:t>
</w:t>
            </w:r>
            <w:r>
              <w:rPr>
                <w:rFonts w:ascii="Times New Roman"/>
                <w:b w:val="false"/>
                <w:i w:val="false"/>
                <w:color w:val="000000"/>
                <w:sz w:val="20"/>
              </w:rPr>
              <w:t>нарықта өнімсіз делдалдық құрылымдардың болуы;</w:t>
            </w:r>
            <w:r>
              <w:br/>
            </w:r>
            <w:r>
              <w:rPr>
                <w:rFonts w:ascii="Times New Roman"/>
                <w:b w:val="false"/>
                <w:i w:val="false"/>
                <w:color w:val="000000"/>
                <w:sz w:val="20"/>
              </w:rPr>
              <w:t>
</w:t>
            </w:r>
            <w:r>
              <w:rPr>
                <w:rFonts w:ascii="Times New Roman"/>
                <w:b w:val="false"/>
                <w:i w:val="false"/>
                <w:color w:val="000000"/>
                <w:sz w:val="20"/>
              </w:rPr>
              <w:t>газдандырудың төмен деңгейі.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кен орнынан шикі газды өңдеу үшін Батыс Қазақстан облысының аумағында газ өңдеу зауытын салу;</w:t>
            </w:r>
            <w:r>
              <w:br/>
            </w:r>
            <w:r>
              <w:rPr>
                <w:rFonts w:ascii="Times New Roman"/>
                <w:b w:val="false"/>
                <w:i w:val="false"/>
                <w:color w:val="000000"/>
                <w:sz w:val="20"/>
              </w:rPr>
              <w:t>
</w:t>
            </w:r>
            <w:r>
              <w:rPr>
                <w:rFonts w:ascii="Times New Roman"/>
                <w:b w:val="false"/>
                <w:i w:val="false"/>
                <w:color w:val="000000"/>
                <w:sz w:val="20"/>
              </w:rPr>
              <w:t>1-ші кезекте 2013 жылға Бейнеу-Бозой-Шымкент газ құбырын іске қосу (батыстан оңтүстік өңірге дейін жалпы ұзындығы 1457 км)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кен орнынан шикі газды өңдеуге арналған Батыс Қазақстан облысының аумағында газ өңдеу зауытының болмауы;</w:t>
            </w:r>
            <w:r>
              <w:br/>
            </w:r>
            <w:r>
              <w:rPr>
                <w:rFonts w:ascii="Times New Roman"/>
                <w:b w:val="false"/>
                <w:i w:val="false"/>
                <w:color w:val="000000"/>
                <w:sz w:val="20"/>
              </w:rPr>
              <w:t>
</w:t>
            </w:r>
            <w:r>
              <w:rPr>
                <w:rFonts w:ascii="Times New Roman"/>
                <w:b w:val="false"/>
                <w:i w:val="false"/>
                <w:color w:val="000000"/>
                <w:sz w:val="20"/>
              </w:rPr>
              <w:t>Өзбекстан мен Ресейден газ жеткізуді шектеу, себебі республиканың оңтүстік өңірі (Оңтүстік Қазақстан, Жамбыл, Алматы облыстары және Алматы қаласы) импортқа тәуелді болып табылады;</w:t>
            </w:r>
            <w:r>
              <w:br/>
            </w:r>
            <w:r>
              <w:rPr>
                <w:rFonts w:ascii="Times New Roman"/>
                <w:b w:val="false"/>
                <w:i w:val="false"/>
                <w:color w:val="000000"/>
                <w:sz w:val="20"/>
              </w:rPr>
              <w:t>
</w:t>
            </w:r>
            <w:r>
              <w:rPr>
                <w:rFonts w:ascii="Times New Roman"/>
                <w:b w:val="false"/>
                <w:i w:val="false"/>
                <w:color w:val="000000"/>
                <w:sz w:val="20"/>
              </w:rPr>
              <w:t>газ көлігі саласы инфрақұрылымының дамымағандығы, бұл батыс өңірінен елдің газға тапшы өңірлеріне газ тасымалын жүзеге асыруға мүмкіндік бермейді;</w:t>
            </w:r>
            <w:r>
              <w:br/>
            </w:r>
            <w:r>
              <w:rPr>
                <w:rFonts w:ascii="Times New Roman"/>
                <w:b w:val="false"/>
                <w:i w:val="false"/>
                <w:color w:val="000000"/>
                <w:sz w:val="20"/>
              </w:rPr>
              <w:t>
</w:t>
            </w:r>
            <w:r>
              <w:rPr>
                <w:rFonts w:ascii="Times New Roman"/>
                <w:b w:val="false"/>
                <w:i w:val="false"/>
                <w:color w:val="000000"/>
                <w:sz w:val="20"/>
              </w:rPr>
              <w:t>республиканың батыс өңірінен оңтүстік өңіріне дейін газ жеткізетін көлік</w:t>
            </w:r>
            <w:r>
              <w:rPr>
                <w:rFonts w:ascii="Times New Roman"/>
                <w:b w:val="false"/>
                <w:i w:val="false"/>
                <w:color w:val="000000"/>
                <w:sz w:val="20"/>
              </w:rPr>
              <w:t>  инфрақұрылымының (газ құбыры) болмауы;</w:t>
            </w:r>
            <w:r>
              <w:br/>
            </w:r>
            <w:r>
              <w:rPr>
                <w:rFonts w:ascii="Times New Roman"/>
                <w:b w:val="false"/>
                <w:i w:val="false"/>
                <w:color w:val="000000"/>
                <w:sz w:val="20"/>
              </w:rPr>
              <w:t>
</w:t>
            </w:r>
            <w:r>
              <w:rPr>
                <w:rFonts w:ascii="Times New Roman"/>
                <w:b w:val="false"/>
                <w:i w:val="false"/>
                <w:color w:val="000000"/>
                <w:sz w:val="20"/>
              </w:rPr>
              <w:t>«ТШО» ЖШС-ның газ экспортының көлемін ұлғайтуы, себебі кәсіпорын экспортқа бағдарланған болып табылады.</w:t>
            </w:r>
          </w:p>
        </w:tc>
      </w:tr>
    </w:tbl>
    <w:bookmarkStart w:name="z40" w:id="17"/>
    <w:p>
      <w:pPr>
        <w:spacing w:after="0"/>
        <w:ind w:left="0"/>
        <w:jc w:val="both"/>
      </w:pPr>
      <w:r>
        <w:rPr>
          <w:rFonts w:ascii="Times New Roman"/>
          <w:b w:val="false"/>
          <w:i w:val="false"/>
          <w:color w:val="000000"/>
          <w:sz w:val="28"/>
        </w:rPr>
        <w:t>
</w:t>
      </w:r>
      <w:r>
        <w:rPr>
          <w:rFonts w:ascii="Times New Roman"/>
          <w:b/>
          <w:i w:val="false"/>
          <w:color w:val="000000"/>
          <w:sz w:val="28"/>
        </w:rPr>
        <w:t>      Көмір өткізу нарығында бәсекелестікті дамыту</w:t>
      </w:r>
      <w:r>
        <w:br/>
      </w:r>
      <w:r>
        <w:rPr>
          <w:rFonts w:ascii="Times New Roman"/>
          <w:b w:val="false"/>
          <w:i w:val="false"/>
          <w:color w:val="000000"/>
          <w:sz w:val="28"/>
        </w:rPr>
        <w:t>
      Бүгінгі күні көмір өндіру және өткізу нарығы жоғары шоғырландырылған болып табылады. Қызметтерін монополияға қарсы орган тұрақты негізде қадағалап отыратын, республиканың ірі көмір өндіруші компаниялары Доминанттар тізіліміне енгізілді.</w:t>
      </w:r>
      <w:r>
        <w:br/>
      </w:r>
      <w:r>
        <w:rPr>
          <w:rFonts w:ascii="Times New Roman"/>
          <w:b w:val="false"/>
          <w:i w:val="false"/>
          <w:color w:val="000000"/>
          <w:sz w:val="28"/>
        </w:rPr>
        <w:t>
      Көмір нарығындағы негізгі проблема көмірдің бөлшек сауда нарығындағы соңғы тұтынушылар үшін жыл сайын жылыту кезеңіндегі бағаның маусымдық көтерілуі болып табылатындығын атап өту керек. Көмірдің бөлшек сауда нарығында соңғы бағаны қалыптастыруга көлік шығыстары мен бастапқы өнім берушіден бастап өткізу бағасын еселеп көтеретін делдалдардың бірнеше деңгейінің үстемеақылары ықпал етеді. Бұл ретте, өнімсіз делдалдардың қызметтері заңнамамен шектелмеген.</w:t>
      </w:r>
      <w:r>
        <w:br/>
      </w:r>
      <w:r>
        <w:rPr>
          <w:rFonts w:ascii="Times New Roman"/>
          <w:b w:val="false"/>
          <w:i w:val="false"/>
          <w:color w:val="000000"/>
          <w:sz w:val="28"/>
        </w:rPr>
        <w:t>
      Бұдан басқа, көмір саласындағы қоғамдық қатынастар сондай-ақ заң жүзінде реттелмеген.</w:t>
      </w:r>
      <w:r>
        <w:br/>
      </w:r>
      <w:r>
        <w:rPr>
          <w:rFonts w:ascii="Times New Roman"/>
          <w:b w:val="false"/>
          <w:i w:val="false"/>
          <w:color w:val="000000"/>
          <w:sz w:val="28"/>
        </w:rPr>
        <w:t>
      Агенттік көмір өткізу нарығындағы проблемалық мәселелерді реттеу, оның ішінде делдалдарды жою үшін көмірді Биржалық тауарлар тізбесіне енгізу туралы Қазақстан Республикасының Үкіметіне ұсыныс берді.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тасымалдауға жарамдылығы;</w:t>
            </w:r>
            <w:r>
              <w:br/>
            </w:r>
            <w:r>
              <w:rPr>
                <w:rFonts w:ascii="Times New Roman"/>
                <w:b w:val="false"/>
                <w:i w:val="false"/>
                <w:color w:val="000000"/>
                <w:sz w:val="20"/>
              </w:rPr>
              <w:t>
</w:t>
            </w:r>
            <w:r>
              <w:rPr>
                <w:rFonts w:ascii="Times New Roman"/>
                <w:b w:val="false"/>
                <w:i w:val="false"/>
                <w:color w:val="000000"/>
                <w:sz w:val="20"/>
              </w:rPr>
              <w:t>Көмірдің теңгерімдік қорының жеткілікті болуы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Нарықтың монополиялануы;</w:t>
            </w:r>
            <w:r>
              <w:br/>
            </w:r>
            <w:r>
              <w:rPr>
                <w:rFonts w:ascii="Times New Roman"/>
                <w:b w:val="false"/>
                <w:i w:val="false"/>
                <w:color w:val="000000"/>
                <w:sz w:val="20"/>
              </w:rPr>
              <w:t>
</w:t>
            </w:r>
            <w:r>
              <w:rPr>
                <w:rFonts w:ascii="Times New Roman"/>
                <w:b w:val="false"/>
                <w:i w:val="false"/>
                <w:color w:val="000000"/>
                <w:sz w:val="20"/>
              </w:rPr>
              <w:t>ірі ойыншылардың аффилиирленуі;</w:t>
            </w:r>
            <w:r>
              <w:br/>
            </w:r>
            <w:r>
              <w:rPr>
                <w:rFonts w:ascii="Times New Roman"/>
                <w:b w:val="false"/>
                <w:i w:val="false"/>
                <w:color w:val="000000"/>
                <w:sz w:val="20"/>
              </w:rPr>
              <w:t>
</w:t>
            </w:r>
            <w:r>
              <w:rPr>
                <w:rFonts w:ascii="Times New Roman"/>
                <w:b w:val="false"/>
                <w:i w:val="false"/>
                <w:color w:val="000000"/>
                <w:sz w:val="20"/>
              </w:rPr>
              <w:t>нарық субъектілерінің көмір өндіруші кәсіпорындарға тікелей шыға алмауы;</w:t>
            </w:r>
            <w:r>
              <w:br/>
            </w:r>
            <w:r>
              <w:rPr>
                <w:rFonts w:ascii="Times New Roman"/>
                <w:b w:val="false"/>
                <w:i w:val="false"/>
                <w:color w:val="000000"/>
                <w:sz w:val="20"/>
              </w:rPr>
              <w:t>
</w:t>
            </w:r>
            <w:r>
              <w:rPr>
                <w:rFonts w:ascii="Times New Roman"/>
                <w:b w:val="false"/>
                <w:i w:val="false"/>
                <w:color w:val="000000"/>
                <w:sz w:val="20"/>
              </w:rPr>
              <w:t>мерзімділіктің коммуналдық-тұрмыстық көмір сұранысына әсері,</w:t>
            </w:r>
            <w:r>
              <w:br/>
            </w:r>
            <w:r>
              <w:rPr>
                <w:rFonts w:ascii="Times New Roman"/>
                <w:b w:val="false"/>
                <w:i w:val="false"/>
                <w:color w:val="000000"/>
                <w:sz w:val="20"/>
              </w:rPr>
              <w:t>
</w:t>
            </w:r>
            <w:r>
              <w:rPr>
                <w:rFonts w:ascii="Times New Roman"/>
                <w:b w:val="false"/>
                <w:i w:val="false"/>
                <w:color w:val="000000"/>
                <w:sz w:val="20"/>
              </w:rPr>
              <w:t>теңгерімдік қорлардың Орталық Қазақстанда шоғырлануы.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экспорт;</w:t>
            </w:r>
            <w:r>
              <w:br/>
            </w:r>
            <w:r>
              <w:rPr>
                <w:rFonts w:ascii="Times New Roman"/>
                <w:b w:val="false"/>
                <w:i w:val="false"/>
                <w:color w:val="000000"/>
                <w:sz w:val="20"/>
              </w:rPr>
              <w:t>
</w:t>
            </w:r>
            <w:r>
              <w:rPr>
                <w:rFonts w:ascii="Times New Roman"/>
                <w:b w:val="false"/>
                <w:i w:val="false"/>
                <w:color w:val="000000"/>
                <w:sz w:val="20"/>
              </w:rPr>
              <w:t>көмірді биржалық тауарлар тізбесіне енгізу арқылы нарықтағы «бағалық дабыл» мүмкіндігі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коммуналдық-тұрмыстық көмірге бағаның негізсіз көтерілуі.</w:t>
            </w:r>
          </w:p>
        </w:tc>
      </w:tr>
    </w:tbl>
    <w:bookmarkStart w:name="z41" w:id="18"/>
    <w:p>
      <w:pPr>
        <w:spacing w:after="0"/>
        <w:ind w:left="0"/>
        <w:jc w:val="both"/>
      </w:pPr>
      <w:r>
        <w:rPr>
          <w:rFonts w:ascii="Times New Roman"/>
          <w:b w:val="false"/>
          <w:i w:val="false"/>
          <w:color w:val="000000"/>
          <w:sz w:val="28"/>
        </w:rPr>
        <w:t>
</w:t>
      </w:r>
      <w:r>
        <w:rPr>
          <w:rFonts w:ascii="Times New Roman"/>
          <w:b/>
          <w:i w:val="false"/>
          <w:color w:val="000000"/>
          <w:sz w:val="28"/>
        </w:rPr>
        <w:t>      Энергетика саласында бәсекелестікті дамыту</w:t>
      </w:r>
      <w:r>
        <w:br/>
      </w:r>
      <w:r>
        <w:rPr>
          <w:rFonts w:ascii="Times New Roman"/>
          <w:b w:val="false"/>
          <w:i w:val="false"/>
          <w:color w:val="000000"/>
          <w:sz w:val="28"/>
        </w:rPr>
        <w:t>
      «Электр энергетикасы туралы» Қазақстан Республикасы Заңының нормаларын іске асыру мақсатында 2004 жылы электр энергиясын сатып алу-сату жөніндегі өңірлік электр желілері компанияларының қызметі оны беру жөніндегі қызметтен бөлінді және энергиямен жабдықтаушы ұйымдар, оның ішінде электр энергиясына кепілдік беретін өнім берушілер құрылды.</w:t>
      </w:r>
      <w:r>
        <w:br/>
      </w:r>
      <w:r>
        <w:rPr>
          <w:rFonts w:ascii="Times New Roman"/>
          <w:b w:val="false"/>
          <w:i w:val="false"/>
          <w:color w:val="000000"/>
          <w:sz w:val="28"/>
        </w:rPr>
        <w:t>
      Жеке тәртіппен кепілдік беретін өнім берушілермен және өзара бөлшек сауда тұтынушыларына электр энергиясын жеткізуде бәсекелес болатын энергиямен жабдықтаушы ұйымдар құрылады және осылайша бөлшек сауда нарығында бәсекелестік қамтамасыз етіледі деп болжанды.</w:t>
      </w:r>
      <w:r>
        <w:br/>
      </w:r>
      <w:r>
        <w:rPr>
          <w:rFonts w:ascii="Times New Roman"/>
          <w:b w:val="false"/>
          <w:i w:val="false"/>
          <w:color w:val="000000"/>
          <w:sz w:val="28"/>
        </w:rPr>
        <w:t>
      Көп жағдайда қалыптасқан жағдай қуат беруші станциялардың, энергия беретін ұйымдардың энергия жабдықтаушы ұйымдармен аффилиирленуімен түсіндіріледі, бұл бәсекелестікті дамытуға және инфрақұрылымға тең қолжетімділікке кедергі келтіреді.</w:t>
      </w:r>
      <w:r>
        <w:br/>
      </w:r>
      <w:r>
        <w:rPr>
          <w:rFonts w:ascii="Times New Roman"/>
          <w:b w:val="false"/>
          <w:i w:val="false"/>
          <w:color w:val="000000"/>
          <w:sz w:val="28"/>
        </w:rPr>
        <w:t>
      Осыған байланысты, электр энергиясы нарығының тиімді жұмыс істеуін арттыру үшін бөлшек сауда нарығында бәсекелестікті дамыту үшін қолайлы жағдайларды қолдау және жасау жөніндегі шараларды пысықтау қажет.</w:t>
      </w:r>
      <w:r>
        <w:br/>
      </w:r>
      <w:r>
        <w:rPr>
          <w:rFonts w:ascii="Times New Roman"/>
          <w:b w:val="false"/>
          <w:i w:val="false"/>
          <w:color w:val="000000"/>
          <w:sz w:val="28"/>
        </w:rPr>
        <w:t>
      Өз кезегінде, осы нарықта алып-сатарлықпен айналысатын өнімсіз делдалдар құрылымының көп болуы жағдайды шиеленістіріп отыр. Делдал теңгерімінде ешқандай өндірістік активі болмаса да, көбінесе соңғы тұтынушы үшін электр энергиясын қымбаттатуға әкелді.</w:t>
      </w:r>
      <w:r>
        <w:br/>
      </w:r>
      <w:r>
        <w:rPr>
          <w:rFonts w:ascii="Times New Roman"/>
          <w:b w:val="false"/>
          <w:i w:val="false"/>
          <w:color w:val="000000"/>
          <w:sz w:val="28"/>
        </w:rPr>
        <w:t>
      Теңгерімдеуші нарықтағы сатып алу-сату жағдайларын қоспағанда, энергиямен жабдықтаушы ұйымдар арасында электр энергиясын өткізуге тыйым салуды көздейтін «Электр энергетикасы туралы» Қазақстан Республикасының жаңартылған Заңы 2009 жылғы 1 қаңтардан бастап күшіне енгізілді. Жоғарыда көрсетілген талаптардың сақталуын бақылау ТМРА-ға бекітілді.</w:t>
      </w:r>
      <w:r>
        <w:br/>
      </w:r>
      <w:r>
        <w:rPr>
          <w:rFonts w:ascii="Times New Roman"/>
          <w:b w:val="false"/>
          <w:i w:val="false"/>
          <w:color w:val="000000"/>
          <w:sz w:val="28"/>
        </w:rPr>
        <w:t>
      Сондай-ақ көрсетілген Заң нормаларына сәйкес қуаты авариялық істен шыққан жағдайда ғана электр энергиясын сатып алу-сату шарттары бойынша жасалған өз міндеттемелерін орындау мақсатында басқа бір энергия өндіруші ұйымнан электр энергиясын сатып алу жағдайын қоспағанда, энергия өндіруші ұйымдар арасында электр энергиясын өткізуге тыйым салынған. Бұл ретте, құзыретіне Заңда белгіленген энергия өндіруші ұйымдардың электр энергиясын қайта сату бойынша шектеулердің сақталуын бақылау жөніндегі функция кіретін орган жоқ.</w:t>
      </w:r>
      <w:r>
        <w:br/>
      </w:r>
      <w:r>
        <w:rPr>
          <w:rFonts w:ascii="Times New Roman"/>
          <w:b w:val="false"/>
          <w:i w:val="false"/>
          <w:color w:val="000000"/>
          <w:sz w:val="28"/>
        </w:rPr>
        <w:t>
      Электр энергиясы нарығындағы жағдайды талдау кейбір нарық субъектілерінің заңның көрсетілген нормаларын ескермейтіндігін анықтады.</w:t>
      </w:r>
      <w:r>
        <w:br/>
      </w:r>
      <w:r>
        <w:rPr>
          <w:rFonts w:ascii="Times New Roman"/>
          <w:b w:val="false"/>
          <w:i w:val="false"/>
          <w:color w:val="000000"/>
          <w:sz w:val="28"/>
        </w:rPr>
        <w:t>
      Өз кезегінде, ТМРА бірқатар энергия өндіруші ұйымдарға «энергиямен жабдықтау мақсатында электр энергиясын сатып алу» қызмет түрін жүзеге асыруға лицензия берген, монополияға қарсы органның пікірі бойынша бұл «Электр энергетикасы туралы» Заңның нормаларын бұзуға себеп болады, өйткені энергия өндіруші ұйымдарға оның электр энергетикасын қайта сатуға тыйым салынған нормаларын айналып өтуге мүмкіндік береді.</w:t>
      </w:r>
      <w:r>
        <w:br/>
      </w:r>
      <w:r>
        <w:rPr>
          <w:rFonts w:ascii="Times New Roman"/>
          <w:b w:val="false"/>
          <w:i w:val="false"/>
          <w:color w:val="000000"/>
          <w:sz w:val="28"/>
        </w:rPr>
        <w:t>
      Нәтижесінде электр өндіруші ұйымдардың электр энергиясын сатуы өз өнімінің көлемінен тыс көлемде жүзеге асырылады, яғни осы энергия өндіруші ұйымның атынан соңғы тарифті ұлғайтатын делдал құрылады.</w:t>
      </w:r>
      <w:r>
        <w:br/>
      </w:r>
      <w:r>
        <w:rPr>
          <w:rFonts w:ascii="Times New Roman"/>
          <w:b w:val="false"/>
          <w:i w:val="false"/>
          <w:color w:val="000000"/>
          <w:sz w:val="28"/>
        </w:rPr>
        <w:t>
      Мұндай қайта сату және тарифтердің негізсіз өсуі нәтижесінде инфляциялық қысым ұлғаяды, сондай-ақ тұтынушылардың заңды құқықтарына қысым жасалады.</w:t>
      </w:r>
      <w:r>
        <w:br/>
      </w:r>
      <w:r>
        <w:rPr>
          <w:rFonts w:ascii="Times New Roman"/>
          <w:b w:val="false"/>
          <w:i w:val="false"/>
          <w:color w:val="000000"/>
          <w:sz w:val="28"/>
        </w:rPr>
        <w:t>
      Көбінесе электр энергиясын қайта сату бойынша Заңның көрсетілген бұзушылықтары ТМРА-ның 2007 жылғы 29 тамыздағы № 228-НҚ бұйрығымен бекітілген Қазақстан Республикасында электр энергиясының орталықтандырылған сауда-саттығын ұйымдастыру және оның жұмыс істеу ережесінде (бұдан әрі - Ереже) көзделген жасырындылық талабына негізделген.</w:t>
      </w:r>
      <w:r>
        <w:br/>
      </w:r>
      <w:r>
        <w:rPr>
          <w:rFonts w:ascii="Times New Roman"/>
          <w:b w:val="false"/>
          <w:i w:val="false"/>
          <w:color w:val="000000"/>
          <w:sz w:val="28"/>
        </w:rPr>
        <w:t>
      Қолданыстағы Ережеде орталықтандырылған сауда-саттықты жүргізген кезде жасырындылық талаптары көзделген, бұл «Электр энергетикасы туралы» Заңның нормаларын бұзу үшін себеп болады, өйткені орталықтандырылған сауда-саттық нәтижелері бойынша электр энергиясын сатып алу-сату жөнінде мәміле жасасқан тараптар электр энергетикасының нарық субъектілері болуы мүмкін, олардың арасында электр энергиясын өткізу «Электр энергетикасы туралы» Заң нормаларына сәйкес тыйым салынған.</w:t>
      </w:r>
      <w:r>
        <w:br/>
      </w:r>
      <w:r>
        <w:rPr>
          <w:rFonts w:ascii="Times New Roman"/>
          <w:b w:val="false"/>
          <w:i w:val="false"/>
          <w:color w:val="000000"/>
          <w:sz w:val="28"/>
        </w:rPr>
        <w:t>
      Осыған байланысты, ТМРА орталықтандырылған сауда-саттық операторларымен бірлесе отырып, Ереженің ережелерін «Электр энергетикасы туралы» Заңның соңғы өзгерістерімен сәйкес келтіруі қажет.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тұрақты сұраныстың болуы;</w:t>
            </w:r>
            <w:r>
              <w:br/>
            </w:r>
            <w:r>
              <w:rPr>
                <w:rFonts w:ascii="Times New Roman"/>
                <w:b w:val="false"/>
                <w:i w:val="false"/>
                <w:color w:val="000000"/>
                <w:sz w:val="20"/>
              </w:rPr>
              <w:t>
</w:t>
            </w:r>
            <w:r>
              <w:rPr>
                <w:rFonts w:ascii="Times New Roman"/>
                <w:b w:val="false"/>
                <w:i w:val="false"/>
                <w:color w:val="000000"/>
                <w:sz w:val="20"/>
              </w:rPr>
              <w:t>жаңартылатын энергияның маңызды әлеуетінің болуы.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Нарықтың монополиялануы;</w:t>
            </w:r>
            <w:r>
              <w:br/>
            </w:r>
            <w:r>
              <w:rPr>
                <w:rFonts w:ascii="Times New Roman"/>
                <w:b w:val="false"/>
                <w:i w:val="false"/>
                <w:color w:val="000000"/>
                <w:sz w:val="20"/>
              </w:rPr>
              <w:t>
</w:t>
            </w:r>
            <w:r>
              <w:rPr>
                <w:rFonts w:ascii="Times New Roman"/>
                <w:b w:val="false"/>
                <w:i w:val="false"/>
                <w:color w:val="000000"/>
                <w:sz w:val="20"/>
              </w:rPr>
              <w:t>ірі ойыншылардың аффилиирленуі;</w:t>
            </w:r>
            <w:r>
              <w:br/>
            </w:r>
            <w:r>
              <w:rPr>
                <w:rFonts w:ascii="Times New Roman"/>
                <w:b w:val="false"/>
                <w:i w:val="false"/>
                <w:color w:val="000000"/>
                <w:sz w:val="20"/>
              </w:rPr>
              <w:t>
</w:t>
            </w:r>
            <w:r>
              <w:rPr>
                <w:rFonts w:ascii="Times New Roman"/>
                <w:b w:val="false"/>
                <w:i w:val="false"/>
                <w:color w:val="000000"/>
                <w:sz w:val="20"/>
              </w:rPr>
              <w:t>инвестициялық тартымсыздық;</w:t>
            </w:r>
            <w:r>
              <w:br/>
            </w:r>
            <w:r>
              <w:rPr>
                <w:rFonts w:ascii="Times New Roman"/>
                <w:b w:val="false"/>
                <w:i w:val="false"/>
                <w:color w:val="000000"/>
                <w:sz w:val="20"/>
              </w:rPr>
              <w:t>
</w:t>
            </w:r>
            <w:r>
              <w:rPr>
                <w:rFonts w:ascii="Times New Roman"/>
                <w:b w:val="false"/>
                <w:i w:val="false"/>
                <w:color w:val="000000"/>
                <w:sz w:val="20"/>
              </w:rPr>
              <w:t>желілік шаруашылықтың жеткілікті дамымауы, Қазақстан аймақтары арасында электр беру желілерін өткізу қабілетінің шектелуі, бұл аймақ және ҰЭК желілері шегінде нарықты сараланымдауға әкеледі;</w:t>
            </w:r>
            <w:r>
              <w:br/>
            </w:r>
            <w:r>
              <w:rPr>
                <w:rFonts w:ascii="Times New Roman"/>
                <w:b w:val="false"/>
                <w:i w:val="false"/>
                <w:color w:val="000000"/>
                <w:sz w:val="20"/>
              </w:rPr>
              <w:t>
</w:t>
            </w:r>
            <w:r>
              <w:rPr>
                <w:rFonts w:ascii="Times New Roman"/>
                <w:b w:val="false"/>
                <w:i w:val="false"/>
                <w:color w:val="000000"/>
                <w:sz w:val="20"/>
              </w:rPr>
              <w:t>ЭКЕАЖ-ны енгізу жөніндегі жұмыстың аяқталмауы;</w:t>
            </w:r>
            <w:r>
              <w:br/>
            </w:r>
            <w:r>
              <w:rPr>
                <w:rFonts w:ascii="Times New Roman"/>
                <w:b w:val="false"/>
                <w:i w:val="false"/>
                <w:color w:val="000000"/>
                <w:sz w:val="20"/>
              </w:rPr>
              <w:t>
</w:t>
            </w:r>
            <w:r>
              <w:rPr>
                <w:rFonts w:ascii="Times New Roman"/>
                <w:b w:val="false"/>
                <w:i w:val="false"/>
                <w:color w:val="000000"/>
                <w:sz w:val="20"/>
              </w:rPr>
              <w:t>қуат беруші жабдықтың тозуы;</w:t>
            </w:r>
            <w:r>
              <w:br/>
            </w:r>
            <w:r>
              <w:rPr>
                <w:rFonts w:ascii="Times New Roman"/>
                <w:b w:val="false"/>
                <w:i w:val="false"/>
                <w:color w:val="000000"/>
                <w:sz w:val="20"/>
              </w:rPr>
              <w:t>
</w:t>
            </w:r>
            <w:r>
              <w:rPr>
                <w:rFonts w:ascii="Times New Roman"/>
                <w:b w:val="false"/>
                <w:i w:val="false"/>
                <w:color w:val="000000"/>
                <w:sz w:val="20"/>
              </w:rPr>
              <w:t>капитал сыйымдылығы;</w:t>
            </w:r>
            <w:r>
              <w:br/>
            </w:r>
            <w:r>
              <w:rPr>
                <w:rFonts w:ascii="Times New Roman"/>
                <w:b w:val="false"/>
                <w:i w:val="false"/>
                <w:color w:val="000000"/>
                <w:sz w:val="20"/>
              </w:rPr>
              <w:t>
</w:t>
            </w:r>
            <w:r>
              <w:rPr>
                <w:rFonts w:ascii="Times New Roman"/>
                <w:b w:val="false"/>
                <w:i w:val="false"/>
                <w:color w:val="000000"/>
                <w:sz w:val="20"/>
              </w:rPr>
              <w:t>электр энергиясы нарығының оңтайлы құрылымының болмауы;</w:t>
            </w:r>
            <w:r>
              <w:br/>
            </w:r>
            <w:r>
              <w:rPr>
                <w:rFonts w:ascii="Times New Roman"/>
                <w:b w:val="false"/>
                <w:i w:val="false"/>
                <w:color w:val="000000"/>
                <w:sz w:val="20"/>
              </w:rPr>
              <w:t>
</w:t>
            </w:r>
            <w:r>
              <w:rPr>
                <w:rFonts w:ascii="Times New Roman"/>
                <w:b w:val="false"/>
                <w:i w:val="false"/>
                <w:color w:val="000000"/>
                <w:sz w:val="20"/>
              </w:rPr>
              <w:t>бөлшек сауда нарығында электрмен жабдықтау саласындағы ЭЖҰ арасында бәсекелестіктің болмауы;</w:t>
            </w:r>
            <w:r>
              <w:br/>
            </w:r>
            <w:r>
              <w:rPr>
                <w:rFonts w:ascii="Times New Roman"/>
                <w:b w:val="false"/>
                <w:i w:val="false"/>
                <w:color w:val="000000"/>
                <w:sz w:val="20"/>
              </w:rPr>
              <w:t>
</w:t>
            </w:r>
            <w:r>
              <w:rPr>
                <w:rFonts w:ascii="Times New Roman"/>
                <w:b w:val="false"/>
                <w:i w:val="false"/>
                <w:color w:val="000000"/>
                <w:sz w:val="20"/>
              </w:rPr>
              <w:t>кейбір нарық субъектілерінің салалық және монополияға қарсы заңнаманы ескермеуі.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генерациясы саласында баға белгілеудің жаңа тетігін енгізу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тапшылығы</w:t>
            </w:r>
          </w:p>
        </w:tc>
      </w:tr>
    </w:tbl>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      Құрылыс индустриясында бәсекелестікті дамыту</w:t>
      </w:r>
      <w:r>
        <w:br/>
      </w:r>
      <w:r>
        <w:rPr>
          <w:rFonts w:ascii="Times New Roman"/>
          <w:b w:val="false"/>
          <w:i w:val="false"/>
          <w:color w:val="000000"/>
          <w:sz w:val="28"/>
        </w:rPr>
        <w:t>
      Практика көрсеткендей, құрылыс материалдарына сұраныс және тиісінше оның құны оны тұтыну шегінде өседі.</w:t>
      </w:r>
      <w:r>
        <w:br/>
      </w:r>
      <w:r>
        <w:rPr>
          <w:rFonts w:ascii="Times New Roman"/>
          <w:b w:val="false"/>
          <w:i w:val="false"/>
          <w:color w:val="000000"/>
          <w:sz w:val="28"/>
        </w:rPr>
        <w:t>
      Күрделі құрылыста цемент, қабырға материалдары, өзектік арматура, орамдардағы жабын және әрлеу материалдары, қыш тақтайшалар мен тақталар сияқты және басқа да материалдарға тапшылық байқалады.</w:t>
      </w:r>
      <w:r>
        <w:br/>
      </w:r>
      <w:r>
        <w:rPr>
          <w:rFonts w:ascii="Times New Roman"/>
          <w:b w:val="false"/>
          <w:i w:val="false"/>
          <w:color w:val="000000"/>
          <w:sz w:val="28"/>
        </w:rPr>
        <w:t>
      Нәтижесінде кейбір құрылыс материалдарына, бұйымдар мен конструкцияларға қажеттілік импорт есебінен жабылады.</w:t>
      </w:r>
      <w:r>
        <w:br/>
      </w:r>
      <w:r>
        <w:rPr>
          <w:rFonts w:ascii="Times New Roman"/>
          <w:b w:val="false"/>
          <w:i w:val="false"/>
          <w:color w:val="000000"/>
          <w:sz w:val="28"/>
        </w:rPr>
        <w:t>
      Құрылыс материалдары өнеркәсібінің кәсіпорны 2008 жылы 398,5 млрд. теңгеге өнім шығарды. Бұл ретте отандық өндірушілер үлесі ақшалай мәнде 54%-ды құрады.</w:t>
      </w:r>
      <w:r>
        <w:br/>
      </w:r>
      <w:r>
        <w:rPr>
          <w:rFonts w:ascii="Times New Roman"/>
          <w:b w:val="false"/>
          <w:i w:val="false"/>
          <w:color w:val="000000"/>
          <w:sz w:val="28"/>
        </w:rPr>
        <w:t>
      Кедендік бақылау комитетінің деректері бойынша 2008 жылы құрылыс материалдары, бұйымдар мен конструкциялар импортының көлемі 2,8 млрд. АҚШ долларын құрады немесе 2007 жылмен салыстырғанда 24 %-ға өсті.</w:t>
      </w:r>
      <w:r>
        <w:br/>
      </w:r>
      <w:r>
        <w:rPr>
          <w:rFonts w:ascii="Times New Roman"/>
          <w:b w:val="false"/>
          <w:i w:val="false"/>
          <w:color w:val="000000"/>
          <w:sz w:val="28"/>
        </w:rPr>
        <w:t>
      Отандық өнім бағасы әлемдік бағаға жақын тұрақты түрде өсіп отыр, бұл:</w:t>
      </w:r>
      <w:r>
        <w:br/>
      </w:r>
      <w:r>
        <w:rPr>
          <w:rFonts w:ascii="Times New Roman"/>
          <w:b w:val="false"/>
          <w:i w:val="false"/>
          <w:color w:val="000000"/>
          <w:sz w:val="28"/>
        </w:rPr>
        <w:t>
      өндіру және тасымалдау кезінде жоғары үлестік шығыстар мен шығындардың (өнімді өндірудің жоғары өзіндік құны);</w:t>
      </w:r>
      <w:r>
        <w:br/>
      </w:r>
      <w:r>
        <w:rPr>
          <w:rFonts w:ascii="Times New Roman"/>
          <w:b w:val="false"/>
          <w:i w:val="false"/>
          <w:color w:val="000000"/>
          <w:sz w:val="28"/>
        </w:rPr>
        <w:t>
      өндірістерді жарақтандырудың техникалық төменгі деңгейінің, сондай-ақ өндірістерді жаңғырту мен техникалық қайта жарақтандыру үшін айналым қаражатының жеткіліксіздігінің салдары болып табылады.</w:t>
      </w:r>
      <w:r>
        <w:br/>
      </w:r>
      <w:r>
        <w:rPr>
          <w:rFonts w:ascii="Times New Roman"/>
          <w:b w:val="false"/>
          <w:i w:val="false"/>
          <w:color w:val="000000"/>
          <w:sz w:val="28"/>
        </w:rPr>
        <w:t>
      Осы мән-жай тұтастай алғанда құрылыс құнына теріс әсер етеді және жекелей алғанда тұрғын үй, әлеуметтік және инфрақұрылым құрылысы объектілерінің өзіндік құнын ұлғайтады.</w:t>
      </w:r>
      <w:r>
        <w:br/>
      </w:r>
      <w:r>
        <w:rPr>
          <w:rFonts w:ascii="Times New Roman"/>
          <w:b w:val="false"/>
          <w:i w:val="false"/>
          <w:color w:val="000000"/>
          <w:sz w:val="28"/>
        </w:rPr>
        <w:t>
      Осыған байланысты, экономиканың нақты қажеттілігін және қолда бар минералдық шикізат ресурстарын есепке ала отырып, жоғары тиімді экспортқа бағдарланған өндірісті дамыту қажет. Бұл үшін Қазақстанда жоқ өндіріс қуаттарын құру мүмкіндігін қарау орынды деп санаймыз.</w:t>
      </w:r>
      <w:r>
        <w:br/>
      </w:r>
      <w:r>
        <w:rPr>
          <w:rFonts w:ascii="Times New Roman"/>
          <w:b w:val="false"/>
          <w:i w:val="false"/>
          <w:color w:val="000000"/>
          <w:sz w:val="28"/>
        </w:rPr>
        <w:t>
      Жоғарыда көрсетілген проблемалардың шешілмеуі құрылыс материалдарына одан әрі дүрлікпе сұранысқа және оның құнының өсуіне әкеледі.</w:t>
      </w:r>
      <w:r>
        <w:br/>
      </w:r>
      <w:r>
        <w:rPr>
          <w:rFonts w:ascii="Times New Roman"/>
          <w:b w:val="false"/>
          <w:i w:val="false"/>
          <w:color w:val="000000"/>
          <w:sz w:val="28"/>
        </w:rPr>
        <w:t>
      Осыған байланысты Қазақстан Республикасы Индустрия және жаңа технологиялар министрлігі мемлекеттік кепілдік және инвестициялық ресурстарды беру жолымен қазіргі заманғы өндірістерді құру және құрылыс материалдарын өндіру жөніндегі жоғары тиімді стратегиялық маңызы бар салалық жобаларды мемлекеттік қолдау жүйесін дамыту жөніндегі мәселелерді пысықтауы қажет.</w:t>
      </w:r>
      <w:r>
        <w:br/>
      </w:r>
      <w:r>
        <w:rPr>
          <w:rFonts w:ascii="Times New Roman"/>
          <w:b w:val="false"/>
          <w:i w:val="false"/>
          <w:color w:val="000000"/>
          <w:sz w:val="28"/>
        </w:rPr>
        <w:t>
      Агенттіктің цемент нарығына жүргізген талдауы өнімнің аталған түріне бағаның өсуінің негізгі себептері:</w:t>
      </w:r>
      <w:r>
        <w:br/>
      </w:r>
      <w:r>
        <w:rPr>
          <w:rFonts w:ascii="Times New Roman"/>
          <w:b w:val="false"/>
          <w:i w:val="false"/>
          <w:color w:val="000000"/>
          <w:sz w:val="28"/>
        </w:rPr>
        <w:t>
      Бірінші - цемент зауыттарының қолданыстағы қуаттармен толық жүктелмеуі.</w:t>
      </w:r>
      <w:r>
        <w:br/>
      </w:r>
      <w:r>
        <w:rPr>
          <w:rFonts w:ascii="Times New Roman"/>
          <w:b w:val="false"/>
          <w:i w:val="false"/>
          <w:color w:val="000000"/>
          <w:sz w:val="28"/>
        </w:rPr>
        <w:t>
      Осылайша, сұраныс бола тұра зауыттарда өндіру көлемі және өндірістік қуаттары ұлғаймай отыр. Жиынтығында бұл зауыттардың цемент нарығында жасанды тапшылық жасауына әкеледі.</w:t>
      </w:r>
      <w:r>
        <w:br/>
      </w:r>
      <w:r>
        <w:rPr>
          <w:rFonts w:ascii="Times New Roman"/>
          <w:b w:val="false"/>
          <w:i w:val="false"/>
          <w:color w:val="000000"/>
          <w:sz w:val="28"/>
        </w:rPr>
        <w:t>
      Екінші - цемент нарығында көтерме және бөлшек сауда арасында делдалдық құрылым санының едәуір болуы.</w:t>
      </w:r>
      <w:r>
        <w:br/>
      </w:r>
      <w:r>
        <w:rPr>
          <w:rFonts w:ascii="Times New Roman"/>
          <w:b w:val="false"/>
          <w:i w:val="false"/>
          <w:color w:val="000000"/>
          <w:sz w:val="28"/>
        </w:rPr>
        <w:t>
      Үшінші - тұтынудың қауырт кезінде зауыттардан цемент жеткізу бойынша проблемалар жасайтын цемент таситын вагондар паркінің жетіспеуі болып табылады.</w:t>
      </w:r>
      <w:r>
        <w:br/>
      </w:r>
      <w:r>
        <w:rPr>
          <w:rFonts w:ascii="Times New Roman"/>
          <w:b w:val="false"/>
          <w:i w:val="false"/>
          <w:color w:val="000000"/>
          <w:sz w:val="28"/>
        </w:rPr>
        <w:t>
      Сол уақытта, Агенттік аталған нарыққа талдау жүргізу кезінде қазіргі уақытта не Қазақстан Республикасы Индустрия және жаңа технологиялар министрлігінің, не Қазақстан Республикасы Статистика агенттігінің, не «Самұрық-Қазына» жылжымайтын мүліктер қоры» АҚ-ның, не жергілікті атқарушы органдардың орта мерзімді перспективада цемент өндіру мен тұтынудың республикалық және өңірлік теңгерімін жүргізбейтіндігін белгіледі. Мұндай теңгерімнің болмауы нәтижесінде цемент зауыттары мен мемлекеттік құрылымдардың өзара қарым-қатынастары, көбінесе, ықпал етудің әкімшілік ресурстарын пайдалана отырып аяқ астынан қалыптасады.</w:t>
      </w:r>
      <w:r>
        <w:br/>
      </w:r>
      <w:r>
        <w:rPr>
          <w:rFonts w:ascii="Times New Roman"/>
          <w:b w:val="false"/>
          <w:i w:val="false"/>
          <w:color w:val="000000"/>
          <w:sz w:val="28"/>
        </w:rPr>
        <w:t>
      Аталған тәсіл ұзақ мерзімді перспективада цемент индустриясының инвестициялық тартымдылығының төмендеуіне және мемлекеттік жеке әріптестік теңгерімінің бұзылуына әкелуі мүмкін.</w:t>
      </w:r>
      <w:r>
        <w:br/>
      </w:r>
      <w:r>
        <w:rPr>
          <w:rFonts w:ascii="Times New Roman"/>
          <w:b w:val="false"/>
          <w:i w:val="false"/>
          <w:color w:val="000000"/>
          <w:sz w:val="28"/>
        </w:rPr>
        <w:t>
      Күтілетін басты нәтижелердің бірі құрылыс нарықтарын бағасы бойынша, сапасы және сенімділігі бойынша құрылыс материалдарымен, бұйымдармен және үй салу керек-жарақтарымен толтыру.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ғылыми-зерттеу институттары мен ұйымдар атынан ғылыми-техникалық әлеуетінің болуы;</w:t>
            </w:r>
            <w:r>
              <w:br/>
            </w:r>
            <w:r>
              <w:rPr>
                <w:rFonts w:ascii="Times New Roman"/>
                <w:b w:val="false"/>
                <w:i w:val="false"/>
                <w:color w:val="000000"/>
                <w:sz w:val="20"/>
              </w:rPr>
              <w:t>
</w:t>
            </w:r>
            <w:r>
              <w:rPr>
                <w:rFonts w:ascii="Times New Roman"/>
                <w:b w:val="false"/>
                <w:i w:val="false"/>
                <w:color w:val="000000"/>
                <w:sz w:val="20"/>
              </w:rPr>
              <w:t>өнімді тұтынудың сыйымды нарығы;</w:t>
            </w:r>
            <w:r>
              <w:br/>
            </w:r>
            <w:r>
              <w:rPr>
                <w:rFonts w:ascii="Times New Roman"/>
                <w:b w:val="false"/>
                <w:i w:val="false"/>
                <w:color w:val="000000"/>
                <w:sz w:val="20"/>
              </w:rPr>
              <w:t>
</w:t>
            </w:r>
            <w:r>
              <w:rPr>
                <w:rFonts w:ascii="Times New Roman"/>
                <w:b w:val="false"/>
                <w:i w:val="false"/>
                <w:color w:val="000000"/>
                <w:sz w:val="20"/>
              </w:rPr>
              <w:t>мүдделі кәсіпорындардың инвестициялық ресурстарға қолжетімділігін ашатын дамыту институттарының болуы;</w:t>
            </w:r>
            <w:r>
              <w:br/>
            </w:r>
            <w:r>
              <w:rPr>
                <w:rFonts w:ascii="Times New Roman"/>
                <w:b w:val="false"/>
                <w:i w:val="false"/>
                <w:color w:val="000000"/>
                <w:sz w:val="20"/>
              </w:rPr>
              <w:t>
</w:t>
            </w:r>
            <w:r>
              <w:rPr>
                <w:rFonts w:ascii="Times New Roman"/>
                <w:b w:val="false"/>
                <w:i w:val="false"/>
                <w:color w:val="000000"/>
                <w:sz w:val="20"/>
              </w:rPr>
              <w:t>саланы дамытуды қолдау жөніндегі саналы мемлекеттік саясат;</w:t>
            </w:r>
            <w:r>
              <w:br/>
            </w:r>
            <w:r>
              <w:rPr>
                <w:rFonts w:ascii="Times New Roman"/>
                <w:b w:val="false"/>
                <w:i w:val="false"/>
                <w:color w:val="000000"/>
                <w:sz w:val="20"/>
              </w:rPr>
              <w:t>
</w:t>
            </w:r>
            <w:r>
              <w:rPr>
                <w:rFonts w:ascii="Times New Roman"/>
                <w:b w:val="false"/>
                <w:i w:val="false"/>
                <w:color w:val="000000"/>
                <w:sz w:val="20"/>
              </w:rPr>
              <w:t>материалдардың, бұйымдар мен конструкциялардың кең ауқымды номенклатурасын шығаруға арналған өңірлік құрылымдарды және кіші салаларды қалыптастыруға мүмкіндік беретін жеткілікті шикізат базасы.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көп түрлерін өндірудің болмауы;</w:t>
            </w:r>
            <w:r>
              <w:br/>
            </w:r>
            <w:r>
              <w:rPr>
                <w:rFonts w:ascii="Times New Roman"/>
                <w:b w:val="false"/>
                <w:i w:val="false"/>
                <w:color w:val="000000"/>
                <w:sz w:val="20"/>
              </w:rPr>
              <w:t>
</w:t>
            </w:r>
            <w:r>
              <w:rPr>
                <w:rFonts w:ascii="Times New Roman"/>
                <w:b w:val="false"/>
                <w:i w:val="false"/>
                <w:color w:val="000000"/>
                <w:sz w:val="20"/>
              </w:rPr>
              <w:t>цементке, қабырға материалдарына, өзектік арматураға, орамдардағы жабын және әрлеу материалдарына, қыш тақтайшалар мен тақталарға және басқаларға тапшылық;</w:t>
            </w:r>
            <w:r>
              <w:br/>
            </w:r>
            <w:r>
              <w:rPr>
                <w:rFonts w:ascii="Times New Roman"/>
                <w:b w:val="false"/>
                <w:i w:val="false"/>
                <w:color w:val="000000"/>
                <w:sz w:val="20"/>
              </w:rPr>
              <w:t>
</w:t>
            </w:r>
            <w:r>
              <w:rPr>
                <w:rFonts w:ascii="Times New Roman"/>
                <w:b w:val="false"/>
                <w:i w:val="false"/>
                <w:color w:val="000000"/>
                <w:sz w:val="20"/>
              </w:rPr>
              <w:t>цемент зауыттарының қолданыстағы қуаттармен толық жүктелмеуі;</w:t>
            </w:r>
            <w:r>
              <w:br/>
            </w:r>
            <w:r>
              <w:rPr>
                <w:rFonts w:ascii="Times New Roman"/>
                <w:b w:val="false"/>
                <w:i w:val="false"/>
                <w:color w:val="000000"/>
                <w:sz w:val="20"/>
              </w:rPr>
              <w:t>
</w:t>
            </w:r>
            <w:r>
              <w:rPr>
                <w:rFonts w:ascii="Times New Roman"/>
                <w:b w:val="false"/>
                <w:i w:val="false"/>
                <w:color w:val="000000"/>
                <w:sz w:val="20"/>
              </w:rPr>
              <w:t>цемент нарығында көтерме және бөлшек сауда арасында делдалдық құрылымы санының едәуір болуы;</w:t>
            </w:r>
            <w:r>
              <w:br/>
            </w:r>
            <w:r>
              <w:rPr>
                <w:rFonts w:ascii="Times New Roman"/>
                <w:b w:val="false"/>
                <w:i w:val="false"/>
                <w:color w:val="000000"/>
                <w:sz w:val="20"/>
              </w:rPr>
              <w:t>
</w:t>
            </w:r>
            <w:r>
              <w:rPr>
                <w:rFonts w:ascii="Times New Roman"/>
                <w:b w:val="false"/>
                <w:i w:val="false"/>
                <w:color w:val="000000"/>
                <w:sz w:val="20"/>
              </w:rPr>
              <w:t>орта мерзімді перспективада құрылыс материалдарының түрлері бөлігінде өндіру мен тұтынудың республикалық және өңірлік теңгерімдерінің болмауы;</w:t>
            </w:r>
            <w:r>
              <w:br/>
            </w:r>
            <w:r>
              <w:rPr>
                <w:rFonts w:ascii="Times New Roman"/>
                <w:b w:val="false"/>
                <w:i w:val="false"/>
                <w:color w:val="000000"/>
                <w:sz w:val="20"/>
              </w:rPr>
              <w:t>
</w:t>
            </w:r>
            <w:r>
              <w:rPr>
                <w:rFonts w:ascii="Times New Roman"/>
                <w:b w:val="false"/>
                <w:i w:val="false"/>
                <w:color w:val="000000"/>
                <w:sz w:val="20"/>
              </w:rPr>
              <w:t>тұтынудың қауырт кезінде зауыттардан цемент жеткізу бойынша проблемалар жасайтын цемент таситын вагондар паркінің жетіспеуі.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өндірістерді құру және құрылыс материалдарын өндіру жөніндегі жоғары тиімді стратегиялық маңызы бар салалық жобаларды мемлекеттік қолдау жүйесін дамыту.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одан әрі дүрлікпе сұраныс және оның құнының өсуі;</w:t>
            </w:r>
            <w:r>
              <w:br/>
            </w:r>
            <w:r>
              <w:rPr>
                <w:rFonts w:ascii="Times New Roman"/>
                <w:b w:val="false"/>
                <w:i w:val="false"/>
                <w:color w:val="000000"/>
                <w:sz w:val="20"/>
              </w:rPr>
              <w:t>
</w:t>
            </w:r>
            <w:r>
              <w:rPr>
                <w:rFonts w:ascii="Times New Roman"/>
                <w:b w:val="false"/>
                <w:i w:val="false"/>
                <w:color w:val="000000"/>
                <w:sz w:val="20"/>
              </w:rPr>
              <w:t>цемент индустриясының инвестициялық тартымдылығының төмендеуі;</w:t>
            </w:r>
            <w:r>
              <w:br/>
            </w:r>
            <w:r>
              <w:rPr>
                <w:rFonts w:ascii="Times New Roman"/>
                <w:b w:val="false"/>
                <w:i w:val="false"/>
                <w:color w:val="000000"/>
                <w:sz w:val="20"/>
              </w:rPr>
              <w:t>
</w:t>
            </w:r>
            <w:r>
              <w:rPr>
                <w:rFonts w:ascii="Times New Roman"/>
                <w:b w:val="false"/>
                <w:i w:val="false"/>
                <w:color w:val="000000"/>
                <w:sz w:val="20"/>
              </w:rPr>
              <w:t>мемлекеттік жеке әріптестік теңгерімінің бұзылуы.</w:t>
            </w:r>
          </w:p>
        </w:tc>
      </w:tr>
    </w:tbl>
    <w:bookmarkStart w:name="z43" w:id="20"/>
    <w:p>
      <w:pPr>
        <w:spacing w:after="0"/>
        <w:ind w:left="0"/>
        <w:jc w:val="both"/>
      </w:pPr>
      <w:r>
        <w:rPr>
          <w:rFonts w:ascii="Times New Roman"/>
          <w:b w:val="false"/>
          <w:i w:val="false"/>
          <w:color w:val="000000"/>
          <w:sz w:val="28"/>
        </w:rPr>
        <w:t>
</w:t>
      </w:r>
      <w:r>
        <w:rPr>
          <w:rFonts w:ascii="Times New Roman"/>
          <w:b/>
          <w:i w:val="false"/>
          <w:color w:val="000000"/>
          <w:sz w:val="28"/>
        </w:rPr>
        <w:t>      Аграрлық азық-түлік нарығында бәсекелестікті дамыту</w:t>
      </w:r>
      <w:r>
        <w:br/>
      </w:r>
      <w:r>
        <w:rPr>
          <w:rFonts w:ascii="Times New Roman"/>
          <w:b w:val="false"/>
          <w:i w:val="false"/>
          <w:color w:val="000000"/>
          <w:sz w:val="28"/>
        </w:rPr>
        <w:t>
      Аграрлық азық-түлік кешенінде бәсекелестікті дамытуға саланың өзіндік ерекшеліктері едәуір ықпал етеді. Ауыл шаруашылығында бәсекелестікті дамытуды шектейтін бірқатар факторлар бар: материалдық және қаржылық ресурстардың жетіспеуі; өнімдерді өндіруде тіке біріктірудің жеткіліксіз дамуы, кооперацияны дамыту деңгейінің төмендігі.</w:t>
      </w:r>
      <w:r>
        <w:br/>
      </w:r>
      <w:r>
        <w:rPr>
          <w:rFonts w:ascii="Times New Roman"/>
          <w:b w:val="false"/>
          <w:i w:val="false"/>
          <w:color w:val="000000"/>
          <w:sz w:val="28"/>
        </w:rPr>
        <w:t>
      Ауыл шаруашылығында бәсекелестіктің жай-күйіне сақтау орындарының, қоймалардың, бастапқы өнімдерді жинау пункттерінің, байланыс құралдарының жетіспеуі, жолдардың нашар күйі, ауыл шаруашылығы өнімдерінің биржалық саудасының дамымағандығы теріс әсер етеді.</w:t>
      </w:r>
      <w:r>
        <w:br/>
      </w:r>
      <w:r>
        <w:rPr>
          <w:rFonts w:ascii="Times New Roman"/>
          <w:b w:val="false"/>
          <w:i w:val="false"/>
          <w:color w:val="000000"/>
          <w:sz w:val="28"/>
        </w:rPr>
        <w:t>
      Келеңсіз факторларға біріншіден, ауыл шаруашылығы машинасын жасау бұйымдарына, машина мен жабдықтарды жөндеуге, жанар-жағар май материалдарына, құрылыс материалдарына, құрылыс қызметтеріне және табиғи монополиялар қызметіне, екіншіден, ауылшаруашылығы өндірісінің өніміне сақталып отырған баға теңсіздігін жатқызуға болады. Бұл ауыл шаруашылық техникасын және жанар-жағар май материалдарын сатып алу кезінде өткір байқалады. Мемлекеттік көмекті тиімсіз пайдалану, сондай-ақ бюджеттік қаржыландырудың қолданылатын құралын жетілдірмеу және ауыл шаруашылығы тауарларын өндірушілерді кредиттеу проблемалары да өзектілігін жоғалтпай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Астық нарығы</w:t>
      </w:r>
      <w:r>
        <w:br/>
      </w:r>
      <w:r>
        <w:rPr>
          <w:rFonts w:ascii="Times New Roman"/>
          <w:b w:val="false"/>
          <w:i w:val="false"/>
          <w:color w:val="000000"/>
          <w:sz w:val="28"/>
        </w:rPr>
        <w:t>
      Астық нарығының басқа азық-түлік нарықтарынан айырмашылығы жоғары шоғырландырылған болып табылады, алайда мемлекет ең алдымен ауыл шаруашылығы тауарын өндірушілердің экономикалық мүдделерін қорғай отырып, оны заңнамамен реттеуі тиіс.</w:t>
      </w:r>
      <w:r>
        <w:br/>
      </w:r>
      <w:r>
        <w:rPr>
          <w:rFonts w:ascii="Times New Roman"/>
          <w:b w:val="false"/>
          <w:i w:val="false"/>
          <w:color w:val="000000"/>
          <w:sz w:val="28"/>
        </w:rPr>
        <w:t>
      Бәсекелестіктен, бағадан, сұраныстан және астықты ұсынудан басқа астық нарығының тиімді жұмыс істеуінің ажырамас элементі оны мемлекеттік реттеу болып табылады, оның басты міндеті отандық астық субъектілерінің астық өндіру көлемдері бойынша да, тиімділігі бойынша да ұлттық қажеттілікке жауап беретін деңгейге жетуі үшін қажетті экономикалық ортаны құру. Астық экспортының көліктік инфрақұрылымының  жеткілікті дамымауы астық өндіру және өткізу жүйесіндегі ұйымдастыру-экономикалық өзара қарым-қатынастың бұзылуына әкелді.</w:t>
      </w:r>
      <w:r>
        <w:br/>
      </w:r>
      <w:r>
        <w:rPr>
          <w:rFonts w:ascii="Times New Roman"/>
          <w:b w:val="false"/>
          <w:i w:val="false"/>
          <w:color w:val="000000"/>
          <w:sz w:val="28"/>
        </w:rPr>
        <w:t>
      Астық нарығын қалыптастыру және одан әрі дамыту уәкілетті орган тарапынан астықты өндіруді, өңдеуді және өткізуді, қазіргі заманғы нарықтық инфрақұрылымды құруды ұйымдастыруда жаңа тәсілді әзірлеуді талап етеді.</w:t>
      </w:r>
      <w:r>
        <w:br/>
      </w:r>
      <w:r>
        <w:rPr>
          <w:rFonts w:ascii="Times New Roman"/>
          <w:b w:val="false"/>
          <w:i w:val="false"/>
          <w:color w:val="000000"/>
          <w:sz w:val="28"/>
        </w:rPr>
        <w:t>
      Өңірлік астық саясатын қалыптастыру мен іске асыру негізі астыққа сұраныс пен ұсыныстарды, бәсекелестікті және нарық конъюнктурасын талдау және болжау негізінде мемлекеттік шешімдерді қабылдауды қамтамасыз ететін, сондай-ақ қабылданатын шешімдердің іске асырылуын бақылауды жүзеге асыруға мүмкіндік беретін маркетинттік тәсілді басқару жүйесінде пайдалану болуы тиіс.</w:t>
      </w:r>
      <w:r>
        <w:br/>
      </w:r>
      <w:r>
        <w:rPr>
          <w:rFonts w:ascii="Times New Roman"/>
          <w:b w:val="false"/>
          <w:i w:val="false"/>
          <w:color w:val="000000"/>
          <w:sz w:val="28"/>
        </w:rPr>
        <w:t>
      Агенттіктің пікірі бойынша астықты тауар биржалары арқылы өткізу шағын және орта ауыл шаруашылығы өндірушілерге ауыл шаруашылық өнімдерін өткізу кезінде неғұрлым қолайлы жағдай жасайды. Бұдан басқа, биржалық сауда тетігі аталған тауарлардың соңғы бағасына айтарлықтай әсер ететін тауар нарықтарындағы өнімсіз делдалдар құрылымын жоюды қамтамасыз ететін шара болып табылады, сондай-ақ ашық нарықты құруға ықпал етеді.</w:t>
      </w:r>
      <w:r>
        <w:br/>
      </w:r>
      <w:r>
        <w:rPr>
          <w:rFonts w:ascii="Times New Roman"/>
          <w:b w:val="false"/>
          <w:i w:val="false"/>
          <w:color w:val="000000"/>
          <w:sz w:val="28"/>
        </w:rPr>
        <w:t>
      Қазақстандық астық экспортының негізгі көлемін көрші елдерге, мысалы халқының саны миллиардтан астам Қытайға қайта бағдарлау қажет.</w:t>
      </w:r>
      <w:r>
        <w:br/>
      </w:r>
      <w:r>
        <w:rPr>
          <w:rFonts w:ascii="Times New Roman"/>
          <w:b w:val="false"/>
          <w:i w:val="false"/>
          <w:color w:val="000000"/>
          <w:sz w:val="28"/>
        </w:rPr>
        <w:t>
      «Азық-түлік келісім-шарт корпорациясы» АҚ-ның (бұдан әрі - АҚ) ролін күшейту қажет. Себебі, АҚ-ның астықты үлкен көлемде (ішкі және сыртқы нарықтарда өткізілетін) сатып алуы астықтың ішкі нарығын реттеуге, астық өндіру экономикасына теріс әсерін тигізетін бағаның мерзімдік ауытқуын жақсартуға әсер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Қант қызылшасы нарығы</w:t>
      </w:r>
      <w:r>
        <w:br/>
      </w:r>
      <w:r>
        <w:rPr>
          <w:rFonts w:ascii="Times New Roman"/>
          <w:b w:val="false"/>
          <w:i w:val="false"/>
          <w:color w:val="000000"/>
          <w:sz w:val="28"/>
        </w:rPr>
        <w:t>
      Әлемдік биржадағы шикі қант бағасының өсуі қазақстан зауыттарында өндірілетін дайын қант құнына өз әсерін тигізеді, себебі 95 % шикізат шетелден импортталады.</w:t>
      </w:r>
      <w:r>
        <w:br/>
      </w:r>
      <w:r>
        <w:rPr>
          <w:rFonts w:ascii="Times New Roman"/>
          <w:b w:val="false"/>
          <w:i w:val="false"/>
          <w:color w:val="000000"/>
          <w:sz w:val="28"/>
        </w:rPr>
        <w:t>
      Қант қызылшасының өндірісін ұлғайту үшін Қазақстан Республикасында Агроөнеркәсіп кешенін дамытудың 2010-2014 жылдарға арналған бағдарламасының жобасына сәйкес 2014 жылы көрсетілген дақыл алаңын 35 мың гектарға дейін жеткізу жоспарланып отыр.</w:t>
      </w:r>
      <w:r>
        <w:br/>
      </w:r>
      <w:r>
        <w:rPr>
          <w:rFonts w:ascii="Times New Roman"/>
          <w:b w:val="false"/>
          <w:i w:val="false"/>
          <w:color w:val="000000"/>
          <w:sz w:val="28"/>
        </w:rPr>
        <w:t>
      Бұрын Қазақстанда егіс алаңы 70-80 мың гектарға жеткен болатын. Жедел деректер бойынша Қазақстанда 14 000-ға жуық шағын және орта ауыл шаруашылығы өндірушілері қант қызылшасын өсіреді. 1 гектар жерге қант қызылшасын өсіру фермерге шамамен 150 мың теңгеге түседі. Мемлекеттен алынатын дотация 2009 жылы 1 гектарға 40 мыңға жуық теңгені құрады. Қант өндірушілер қант қызылшасының тоннасын 6-7 мың теңгеден сатып алады. Орташа өнім беру бір гектардан 260 центнерді (26 тонна) құрайды. Салыстыру үшін ЕО-да қант қызылшасына кепілдендірілген баға өндірушілердің 1 гектардан шамамен 1500 еуро алуын қамтамасыз етеді, бұл қазақстандық қызылша өсірушілердің табысын 1,4 есеге арттырады.</w:t>
      </w:r>
      <w:r>
        <w:br/>
      </w:r>
      <w:r>
        <w:rPr>
          <w:rFonts w:ascii="Times New Roman"/>
          <w:b w:val="false"/>
          <w:i w:val="false"/>
          <w:color w:val="000000"/>
          <w:sz w:val="28"/>
        </w:rPr>
        <w:t>
      Бұдан басқа, қант қызылшасының тиімді өндірісіне субсидиялау тетігінің жетілдірілмеуі және уәкілетті орган мен жергілікті атқарушы орган тараптарынан бөлінген субсидияларды тиімді пайдаланудың тиісінше бақыланбауы әсер етеді. Практика көрсеткендей, ауыл шаруашылығын өндіруші субсидияны алу үшін ВАК-қа уәкілетті орган бекіткен нысан бойынша субсидия алуға өтінім береді (негізгі құжаттардың бірі жер теліміне құқық белгілейтін құжат болып табылады). Бұл ретте ережелерде ауыл шаруашылығы тауарларын өндірушілердің міндеттемелері регламенттелмеген, шикізат өткізу мәселесі аяғына дейін пысықталмаған.</w:t>
      </w:r>
      <w:r>
        <w:br/>
      </w:r>
      <w:r>
        <w:rPr>
          <w:rFonts w:ascii="Times New Roman"/>
          <w:b w:val="false"/>
          <w:i w:val="false"/>
          <w:color w:val="000000"/>
          <w:sz w:val="28"/>
        </w:rPr>
        <w:t>
      Қазақстандық қант зауыттарының жалпы қуаты өңдеу мерзімінде 2,3 млн. тоннаға жуық көлемде қызылша әзірлеуді, одан 280 мың тоннаға жуық қант шығаруды жүзеге асыруға мүмкіндік береді, яғни республиканың бір жылдық қажеттілігінің (қажеттілік 500 тоннаға жуық) 56 %-ын жабуға мүмкіндік береді.</w:t>
      </w:r>
      <w:r>
        <w:br/>
      </w:r>
      <w:r>
        <w:rPr>
          <w:rFonts w:ascii="Times New Roman"/>
          <w:b w:val="false"/>
          <w:i w:val="false"/>
          <w:color w:val="000000"/>
          <w:sz w:val="28"/>
        </w:rPr>
        <w:t>
      Статистиканың деректері бойынша қант қызылшасының егіс алаңының көлемі 2009 жылы 19 мың гектарды құрады.</w:t>
      </w:r>
      <w:r>
        <w:br/>
      </w:r>
      <w:r>
        <w:rPr>
          <w:rFonts w:ascii="Times New Roman"/>
          <w:b w:val="false"/>
          <w:i w:val="false"/>
          <w:color w:val="000000"/>
          <w:sz w:val="28"/>
        </w:rPr>
        <w:t>
      Бұл ретте, республика бойынша барлығы 181,2 мың тонна қант қызылшасы жиналды.</w:t>
      </w:r>
      <w:r>
        <w:br/>
      </w:r>
      <w:r>
        <w:rPr>
          <w:rFonts w:ascii="Times New Roman"/>
          <w:b w:val="false"/>
          <w:i w:val="false"/>
          <w:color w:val="000000"/>
          <w:sz w:val="28"/>
        </w:rPr>
        <w:t>
      Осылайша, мемлекет қабылдайтын қант қызылшасын өсіруге ынталандыру жөніндегі шаралар бүгінгі күні аталған саланы дамытуға жеткілікті түрде тиімді әсер етпейді.</w:t>
      </w:r>
      <w:r>
        <w:br/>
      </w:r>
      <w:r>
        <w:rPr>
          <w:rFonts w:ascii="Times New Roman"/>
          <w:b w:val="false"/>
          <w:i w:val="false"/>
          <w:color w:val="000000"/>
          <w:sz w:val="28"/>
        </w:rPr>
        <w:t>
      Жеміс-көкөніс өнімдерін көтерме саудада өткізу нарығын талдау жеміс-көкөніс өнімдерін көтерме саудада өткізу нарығы субъекттерінің қызметі тұрақсыз екендігін көрсетті.</w:t>
      </w:r>
      <w:r>
        <w:br/>
      </w:r>
      <w:r>
        <w:rPr>
          <w:rFonts w:ascii="Times New Roman"/>
          <w:b w:val="false"/>
          <w:i w:val="false"/>
          <w:color w:val="000000"/>
          <w:sz w:val="28"/>
        </w:rPr>
        <w:t>
      Кеден органдарының деректеріне сәйкес шекарада декларацияланатын көкөністер мен жеміс-жидектердің бағасы соңғы тұтынушыға қойылатын бағадан бірнеше есеге төмен. Көптеген делдалдардың қатысу фактілері атап өтілді.</w:t>
      </w:r>
      <w:r>
        <w:br/>
      </w:r>
      <w:r>
        <w:rPr>
          <w:rFonts w:ascii="Times New Roman"/>
          <w:b w:val="false"/>
          <w:i w:val="false"/>
          <w:color w:val="000000"/>
          <w:sz w:val="28"/>
        </w:rPr>
        <w:t>
      Ауыл шаруашылығы өнімдерінің республикаға импорты 2002 жылдан 2008 жылы аралығында 6 есеге ұлғайды (2002 жылы - 508,1 млн. АҚШ долл., 2008 жылы - 3 019 млн. АҚШ долл.).</w:t>
      </w:r>
      <w:r>
        <w:br/>
      </w:r>
      <w:r>
        <w:rPr>
          <w:rFonts w:ascii="Times New Roman"/>
          <w:b w:val="false"/>
          <w:i w:val="false"/>
          <w:color w:val="000000"/>
          <w:sz w:val="28"/>
        </w:rPr>
        <w:t>
      Қазіргі уақытта болып жатқан азық-түлік тауарларының импортын монополияландыру нарық субъектілерінің танымал өндірушілердің тауар таңбаларымен жекелеген тауарларды әкелуге және пайдалануға эксклюзивтік құқықты сатып алуды қамтиды. Эксклюзивтік құқықты иеленушілердің үстеме баға белгілеу көлемі 100 %-ға жетеді.</w:t>
      </w:r>
      <w:r>
        <w:br/>
      </w:r>
      <w:r>
        <w:rPr>
          <w:rFonts w:ascii="Times New Roman"/>
          <w:b w:val="false"/>
          <w:i w:val="false"/>
          <w:color w:val="000000"/>
          <w:sz w:val="28"/>
        </w:rPr>
        <w:t>
      Делдалдар мен өнім берушілердің әр түрлі қосымша төлемдерін (кіргені үшін, сөреге, жарнамалауға және т.с.с.) қамтитын ретейлдің сауда саясаты бағалар және жеткізу жағдайына теріс әсерін тигізеді. Мұның нәтижесінде айқындалған тауарлар 30-40 %-ға дейін қымбаттайды.</w:t>
      </w:r>
      <w:r>
        <w:br/>
      </w:r>
      <w:r>
        <w:rPr>
          <w:rFonts w:ascii="Times New Roman"/>
          <w:b w:val="false"/>
          <w:i w:val="false"/>
          <w:color w:val="000000"/>
          <w:sz w:val="28"/>
        </w:rPr>
        <w:t>
      Жекелеген супермаркеттерде азық-түлік тауарларын жеткізуде үстемдік белгіленді, жеткізілетін өнімнің шамамен жартысын бір - екі компания әкеледі («Рамстор Қазақстан» ЖШС арқылы «GREEN HOUSE DISTRIBUTION» ЖШС). Аталған өнім импортталған болып табылады.</w:t>
      </w:r>
      <w:r>
        <w:br/>
      </w:r>
      <w:r>
        <w:rPr>
          <w:rFonts w:ascii="Times New Roman"/>
          <w:b w:val="false"/>
          <w:i w:val="false"/>
          <w:color w:val="000000"/>
          <w:sz w:val="28"/>
        </w:rPr>
        <w:t>
      Кемсітушілік талаптарды күштеп танудың негізгі нысандары тауарларды неғұрлым жақсы жағдайларда жеткізу, оның ішінде басқа ұйымдар үшін 5 және 18 %-ға төмен болуы тиіс жеке бағаларды белгілеу, егер тауарды қабылдап алған күннен бастап кемінде екі күн ішінде өткізілмесе, өнім берушіге тауарды қайтару құқығының болуы болып табылады.</w:t>
      </w:r>
      <w:r>
        <w:br/>
      </w:r>
      <w:r>
        <w:rPr>
          <w:rFonts w:ascii="Times New Roman"/>
          <w:b w:val="false"/>
          <w:i w:val="false"/>
          <w:color w:val="000000"/>
          <w:sz w:val="28"/>
        </w:rPr>
        <w:t>
      Супермаркеттердің өктемдік фактілері азық-түлік тауарлары нарығында теріс салдарларға әкеледі, себебі олар нарықтан шағын сатушыларды - шағын кәсіпкерлік субъектілерін ығыстыруға және ірі субъектілердің ритейл нарығын монополияландыру деңгейін ұлғайтуға бағытталған.</w:t>
      </w:r>
      <w:r>
        <w:br/>
      </w:r>
      <w:r>
        <w:rPr>
          <w:rFonts w:ascii="Times New Roman"/>
          <w:b w:val="false"/>
          <w:i w:val="false"/>
          <w:color w:val="000000"/>
          <w:sz w:val="28"/>
        </w:rPr>
        <w:t>
      Мұның бәрі шағын бизнестің кәсіпкерлік белсенділігінің тарылуына, бағаның негізсіз өсуіне және азық-түлік тауарларына жасанды тапшылық жасауға әкеледі.</w:t>
      </w:r>
      <w:r>
        <w:br/>
      </w:r>
      <w:r>
        <w:rPr>
          <w:rFonts w:ascii="Times New Roman"/>
          <w:b w:val="false"/>
          <w:i w:val="false"/>
          <w:color w:val="000000"/>
          <w:sz w:val="28"/>
        </w:rPr>
        <w:t>
      Сауда саласында заңнаманың жетілдірілмеуі алып-сатарлар-делдалдар институтының, сондай-ақ өктемдік практикасының және отандық өндірушілерге қатысты ритейлдің кемсітушілік саясатының болуына мүмкіндік береді. Отандық өнім берушілер негізінен супермаркет желілерін әртүрлі бонустарды төлеген және жеткізген өнімі үшін оны өткізген соң 2-3 айдан кейін есеп айырысқан кезде кредиттейді. Ірі супермаркетке өнімнің шамамен 35 %-ын бір-екі импорттаушы компаниялар жеткізсе, азық-түлік тауарларын жеткізуге монополия белгіленді. Аталған компаниялар өндірушілерден эксклюзивтік құқықтық иегерлері болып табылады. Нәтижесінде мұндай тауарлардың үстеме баға мөлшерлері 100 %-ға дейін жетеді.</w:t>
      </w:r>
      <w:r>
        <w:br/>
      </w:r>
      <w:r>
        <w:rPr>
          <w:rFonts w:ascii="Times New Roman"/>
          <w:b w:val="false"/>
          <w:i w:val="false"/>
          <w:color w:val="000000"/>
          <w:sz w:val="28"/>
        </w:rPr>
        <w:t>
      Мұның бәрі супермаркет сөрелеріндегі қазақстандық өнімдердің ығыстырылуына, азық-түлік тауарлары импортының монополиялануына, сондай-ақ азық-түлік себетінің қымбаттауына әкеледі.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шаруашылықтың, жердің және т.б. болуы;</w:t>
            </w:r>
            <w:r>
              <w:br/>
            </w:r>
            <w:r>
              <w:rPr>
                <w:rFonts w:ascii="Times New Roman"/>
                <w:b w:val="false"/>
                <w:i w:val="false"/>
                <w:color w:val="000000"/>
                <w:sz w:val="20"/>
              </w:rPr>
              <w:t>
</w:t>
            </w:r>
            <w:r>
              <w:rPr>
                <w:rFonts w:ascii="Times New Roman"/>
                <w:b w:val="false"/>
                <w:i w:val="false"/>
                <w:color w:val="000000"/>
                <w:sz w:val="20"/>
              </w:rPr>
              <w:t>өнімді тұтынудың сыйымдылық нарығының болуы;</w:t>
            </w:r>
            <w:r>
              <w:br/>
            </w:r>
            <w:r>
              <w:rPr>
                <w:rFonts w:ascii="Times New Roman"/>
                <w:b w:val="false"/>
                <w:i w:val="false"/>
                <w:color w:val="000000"/>
                <w:sz w:val="20"/>
              </w:rPr>
              <w:t>
</w:t>
            </w:r>
            <w:r>
              <w:rPr>
                <w:rFonts w:ascii="Times New Roman"/>
                <w:b w:val="false"/>
                <w:i w:val="false"/>
                <w:color w:val="000000"/>
                <w:sz w:val="20"/>
              </w:rPr>
              <w:t>жеке меншік шикі ресурстардың болуы;</w:t>
            </w:r>
            <w:r>
              <w:br/>
            </w:r>
            <w:r>
              <w:rPr>
                <w:rFonts w:ascii="Times New Roman"/>
                <w:b w:val="false"/>
                <w:i w:val="false"/>
                <w:color w:val="000000"/>
                <w:sz w:val="20"/>
              </w:rPr>
              <w:t>
</w:t>
            </w:r>
            <w:r>
              <w:rPr>
                <w:rFonts w:ascii="Times New Roman"/>
                <w:b w:val="false"/>
                <w:i w:val="false"/>
                <w:color w:val="000000"/>
                <w:sz w:val="20"/>
              </w:rPr>
              <w:t>орта және ipi тауар өндірісін дамыту жөніндегі әлеует.</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төмен тұрақтылығы;</w:t>
            </w:r>
            <w:r>
              <w:br/>
            </w:r>
            <w:r>
              <w:rPr>
                <w:rFonts w:ascii="Times New Roman"/>
                <w:b w:val="false"/>
                <w:i w:val="false"/>
                <w:color w:val="000000"/>
                <w:sz w:val="20"/>
              </w:rPr>
              <w:t>
</w:t>
            </w:r>
            <w:r>
              <w:rPr>
                <w:rFonts w:ascii="Times New Roman"/>
                <w:b w:val="false"/>
                <w:i w:val="false"/>
                <w:color w:val="000000"/>
                <w:sz w:val="20"/>
              </w:rPr>
              <w:t>өндіру мерзімділігі;</w:t>
            </w:r>
            <w:r>
              <w:br/>
            </w:r>
            <w:r>
              <w:rPr>
                <w:rFonts w:ascii="Times New Roman"/>
                <w:b w:val="false"/>
                <w:i w:val="false"/>
                <w:color w:val="000000"/>
                <w:sz w:val="20"/>
              </w:rPr>
              <w:t>
</w:t>
            </w:r>
            <w:r>
              <w:rPr>
                <w:rFonts w:ascii="Times New Roman"/>
                <w:b w:val="false"/>
                <w:i w:val="false"/>
                <w:color w:val="000000"/>
                <w:sz w:val="20"/>
              </w:rPr>
              <w:t>сауда саласында заңнаманың жетілмеуі;</w:t>
            </w:r>
            <w:r>
              <w:br/>
            </w:r>
            <w:r>
              <w:rPr>
                <w:rFonts w:ascii="Times New Roman"/>
                <w:b w:val="false"/>
                <w:i w:val="false"/>
                <w:color w:val="000000"/>
                <w:sz w:val="20"/>
              </w:rPr>
              <w:t>
</w:t>
            </w:r>
            <w:r>
              <w:rPr>
                <w:rFonts w:ascii="Times New Roman"/>
                <w:b w:val="false"/>
                <w:i w:val="false"/>
                <w:color w:val="000000"/>
                <w:sz w:val="20"/>
              </w:rPr>
              <w:t>материалдық және қаржылық ресурстардың жетіспеуі;</w:t>
            </w:r>
            <w:r>
              <w:br/>
            </w:r>
            <w:r>
              <w:rPr>
                <w:rFonts w:ascii="Times New Roman"/>
                <w:b w:val="false"/>
                <w:i w:val="false"/>
                <w:color w:val="000000"/>
                <w:sz w:val="20"/>
              </w:rPr>
              <w:t>
</w:t>
            </w:r>
            <w:r>
              <w:rPr>
                <w:rFonts w:ascii="Times New Roman"/>
                <w:b w:val="false"/>
                <w:i w:val="false"/>
                <w:color w:val="000000"/>
                <w:sz w:val="20"/>
              </w:rPr>
              <w:t>өнім өндіруде тіке бірігудің жеткіліксіз дамуы;</w:t>
            </w:r>
            <w:r>
              <w:br/>
            </w:r>
            <w:r>
              <w:rPr>
                <w:rFonts w:ascii="Times New Roman"/>
                <w:b w:val="false"/>
                <w:i w:val="false"/>
                <w:color w:val="000000"/>
                <w:sz w:val="20"/>
              </w:rPr>
              <w:t>
</w:t>
            </w:r>
            <w:r>
              <w:rPr>
                <w:rFonts w:ascii="Times New Roman"/>
                <w:b w:val="false"/>
                <w:i w:val="false"/>
                <w:color w:val="000000"/>
                <w:sz w:val="20"/>
              </w:rPr>
              <w:t>ауыл шаруашылық тауарларын өндірушілер кооперациясының төмен деңгейі;</w:t>
            </w:r>
            <w:r>
              <w:br/>
            </w:r>
            <w:r>
              <w:rPr>
                <w:rFonts w:ascii="Times New Roman"/>
                <w:b w:val="false"/>
                <w:i w:val="false"/>
                <w:color w:val="000000"/>
                <w:sz w:val="20"/>
              </w:rPr>
              <w:t>
</w:t>
            </w:r>
            <w:r>
              <w:rPr>
                <w:rFonts w:ascii="Times New Roman"/>
                <w:b w:val="false"/>
                <w:i w:val="false"/>
                <w:color w:val="000000"/>
                <w:sz w:val="20"/>
              </w:rPr>
              <w:t>сақтау орындарының, қоймалардың, бастапқы өнім пункттерінің жеткіліксіздігі;</w:t>
            </w:r>
            <w:r>
              <w:br/>
            </w:r>
            <w:r>
              <w:rPr>
                <w:rFonts w:ascii="Times New Roman"/>
                <w:b w:val="false"/>
                <w:i w:val="false"/>
                <w:color w:val="000000"/>
                <w:sz w:val="20"/>
              </w:rPr>
              <w:t>
</w:t>
            </w:r>
            <w:r>
              <w:rPr>
                <w:rFonts w:ascii="Times New Roman"/>
                <w:b w:val="false"/>
                <w:i w:val="false"/>
                <w:color w:val="000000"/>
                <w:sz w:val="20"/>
              </w:rPr>
              <w:t>ауыл шаруашылығы өнімдерінің биржалық саудасының дамымағандығы;</w:t>
            </w:r>
            <w:r>
              <w:br/>
            </w:r>
            <w:r>
              <w:rPr>
                <w:rFonts w:ascii="Times New Roman"/>
                <w:b w:val="false"/>
                <w:i w:val="false"/>
                <w:color w:val="000000"/>
                <w:sz w:val="20"/>
              </w:rPr>
              <w:t>
</w:t>
            </w:r>
            <w:r>
              <w:rPr>
                <w:rFonts w:ascii="Times New Roman"/>
                <w:b w:val="false"/>
                <w:i w:val="false"/>
                <w:color w:val="000000"/>
                <w:sz w:val="20"/>
              </w:rPr>
              <w:t>мемлекеттік көмекті жеткілікті түрде тиімді пайдаланбау;</w:t>
            </w:r>
            <w:r>
              <w:br/>
            </w:r>
            <w:r>
              <w:rPr>
                <w:rFonts w:ascii="Times New Roman"/>
                <w:b w:val="false"/>
                <w:i w:val="false"/>
                <w:color w:val="000000"/>
                <w:sz w:val="20"/>
              </w:rPr>
              <w:t>
</w:t>
            </w:r>
            <w:r>
              <w:rPr>
                <w:rFonts w:ascii="Times New Roman"/>
                <w:b w:val="false"/>
                <w:i w:val="false"/>
                <w:color w:val="000000"/>
                <w:sz w:val="20"/>
              </w:rPr>
              <w:t>жылдам бүлінетін өнімдердің едәуір үлесі;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келісім-шарт корпорациясы» АҚ-ның (бұдан әрі - АҚ) ролін күшейту қажет. Себебі, АҚ-ның астықты үлкен көлемде (ішкі және сыртқы нарықтарда өткізілетін) сатып алуы астықтың ішкі нарығын реттеуге, астық өндіру экономикасына теріс әсерін тигізетін бағаның мерзімдік ауытқуын жақсартуға әсер етеді.</w:t>
            </w:r>
            <w:r>
              <w:br/>
            </w:r>
            <w:r>
              <w:rPr>
                <w:rFonts w:ascii="Times New Roman"/>
                <w:b w:val="false"/>
                <w:i w:val="false"/>
                <w:color w:val="000000"/>
                <w:sz w:val="20"/>
              </w:rPr>
              <w:t>
</w:t>
            </w:r>
            <w:r>
              <w:rPr>
                <w:rFonts w:ascii="Times New Roman"/>
                <w:b w:val="false"/>
                <w:i w:val="false"/>
                <w:color w:val="000000"/>
                <w:sz w:val="20"/>
              </w:rPr>
              <w:t>астықты ашық тауар биржалары арқылы өткізу шағын және орта ауыл шаруашылығы тауарларын өндірушілерге ауыл шаруашылық өнімдерін өткізу кезінде неғұрлым қолайлы жағдай жасайды.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экспортының көліктік инфрақұрылымының жеткілікті түрде дамымауы астық өндіру және өткізу жүйесіндегі ұйымдастыру-экономикалық өзара қарым-қатынастың бұзылуына әкелуі мүмкін;</w:t>
            </w:r>
            <w:r>
              <w:br/>
            </w:r>
            <w:r>
              <w:rPr>
                <w:rFonts w:ascii="Times New Roman"/>
                <w:b w:val="false"/>
                <w:i w:val="false"/>
                <w:color w:val="000000"/>
                <w:sz w:val="20"/>
              </w:rPr>
              <w:t>
</w:t>
            </w:r>
            <w:r>
              <w:rPr>
                <w:rFonts w:ascii="Times New Roman"/>
                <w:b w:val="false"/>
                <w:i w:val="false"/>
                <w:color w:val="000000"/>
                <w:sz w:val="20"/>
              </w:rPr>
              <w:t>жеміс-көкөніс өнімдеріне бағаның мерзімділік көтерілуі. Бұл қоймаларда отандық өнімдер қалдықтарының қысқаруымен және шекаралас елдерден импорттың ұлғаюымен байланысты;</w:t>
            </w:r>
            <w:r>
              <w:br/>
            </w:r>
            <w:r>
              <w:rPr>
                <w:rFonts w:ascii="Times New Roman"/>
                <w:b w:val="false"/>
                <w:i w:val="false"/>
                <w:color w:val="000000"/>
                <w:sz w:val="20"/>
              </w:rPr>
              <w:t>
</w:t>
            </w:r>
            <w:r>
              <w:rPr>
                <w:rFonts w:ascii="Times New Roman"/>
                <w:b w:val="false"/>
                <w:i w:val="false"/>
                <w:color w:val="000000"/>
                <w:sz w:val="20"/>
              </w:rPr>
              <w:t>нарықтан шағын сатушыларды - шағын кәсіпкерлік субъектілерін ығыстыру және ірі субъектілердің ритейл нарығын монополияландыру деңгейін ұлғайту;</w:t>
            </w:r>
            <w:r>
              <w:br/>
            </w:r>
            <w:r>
              <w:rPr>
                <w:rFonts w:ascii="Times New Roman"/>
                <w:b w:val="false"/>
                <w:i w:val="false"/>
                <w:color w:val="000000"/>
                <w:sz w:val="20"/>
              </w:rPr>
              <w:t>
</w:t>
            </w:r>
            <w:r>
              <w:rPr>
                <w:rFonts w:ascii="Times New Roman"/>
                <w:b w:val="false"/>
                <w:i w:val="false"/>
                <w:color w:val="000000"/>
                <w:sz w:val="20"/>
              </w:rPr>
              <w:t>супермаркет сөрелеріндегі қазақстандық өнімдер үлесінің азаюы, азық-түлік тауарлары импортының монополиялануы, сондай-ақ азық-түлік себетінің қымбаттауы.</w:t>
            </w:r>
          </w:p>
        </w:tc>
      </w:tr>
    </w:tbl>
    <w:p>
      <w:pPr>
        <w:spacing w:after="0"/>
        <w:ind w:left="0"/>
        <w:jc w:val="both"/>
      </w:pPr>
      <w:r>
        <w:rPr>
          <w:rFonts w:ascii="Times New Roman"/>
          <w:b w:val="false"/>
          <w:i w:val="false"/>
          <w:color w:val="000000"/>
          <w:sz w:val="28"/>
        </w:rPr>
        <w:t>      Қаржы секторында бәсекелестікті дамыту</w:t>
      </w:r>
      <w:r>
        <w:br/>
      </w:r>
      <w:r>
        <w:rPr>
          <w:rFonts w:ascii="Times New Roman"/>
          <w:b w:val="false"/>
          <w:i w:val="false"/>
          <w:color w:val="000000"/>
          <w:sz w:val="28"/>
        </w:rPr>
        <w:t>
      Қаржы қызметі нарығында аффилиирленген тұлғаларға кредиттер беруден негізсіз бас тарту, кредиттеудің қолайлы жағдайларын ұсыну түрінде көрінетін банк тарапынан жосықсыз бәсеке бар.</w:t>
      </w:r>
      <w:r>
        <w:br/>
      </w:r>
      <w:r>
        <w:rPr>
          <w:rFonts w:ascii="Times New Roman"/>
          <w:b w:val="false"/>
          <w:i w:val="false"/>
          <w:color w:val="000000"/>
          <w:sz w:val="28"/>
        </w:rPr>
        <w:t>
      Көрсетілген фактілер ұлттық холдингтер арқылы кредиттеу кезінде де анықталды.</w:t>
      </w:r>
      <w:r>
        <w:br/>
      </w:r>
      <w:r>
        <w:rPr>
          <w:rFonts w:ascii="Times New Roman"/>
          <w:b w:val="false"/>
          <w:i w:val="false"/>
          <w:color w:val="000000"/>
          <w:sz w:val="28"/>
        </w:rPr>
        <w:t>
      Банктердің қаржы компанияларымен де, өнеркәсіп компанияларымен де аффилиирленуі дефолт жағдайында «домино әсерімен» байланысты тәуекелдерді сақтайды. Банк қызметінің айқындылығы мақсатында банктерді ашық немесе жасырын аффилиирленген құрылымдардан шектеу жөнінде шаралар қабылдау қажет.</w:t>
      </w:r>
      <w:r>
        <w:br/>
      </w:r>
      <w:r>
        <w:rPr>
          <w:rFonts w:ascii="Times New Roman"/>
          <w:b w:val="false"/>
          <w:i w:val="false"/>
          <w:color w:val="000000"/>
          <w:sz w:val="28"/>
        </w:rPr>
        <w:t>
      Кредиттік ұйымдар жұмысының қалыптасқан жағдайы өткен жылы кәсіпорындардың мемлекет бөлген кредиттік ресурстарға тең қолжетімділігін қамтамасыз ету проблемасын өзекті етті.</w:t>
      </w:r>
      <w:r>
        <w:br/>
      </w:r>
      <w:r>
        <w:rPr>
          <w:rFonts w:ascii="Times New Roman"/>
          <w:b w:val="false"/>
          <w:i w:val="false"/>
          <w:color w:val="000000"/>
          <w:sz w:val="28"/>
        </w:rPr>
        <w:t>
      2009 жылы жекелеген банктердің кредитке қабілеттілігі көбінесе мемлекеттік қолдау есебінен қамтамасыз етілді, ал бұл мұндай қолдау көрсетілмеген басқа банктерден айырмашылығы олардың бәсекелестік басымдылықтарды алуын білдіреді.</w:t>
      </w:r>
      <w:r>
        <w:br/>
      </w:r>
      <w:r>
        <w:rPr>
          <w:rFonts w:ascii="Times New Roman"/>
          <w:b w:val="false"/>
          <w:i w:val="false"/>
          <w:color w:val="000000"/>
          <w:sz w:val="28"/>
        </w:rPr>
        <w:t>
      Шағын және орта бизнестің субъектілеріне қаржы берген кезде банктердің саясаты қарыз алушыларға кредит беру кезінде кемсітушілік қолжетімділікті қолданбауға негізделуі тиіс.</w:t>
      </w:r>
      <w:r>
        <w:br/>
      </w:r>
      <w:r>
        <w:rPr>
          <w:rFonts w:ascii="Times New Roman"/>
          <w:b w:val="false"/>
          <w:i w:val="false"/>
          <w:color w:val="000000"/>
          <w:sz w:val="28"/>
        </w:rPr>
        <w:t>
      Қаржы қызметі секторында да, сондай-ақ экономиканың басқа да секторларында нарық билігін теріс пайдаланудың бизнес үшін белгілі бір теріс салдары болады.</w:t>
      </w:r>
      <w:r>
        <w:br/>
      </w:r>
      <w:r>
        <w:rPr>
          <w:rFonts w:ascii="Times New Roman"/>
          <w:b w:val="false"/>
          <w:i w:val="false"/>
          <w:color w:val="000000"/>
          <w:sz w:val="28"/>
        </w:rPr>
        <w:t>
      Қаржы қызметтері нарығының жекелеген сараланымдары, атап айтқанда қор нарығының инфрақұрылымдық ұйымдары нарығы монополиялық күйінде қалып отыр. Мұндай ұйымдардың монополиялық тарифтерінің нәтижесінде халықтың инвестициялық белсенділігінің өсуі және оның қаржылық сауаттылығы бойынша міндеттерді іске асыру тежеліп отыр.</w:t>
      </w:r>
      <w:r>
        <w:br/>
      </w:r>
      <w:r>
        <w:rPr>
          <w:rFonts w:ascii="Times New Roman"/>
          <w:b w:val="false"/>
          <w:i w:val="false"/>
          <w:color w:val="000000"/>
          <w:sz w:val="28"/>
        </w:rPr>
        <w:t>
      Кредиттік бюро нарығында қалыптасқан монополиялық тарифтер жанама түрде тұтынушылар үшін қаржы қызметтерінің құнына әсер етеді.</w:t>
      </w:r>
      <w:r>
        <w:br/>
      </w:r>
      <w:r>
        <w:rPr>
          <w:rFonts w:ascii="Times New Roman"/>
          <w:b w:val="false"/>
          <w:i w:val="false"/>
          <w:color w:val="000000"/>
          <w:sz w:val="28"/>
        </w:rPr>
        <w:t>
      Қаржы нарықтарының саласында қолма қол шетел валютасымен бөлшек сауда нарығының айырбастау операциялары нарығына талдау жүргізілді, соның нәтижесінде валютаны сатып алу/сату бойынша қызметтерді көрсететін субъектілердің саны айқындалды, банктік және банктік емес секторлардың үлесі анықталды. Бұдан басқа, Агенттік валюталық операциялардың бөлшек нарығында тіркелген маржаларды белгілеу бойынша тиісті ұсыныстар енгізді.</w:t>
      </w:r>
      <w:r>
        <w:br/>
      </w:r>
      <w:r>
        <w:rPr>
          <w:rFonts w:ascii="Times New Roman"/>
          <w:b w:val="false"/>
          <w:i w:val="false"/>
          <w:color w:val="000000"/>
          <w:sz w:val="28"/>
        </w:rPr>
        <w:t xml:space="preserve">
      Мемлекет бюджетінің қаражаты есебінен ауыл шаруашылығы тауарларын өндірушілерге (бұдан әрі - АШТӨ) кредит беру кезінде «Даму» КДМ» АҚ және «ҚазАгро» АҚ-ның (бұдан әрі </w:t>
      </w:r>
      <w:r>
        <w:rPr>
          <w:rFonts w:ascii="Times New Roman"/>
          <w:b w:val="false"/>
          <w:i/>
          <w:color w:val="000000"/>
          <w:sz w:val="28"/>
        </w:rPr>
        <w:t xml:space="preserve">- </w:t>
      </w:r>
      <w:r>
        <w:rPr>
          <w:rFonts w:ascii="Times New Roman"/>
          <w:b w:val="false"/>
          <w:i w:val="false"/>
          <w:color w:val="000000"/>
          <w:sz w:val="28"/>
        </w:rPr>
        <w:t>Басқарушы холдинг) еншілес ұйымдарының қызметі талданды.</w:t>
      </w:r>
      <w:r>
        <w:br/>
      </w:r>
      <w:r>
        <w:rPr>
          <w:rFonts w:ascii="Times New Roman"/>
          <w:b w:val="false"/>
          <w:i w:val="false"/>
          <w:color w:val="000000"/>
          <w:sz w:val="28"/>
        </w:rPr>
        <w:t>
      Талдау нәтижесі бойынша кредит алуды қиындататын кедергілер анықталды.</w:t>
      </w:r>
      <w:r>
        <w:br/>
      </w:r>
      <w:r>
        <w:rPr>
          <w:rFonts w:ascii="Times New Roman"/>
          <w:b w:val="false"/>
          <w:i w:val="false"/>
          <w:color w:val="000000"/>
          <w:sz w:val="28"/>
        </w:rPr>
        <w:t>
      Басқарушы холдингтің еншілес ұйымдары арқылы кредит беру шарттары көп жағдайда шағын ауыл шаруашылығы тауарларын өндірушілер үшін қолайсыз, бұл банктік кепілдіктерді ресімдеуге арналған қосымша қаржы шығындарына, кепілге тәуелсіз бағалау жүргізе отырып, ол үшін өтімділігі жоғары мүліктің міндетті болуымен байланысты.</w:t>
      </w:r>
      <w:r>
        <w:br/>
      </w:r>
      <w:r>
        <w:rPr>
          <w:rFonts w:ascii="Times New Roman"/>
          <w:b w:val="false"/>
          <w:i w:val="false"/>
          <w:color w:val="000000"/>
          <w:sz w:val="28"/>
        </w:rPr>
        <w:t>
      Нәтижесінде отандық тауар өндірушілердің шетелдік бәсекелестерімен салыстырғанда бәсекелестікке қабілеттілігі төмен болады.</w:t>
      </w:r>
      <w:r>
        <w:br/>
      </w:r>
      <w:r>
        <w:rPr>
          <w:rFonts w:ascii="Times New Roman"/>
          <w:b w:val="false"/>
          <w:i w:val="false"/>
          <w:color w:val="000000"/>
          <w:sz w:val="28"/>
        </w:rPr>
        <w:t>
      Ағымдағы жылы аталған институттардың қызметін талдау екінші деңгейдегі банктер көрсететін қызметтердің өзара алмастырылу және нарықта олардың болу тиімділігі мәніне жүргізілетін болады.</w:t>
      </w:r>
      <w:r>
        <w:br/>
      </w:r>
      <w:r>
        <w:rPr>
          <w:rFonts w:ascii="Times New Roman"/>
          <w:b w:val="false"/>
          <w:i w:val="false"/>
          <w:color w:val="000000"/>
          <w:sz w:val="28"/>
        </w:rPr>
        <w:t>
      Қаржы қызметтері нарығында шағын кредиттік ұйымдардың қызметі кепілсіз кредит беру нарығының сараланымы бойынша банктік несиелеудің баламасы ретінде дамуы тиіс.</w:t>
      </w:r>
      <w:r>
        <w:br/>
      </w:r>
      <w:r>
        <w:rPr>
          <w:rFonts w:ascii="Times New Roman"/>
          <w:b w:val="false"/>
          <w:i w:val="false"/>
          <w:color w:val="000000"/>
          <w:sz w:val="28"/>
        </w:rPr>
        <w:t>
      Агенттік халыққа қаржылық қызмет көрсету бойынша екінші деңгейдегі банктер көрсететін қызметтермен олардың өзара алмасу мәніне «Қазпочта» АҚ қызметін зерделеді, аудандық маңызы бар қалаларда, сондай-ақ олардың әкімшілік бағынысты аумағында тұрған кенттерде және Қазақстан Республикасының географиялық шекаралары шегіндегі ауылдық елді мекендерде «Қазпочта» АҚ және екінші деңгейдегі банктердің көрсеткен қаржы қызметтерінің көлемдері бойынша нарықтық үлес белгіленді.</w:t>
      </w:r>
      <w:r>
        <w:br/>
      </w:r>
      <w:r>
        <w:rPr>
          <w:rFonts w:ascii="Times New Roman"/>
          <w:b w:val="false"/>
          <w:i w:val="false"/>
          <w:color w:val="000000"/>
          <w:sz w:val="28"/>
        </w:rPr>
        <w:t>
      Ауылдардың почта байланыс бөлімшелерімен (ПББ) және банктік қызмет көрсету орталықтарымен (БҚО, ЕКБ) қамтылғандығы анықталды. «Қазпочта» АҚ және екінші деңгейдегі банктердің филиалдық желісінің құрылымы зерделенді, нәтижесінде 2010 жылдың басында республиканың селоларында «Қазпочта» АҚ-ның 69 % почта бөлімшелері мен 15 % банк бөлімшелері жұмыс істегені белгіленді.</w:t>
      </w:r>
      <w:r>
        <w:br/>
      </w:r>
      <w:r>
        <w:rPr>
          <w:rFonts w:ascii="Times New Roman"/>
          <w:b w:val="false"/>
          <w:i w:val="false"/>
          <w:color w:val="000000"/>
          <w:sz w:val="28"/>
        </w:rPr>
        <w:t>
      Бұдан басқа, селолар, кенттер, селолық округтер, аудандар (қалаларды қоспағанда) бөлігінде екінші деңгейдегі 10 ірі банктердің белсенді өңірлік желісі жасалды, нарыққа кіру кедергілері белгіленді және «Қазпочта» АҚ-ның ауылдарда қаржы қызметтерін көрсету бөлігінде жекелеген проблемалар анықталды.</w:t>
      </w:r>
      <w:r>
        <w:br/>
      </w:r>
      <w:r>
        <w:rPr>
          <w:rFonts w:ascii="Times New Roman"/>
          <w:b w:val="false"/>
          <w:i w:val="false"/>
          <w:color w:val="000000"/>
          <w:sz w:val="28"/>
        </w:rPr>
        <w:t>
      Жүргізілген талдаудың нәтижесі бойынша аудандық маңызы бар қалаларда, сондай-ақ олардың әкімшілік бағынысты аумағында тұрған кенттерде және Қазақстан Республикасының географиялық шекаралары шегіндегі ауылдық елді мекендерде «кассалық» және «аударым» операциялары бойынша «Қазпочта» АҚ-ның және «Қазақстан Халық банкі» АҚ-ның үстем белгілері белгіленді.</w:t>
      </w:r>
      <w:r>
        <w:br/>
      </w:r>
      <w:r>
        <w:rPr>
          <w:rFonts w:ascii="Times New Roman"/>
          <w:b w:val="false"/>
          <w:i w:val="false"/>
          <w:color w:val="000000"/>
          <w:sz w:val="28"/>
        </w:rPr>
        <w:t>
      БҚА Басқармасының шешімі негізінде Тізілімге аудандық маңызы бар қалаларда, сондай-ақ олардың әкімшілік бағынысты аумағында тұрған кенттерде және Қазақстан Республикасының географиялық шекаралары шегіндегі ауылдық елді мекендерде 50 %-дан жоғары үстем жиынтық үлес бойынша «кассалық операциялар» және 35 %-дан жоғары «аударым операциялары» қызмет түрлері бойынша «Қазақстан Халық банкі» АҚ енгізілді:</w:t>
      </w:r>
      <w:r>
        <w:br/>
      </w:r>
      <w:r>
        <w:rPr>
          <w:rFonts w:ascii="Times New Roman"/>
          <w:b w:val="false"/>
          <w:i w:val="false"/>
          <w:color w:val="000000"/>
          <w:sz w:val="28"/>
        </w:rPr>
        <w:t>
      Агенттіктің бұйрығымен «Қазпочта» АҚ аудандық маңызы бар қалаларда, сондай-ақ олардың әкімшілік бағынысты аумағында тұрған кештерде және Қазақстан Республикасының географиялық шекаралары шегіндегі ауылдық елді мекендерде «кассалық операциялар» қызмет түрі бойынша 50 %-дан астам үстем жиынтық үлес бойынша Тізілімге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35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бағдарламалар бойынша, оның ішінде Ұлттық қор қаражатынан кредит беру арқылы екінші деңгейдегі банкті қолдау;</w:t>
            </w:r>
            <w:r>
              <w:br/>
            </w:r>
            <w:r>
              <w:rPr>
                <w:rFonts w:ascii="Times New Roman"/>
                <w:b w:val="false"/>
                <w:i w:val="false"/>
                <w:color w:val="000000"/>
                <w:sz w:val="20"/>
              </w:rPr>
              <w:t>
</w:t>
            </w:r>
            <w:r>
              <w:rPr>
                <w:rFonts w:ascii="Times New Roman"/>
                <w:b w:val="false"/>
                <w:i w:val="false"/>
                <w:color w:val="000000"/>
                <w:sz w:val="20"/>
              </w:rPr>
              <w:t>банктер арасында бәсекелестіктің дамуы;</w:t>
            </w:r>
            <w:r>
              <w:br/>
            </w:r>
            <w:r>
              <w:rPr>
                <w:rFonts w:ascii="Times New Roman"/>
                <w:b w:val="false"/>
                <w:i w:val="false"/>
                <w:color w:val="000000"/>
                <w:sz w:val="20"/>
              </w:rPr>
              <w:t>
</w:t>
            </w:r>
            <w:r>
              <w:rPr>
                <w:rFonts w:ascii="Times New Roman"/>
                <w:b w:val="false"/>
                <w:i w:val="false"/>
                <w:color w:val="000000"/>
                <w:sz w:val="20"/>
              </w:rPr>
              <w:t>банктік өнімдер мен қызметтердің бірін-бірі алмастыруы;</w:t>
            </w:r>
            <w:r>
              <w:br/>
            </w:r>
            <w:r>
              <w:rPr>
                <w:rFonts w:ascii="Times New Roman"/>
                <w:b w:val="false"/>
                <w:i w:val="false"/>
                <w:color w:val="000000"/>
                <w:sz w:val="20"/>
              </w:rPr>
              <w:t>
</w:t>
            </w:r>
            <w:r>
              <w:rPr>
                <w:rFonts w:ascii="Times New Roman"/>
                <w:b w:val="false"/>
                <w:i w:val="false"/>
                <w:color w:val="000000"/>
                <w:sz w:val="20"/>
              </w:rPr>
              <w:t>шетелдің қатысумен орнықты банктік жүйе;</w:t>
            </w:r>
            <w:r>
              <w:br/>
            </w:r>
            <w:r>
              <w:rPr>
                <w:rFonts w:ascii="Times New Roman"/>
                <w:b w:val="false"/>
                <w:i w:val="false"/>
                <w:color w:val="000000"/>
                <w:sz w:val="20"/>
              </w:rPr>
              <w:t>
</w:t>
            </w:r>
            <w:r>
              <w:rPr>
                <w:rFonts w:ascii="Times New Roman"/>
                <w:b w:val="false"/>
                <w:i w:val="false"/>
                <w:color w:val="000000"/>
                <w:sz w:val="20"/>
              </w:rPr>
              <w:t>отандық нарықта қаржы құралдарын инвестициялаудан алынатын кірістерге либералдық салық салу;</w:t>
            </w:r>
            <w:r>
              <w:br/>
            </w:r>
            <w:r>
              <w:rPr>
                <w:rFonts w:ascii="Times New Roman"/>
                <w:b w:val="false"/>
                <w:i w:val="false"/>
                <w:color w:val="000000"/>
                <w:sz w:val="20"/>
              </w:rPr>
              <w:t>
</w:t>
            </w:r>
            <w:r>
              <w:rPr>
                <w:rFonts w:ascii="Times New Roman"/>
                <w:b w:val="false"/>
                <w:i w:val="false"/>
                <w:color w:val="000000"/>
                <w:sz w:val="20"/>
              </w:rPr>
              <w:t>жаңа техникалық құралдарды және банктік технологияларды тұрақты енгізу.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 селективтік мемлекеттік қолдау;</w:t>
            </w:r>
            <w:r>
              <w:br/>
            </w:r>
            <w:r>
              <w:rPr>
                <w:rFonts w:ascii="Times New Roman"/>
                <w:b w:val="false"/>
                <w:i w:val="false"/>
                <w:color w:val="000000"/>
                <w:sz w:val="20"/>
              </w:rPr>
              <w:t>
</w:t>
            </w:r>
            <w:r>
              <w:rPr>
                <w:rFonts w:ascii="Times New Roman"/>
                <w:b w:val="false"/>
                <w:i w:val="false"/>
                <w:color w:val="000000"/>
                <w:sz w:val="20"/>
              </w:rPr>
              <w:t>мемлекеттің қатысуымен қаржы ұйымдары арқылы кредиттік нарықта мемлекеттің қатысуы;</w:t>
            </w:r>
            <w:r>
              <w:br/>
            </w:r>
            <w:r>
              <w:rPr>
                <w:rFonts w:ascii="Times New Roman"/>
                <w:b w:val="false"/>
                <w:i w:val="false"/>
                <w:color w:val="000000"/>
                <w:sz w:val="20"/>
              </w:rPr>
              <w:t>
</w:t>
            </w:r>
            <w:r>
              <w:rPr>
                <w:rFonts w:ascii="Times New Roman"/>
                <w:b w:val="false"/>
                <w:i w:val="false"/>
                <w:color w:val="000000"/>
                <w:sz w:val="20"/>
              </w:rPr>
              <w:t>ұзақ мерзімді кредиттік ресурстардың жетіспеушілігі;</w:t>
            </w:r>
            <w:r>
              <w:br/>
            </w:r>
            <w:r>
              <w:rPr>
                <w:rFonts w:ascii="Times New Roman"/>
                <w:b w:val="false"/>
                <w:i w:val="false"/>
                <w:color w:val="000000"/>
                <w:sz w:val="20"/>
              </w:rPr>
              <w:t>
</w:t>
            </w:r>
            <w:r>
              <w:rPr>
                <w:rFonts w:ascii="Times New Roman"/>
                <w:b w:val="false"/>
                <w:i w:val="false"/>
                <w:color w:val="000000"/>
                <w:sz w:val="20"/>
              </w:rPr>
              <w:t>қаржы ұйымдарының өз-өздерімен және қаржы-өнеркәсіптік топтармен аффилиирленуі;</w:t>
            </w:r>
            <w:r>
              <w:br/>
            </w:r>
            <w:r>
              <w:rPr>
                <w:rFonts w:ascii="Times New Roman"/>
                <w:b w:val="false"/>
                <w:i w:val="false"/>
                <w:color w:val="000000"/>
                <w:sz w:val="20"/>
              </w:rPr>
              <w:t>
</w:t>
            </w:r>
            <w:r>
              <w:rPr>
                <w:rFonts w:ascii="Times New Roman"/>
                <w:b w:val="false"/>
                <w:i w:val="false"/>
                <w:color w:val="000000"/>
                <w:sz w:val="20"/>
              </w:rPr>
              <w:t>екінші деңгейдегі банктер және басқа да қаржы ұйымдары ұсынған қаржы ресурстарының жоғары құны;</w:t>
            </w:r>
            <w:r>
              <w:br/>
            </w:r>
            <w:r>
              <w:rPr>
                <w:rFonts w:ascii="Times New Roman"/>
                <w:b w:val="false"/>
                <w:i w:val="false"/>
                <w:color w:val="000000"/>
                <w:sz w:val="20"/>
              </w:rPr>
              <w:t>
</w:t>
            </w:r>
            <w:r>
              <w:rPr>
                <w:rFonts w:ascii="Times New Roman"/>
                <w:b w:val="false"/>
                <w:i w:val="false"/>
                <w:color w:val="000000"/>
                <w:sz w:val="20"/>
              </w:rPr>
              <w:t>кредиттік жағдайларды қалыптастыру нарықтарының, қор нарығы инфрақұрылымдық ұйымдары қызметтерінің, биржалық ақпаратты тарату нарықтарының, трансфер-агенттік қызметтер нарықтарының жоғары шоғырлануы;</w:t>
            </w:r>
            <w:r>
              <w:br/>
            </w:r>
            <w:r>
              <w:rPr>
                <w:rFonts w:ascii="Times New Roman"/>
                <w:b w:val="false"/>
                <w:i w:val="false"/>
                <w:color w:val="000000"/>
                <w:sz w:val="20"/>
              </w:rPr>
              <w:t>
</w:t>
            </w:r>
            <w:r>
              <w:rPr>
                <w:rFonts w:ascii="Times New Roman"/>
                <w:b w:val="false"/>
                <w:i w:val="false"/>
                <w:color w:val="000000"/>
                <w:sz w:val="20"/>
              </w:rPr>
              <w:t>өтімділігі жоғары қаржы құралдарының шектеулі тізбесі;</w:t>
            </w:r>
            <w:r>
              <w:br/>
            </w:r>
            <w:r>
              <w:rPr>
                <w:rFonts w:ascii="Times New Roman"/>
                <w:b w:val="false"/>
                <w:i w:val="false"/>
                <w:color w:val="000000"/>
                <w:sz w:val="20"/>
              </w:rPr>
              <w:t>
</w:t>
            </w:r>
            <w:r>
              <w:rPr>
                <w:rFonts w:ascii="Times New Roman"/>
                <w:b w:val="false"/>
                <w:i w:val="false"/>
                <w:color w:val="000000"/>
                <w:sz w:val="20"/>
              </w:rPr>
              <w:t>халықтың қаржылық сауатының төмен деңгейі және соның салдарынан халықтың жинау мәдениетіне сенімсіздігі.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Нарықтың түрлі қатысушылары арасында бәсекелестіктің жеткілікті деңгейін қолдау;</w:t>
            </w:r>
            <w:r>
              <w:br/>
            </w:r>
            <w:r>
              <w:rPr>
                <w:rFonts w:ascii="Times New Roman"/>
                <w:b w:val="false"/>
                <w:i w:val="false"/>
                <w:color w:val="000000"/>
                <w:sz w:val="20"/>
              </w:rPr>
              <w:t>
</w:t>
            </w:r>
            <w:r>
              <w:rPr>
                <w:rFonts w:ascii="Times New Roman"/>
                <w:b w:val="false"/>
                <w:i w:val="false"/>
                <w:color w:val="000000"/>
                <w:sz w:val="20"/>
              </w:rPr>
              <w:t>депозиттік салымшыларды және институционалдық инвесторларды, сондай-ақ басқа клиенттерді тарту үшін өз өнімдерін ұлғайту және жақсарту арқылы қолайлы инвестициялық климат құру және қарыз алудың ішкі нарығына қолдау көрсету;</w:t>
            </w:r>
            <w:r>
              <w:br/>
            </w:r>
            <w:r>
              <w:rPr>
                <w:rFonts w:ascii="Times New Roman"/>
                <w:b w:val="false"/>
                <w:i w:val="false"/>
                <w:color w:val="000000"/>
                <w:sz w:val="20"/>
              </w:rPr>
              <w:t>
</w:t>
            </w:r>
            <w:r>
              <w:rPr>
                <w:rFonts w:ascii="Times New Roman"/>
                <w:b w:val="false"/>
                <w:i w:val="false"/>
                <w:color w:val="000000"/>
                <w:sz w:val="20"/>
              </w:rPr>
              <w:t>бағалық және бағалық емес бәсекелестікті күшейту;</w:t>
            </w:r>
            <w:r>
              <w:br/>
            </w:r>
            <w:r>
              <w:rPr>
                <w:rFonts w:ascii="Times New Roman"/>
                <w:b w:val="false"/>
                <w:i w:val="false"/>
                <w:color w:val="000000"/>
                <w:sz w:val="20"/>
              </w:rPr>
              <w:t>
</w:t>
            </w:r>
            <w:r>
              <w:rPr>
                <w:rFonts w:ascii="Times New Roman"/>
                <w:b w:val="false"/>
                <w:i w:val="false"/>
                <w:color w:val="000000"/>
                <w:sz w:val="20"/>
              </w:rPr>
              <w:t>банктік емес мекемелермен және қаржылық емес ұйымдармен бәсекелестік күресті күшейту; қызмет құнының төмендеуіне және қызмет көрсету комиссиясын қоса алғанда, ақша түсімін ұлғайтуға ұмтылу;</w:t>
            </w:r>
            <w:r>
              <w:br/>
            </w:r>
            <w:r>
              <w:rPr>
                <w:rFonts w:ascii="Times New Roman"/>
                <w:b w:val="false"/>
                <w:i w:val="false"/>
                <w:color w:val="000000"/>
                <w:sz w:val="20"/>
              </w:rPr>
              <w:t>
</w:t>
            </w:r>
            <w:r>
              <w:rPr>
                <w:rFonts w:ascii="Times New Roman"/>
                <w:b w:val="false"/>
                <w:i w:val="false"/>
                <w:color w:val="000000"/>
                <w:sz w:val="20"/>
              </w:rPr>
              <w:t>есептерді басқаруға және жетілдіруге бағдарлау;</w:t>
            </w:r>
            <w:r>
              <w:br/>
            </w:r>
            <w:r>
              <w:rPr>
                <w:rFonts w:ascii="Times New Roman"/>
                <w:b w:val="false"/>
                <w:i w:val="false"/>
                <w:color w:val="000000"/>
                <w:sz w:val="20"/>
              </w:rPr>
              <w:t>
</w:t>
            </w:r>
            <w:r>
              <w:rPr>
                <w:rFonts w:ascii="Times New Roman"/>
                <w:b w:val="false"/>
                <w:i w:val="false"/>
                <w:color w:val="000000"/>
                <w:sz w:val="20"/>
              </w:rPr>
              <w:t>ірі қазақстандық банктердің өнеркәсібі дамыған елдердің нарығына енуге белсенді ұмтылуы, барынша арзан ақшалай ресурстарға қол жеткізу;</w:t>
            </w:r>
            <w:r>
              <w:br/>
            </w:r>
            <w:r>
              <w:rPr>
                <w:rFonts w:ascii="Times New Roman"/>
                <w:b w:val="false"/>
                <w:i w:val="false"/>
                <w:color w:val="000000"/>
                <w:sz w:val="20"/>
              </w:rPr>
              <w:t>
</w:t>
            </w:r>
            <w:r>
              <w:rPr>
                <w:rFonts w:ascii="Times New Roman"/>
                <w:b w:val="false"/>
                <w:i w:val="false"/>
                <w:color w:val="000000"/>
                <w:sz w:val="20"/>
              </w:rPr>
              <w:t>қаржы қызметтерінің тұтынушылары мен тиісті сапалы қызметтерді сатып алуға, қаржы қызметтері туралы сенімді және түсінікті ақпарат алуға, қаржы қызметтері тұтынушыларының құқығын қорғауға мүмкіндік беретін қаржы ұйымдарының арасында туындайтына қатынастарды регламенттейтін заңнамалық базаны тұрақты жетілдіру;</w:t>
            </w:r>
            <w:r>
              <w:br/>
            </w:r>
            <w:r>
              <w:rPr>
                <w:rFonts w:ascii="Times New Roman"/>
                <w:b w:val="false"/>
                <w:i w:val="false"/>
                <w:color w:val="000000"/>
                <w:sz w:val="20"/>
              </w:rPr>
              <w:t>
</w:t>
            </w:r>
            <w:r>
              <w:rPr>
                <w:rFonts w:ascii="Times New Roman"/>
                <w:b w:val="false"/>
                <w:i w:val="false"/>
                <w:color w:val="000000"/>
                <w:sz w:val="20"/>
              </w:rPr>
              <w:t>қор нарығында мәмілелерді жасау кезінде нарыққа қатысушылардың өзара іс-қимылын автоматтандыру және оңайлатуға бағытталған электрондық технологияларды дамыту арқылы отандық бөлшек сауда инвесторын құруға жәрдемдесу;</w:t>
            </w:r>
            <w:r>
              <w:br/>
            </w:r>
            <w:r>
              <w:rPr>
                <w:rFonts w:ascii="Times New Roman"/>
                <w:b w:val="false"/>
                <w:i w:val="false"/>
                <w:color w:val="000000"/>
                <w:sz w:val="20"/>
              </w:rPr>
              <w:t>
</w:t>
            </w:r>
            <w:r>
              <w:rPr>
                <w:rFonts w:ascii="Times New Roman"/>
                <w:b w:val="false"/>
                <w:i w:val="false"/>
                <w:color w:val="000000"/>
                <w:sz w:val="20"/>
              </w:rPr>
              <w:t>мемлекеттік қарыз алу құралдарын, жинақтарды тартудың баламалы көздерін дамыту;</w:t>
            </w:r>
            <w:r>
              <w:br/>
            </w:r>
            <w:r>
              <w:rPr>
                <w:rFonts w:ascii="Times New Roman"/>
                <w:b w:val="false"/>
                <w:i w:val="false"/>
                <w:color w:val="000000"/>
                <w:sz w:val="20"/>
              </w:rPr>
              <w:t>
</w:t>
            </w:r>
            <w:r>
              <w:rPr>
                <w:rFonts w:ascii="Times New Roman"/>
                <w:b w:val="false"/>
                <w:i w:val="false"/>
                <w:color w:val="000000"/>
                <w:sz w:val="20"/>
              </w:rPr>
              <w:t>ресурстарды тартудың қосымша көзі ретінде исламдық қаржыландыруды дамыту.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банк жүйесінің әлемдік экономикалық жағдайға, сондай-ақ жекелеген бақылау агенттерінде және салаларда бизнестің шоғырлануымен, операцияның елеулі долларлануымен, кредиторлардың құқығын құқықтық қорғауға қатысты күдіктерімен, несие берудің жеткіліксіз қатаң стандарттары және тәуекел-менеджментімен, сондай-ақ нарықтың дамуынан реттеуші және бақылау органдары қабылдаған шаралардың артта қалуымен жоғары осалдылығы;</w:t>
            </w:r>
            <w:r>
              <w:br/>
            </w:r>
            <w:r>
              <w:rPr>
                <w:rFonts w:ascii="Times New Roman"/>
                <w:b w:val="false"/>
                <w:i w:val="false"/>
                <w:color w:val="000000"/>
                <w:sz w:val="20"/>
              </w:rPr>
              <w:t>
</w:t>
            </w:r>
            <w:r>
              <w:rPr>
                <w:rFonts w:ascii="Times New Roman"/>
                <w:b w:val="false"/>
                <w:i w:val="false"/>
                <w:color w:val="000000"/>
                <w:sz w:val="20"/>
              </w:rPr>
              <w:t>кредиттеудің жедел өсуі мен қарыз жүктемесі деңгейінің күрт артуы елеулі проблемаға айналады және жүйені нарықтық конъюнктураның ықтимал төмендеу салдарына - мысалы, жылжымайтын мүлік және құрылыс сараланымдарында бейімдейді;</w:t>
            </w:r>
            <w:r>
              <w:br/>
            </w:r>
            <w:r>
              <w:rPr>
                <w:rFonts w:ascii="Times New Roman"/>
                <w:b w:val="false"/>
                <w:i w:val="false"/>
                <w:color w:val="000000"/>
                <w:sz w:val="20"/>
              </w:rPr>
              <w:t>
</w:t>
            </w:r>
            <w:r>
              <w:rPr>
                <w:rFonts w:ascii="Times New Roman"/>
                <w:b w:val="false"/>
                <w:i w:val="false"/>
                <w:color w:val="000000"/>
                <w:sz w:val="20"/>
              </w:rPr>
              <w:t>банк секторына шетел капиталының және қарыз қаражатының ағыны фрагментарлы, бірақ жалғасын табады, оған банк секторында шетелдік қатысудың ұлғаюы ықпал етеді;</w:t>
            </w:r>
            <w:r>
              <w:br/>
            </w:r>
            <w:r>
              <w:rPr>
                <w:rFonts w:ascii="Times New Roman"/>
                <w:b w:val="false"/>
                <w:i w:val="false"/>
                <w:color w:val="000000"/>
                <w:sz w:val="20"/>
              </w:rPr>
              <w:t>
</w:t>
            </w:r>
            <w:r>
              <w:rPr>
                <w:rFonts w:ascii="Times New Roman"/>
                <w:b w:val="false"/>
                <w:i w:val="false"/>
                <w:color w:val="000000"/>
                <w:sz w:val="20"/>
              </w:rPr>
              <w:t>қаржы-өнеркәсіптік топтарға қатысу, банкрот болғанда «домино» әсерін тудырады, ол қаржы нарығына және жалпы басқа да тауар нарықтарына теріс әсер етеді, бұл ретте бәсекелестікке қарсы келісімдер мен іс-қимылдар әрекеті орын алуы мүмкін;</w:t>
            </w:r>
            <w:r>
              <w:br/>
            </w:r>
            <w:r>
              <w:rPr>
                <w:rFonts w:ascii="Times New Roman"/>
                <w:b w:val="false"/>
                <w:i w:val="false"/>
                <w:color w:val="000000"/>
                <w:sz w:val="20"/>
              </w:rPr>
              <w:t>
</w:t>
            </w:r>
            <w:r>
              <w:rPr>
                <w:rFonts w:ascii="Times New Roman"/>
                <w:b w:val="false"/>
                <w:i w:val="false"/>
                <w:color w:val="000000"/>
                <w:sz w:val="20"/>
              </w:rPr>
              <w:t>мемлекет тарапынан екінші деңгейдегі белгілі бір банктерді таңдамалы түрде қолдау теріс салдарға және банктік қызметтер нарығына артықшылық жағдайды пайдалануға әкеп соғады;</w:t>
            </w:r>
            <w:r>
              <w:br/>
            </w:r>
            <w:r>
              <w:rPr>
                <w:rFonts w:ascii="Times New Roman"/>
                <w:b w:val="false"/>
                <w:i w:val="false"/>
                <w:color w:val="000000"/>
                <w:sz w:val="20"/>
              </w:rPr>
              <w:t>
</w:t>
            </w:r>
            <w:r>
              <w:rPr>
                <w:rFonts w:ascii="Times New Roman"/>
                <w:b w:val="false"/>
                <w:i w:val="false"/>
                <w:color w:val="000000"/>
                <w:sz w:val="20"/>
              </w:rPr>
              <w:t>клиенттерге қызметтер мен өнімдерді бір қаржы тобы аясында іске асыру нарықтың бәсекелестік деңгейін, баға белгілеу тиімділігін, қызметтің қолжетімділігі мен сапасын төмендетеді, сондай-ақ топ компанияларының аффилиирленуін есепке алып тәуекелді арттырады;</w:t>
            </w:r>
            <w:r>
              <w:br/>
            </w:r>
            <w:r>
              <w:rPr>
                <w:rFonts w:ascii="Times New Roman"/>
                <w:b w:val="false"/>
                <w:i w:val="false"/>
                <w:color w:val="000000"/>
                <w:sz w:val="20"/>
              </w:rPr>
              <w:t>
</w:t>
            </w:r>
            <w:r>
              <w:rPr>
                <w:rFonts w:ascii="Times New Roman"/>
                <w:b w:val="false"/>
                <w:i w:val="false"/>
                <w:color w:val="000000"/>
                <w:sz w:val="20"/>
              </w:rPr>
              <w:t>ішкі нарықта қаржы ресурстарының жоғары құны, бұл қарыз қаражатын пайдалану тиімділігіне ықпал етпейді; инвестциялық мақсатқа бағытталуы мүмкін ұзақ мерзімді сыртқы кредиттік ресурстардың тапшылығы.</w:t>
            </w:r>
          </w:p>
        </w:tc>
      </w:tr>
    </w:tbl>
    <w:bookmarkStart w:name="z46" w:id="21"/>
    <w:p>
      <w:pPr>
        <w:spacing w:after="0"/>
        <w:ind w:left="0"/>
        <w:jc w:val="both"/>
      </w:pPr>
      <w:r>
        <w:rPr>
          <w:rFonts w:ascii="Times New Roman"/>
          <w:b w:val="false"/>
          <w:i w:val="false"/>
          <w:color w:val="000000"/>
          <w:sz w:val="28"/>
        </w:rPr>
        <w:t>
</w:t>
      </w:r>
      <w:r>
        <w:rPr>
          <w:rFonts w:ascii="Times New Roman"/>
          <w:b/>
          <w:i w:val="false"/>
          <w:color w:val="000000"/>
          <w:sz w:val="28"/>
        </w:rPr>
        <w:t>      Мемлекеттің кәсіпкерлік қызметке қатысуы</w:t>
      </w:r>
      <w:r>
        <w:br/>
      </w:r>
      <w:r>
        <w:rPr>
          <w:rFonts w:ascii="Times New Roman"/>
          <w:b w:val="false"/>
          <w:i w:val="false"/>
          <w:color w:val="000000"/>
          <w:sz w:val="28"/>
        </w:rPr>
        <w:t>
      Аталған кезеңде мемлекеттің қатысуымен тауар нарықтарын тексеру бойынша жүргізілген жұмыстардың нәтижесінде мемлекеттік активтерді тиімсіз басқару туралы куәландыратын бірқатар проблемалар анықталды.</w:t>
      </w:r>
      <w:r>
        <w:br/>
      </w:r>
      <w:r>
        <w:rPr>
          <w:rFonts w:ascii="Times New Roman"/>
          <w:b w:val="false"/>
          <w:i w:val="false"/>
          <w:color w:val="000000"/>
          <w:sz w:val="28"/>
        </w:rPr>
        <w:t>
      Бәсекелестігі жеткілікті дамыған (көлік қызметтері, сервистік сипаттағы қызметтер, құрылыс, баспахана және баспа қызметі) нарықтарда мемлекеттің қатысуымен мемлекеттік кәсіпорындар мен заңды тұлғалардың көпшілігінде мемлекеттік органдардың қолдауы нысанында артықшылықтары бар, бұл оларға бәсекелестік күресте қосымша артықшылық тудырады.</w:t>
      </w:r>
      <w:r>
        <w:br/>
      </w:r>
      <w:r>
        <w:rPr>
          <w:rFonts w:ascii="Times New Roman"/>
          <w:b w:val="false"/>
          <w:i w:val="false"/>
          <w:color w:val="000000"/>
          <w:sz w:val="28"/>
        </w:rPr>
        <w:t>
      Бүгінде мемлекеттік органдардың ведомстволық бағынысты мемлекеттік кәсіпорындарын құруы қалыпты болды, оларды ұстап тұруға жекелеген бюджеттік бағдарлама құрылады. Мемлекеттік органдар өзінің ведомстволық бағынысты кәсіпорындарына мемлекеттік тапсырыс берген кезде жеке меншік ұйымдардың қызметінен бас тарта отырып ықылас білдіреді.</w:t>
      </w:r>
      <w:r>
        <w:br/>
      </w:r>
      <w:r>
        <w:rPr>
          <w:rFonts w:ascii="Times New Roman"/>
          <w:b w:val="false"/>
          <w:i w:val="false"/>
          <w:color w:val="000000"/>
          <w:sz w:val="28"/>
        </w:rPr>
        <w:t>
      Мемлекеттік органдардың ведомстволық бағынысты кәсіпорындардан тауарларды, қызметтерді бір көзден сатып алу мүмкіндігін көздейтін «Мемлекеттік сатып алу туралы» Қазақстан Республикасы Заңының нормалары «жасырын» монополияны құрды (Қазақстан Республикасы Қаржы министрлігінің ақпараты бойынша республикалық мемлекеттік органдарға мемлекеттік сатып алуға бөлінетін 97%-ға дейінгі сома олардың ведомстволық бағынысты ұйымдарына келеді екен).</w:t>
      </w:r>
      <w:r>
        <w:br/>
      </w:r>
      <w:r>
        <w:rPr>
          <w:rFonts w:ascii="Times New Roman"/>
          <w:b w:val="false"/>
          <w:i w:val="false"/>
          <w:color w:val="000000"/>
          <w:sz w:val="28"/>
        </w:rPr>
        <w:t>
      Сонымен бірге, бәсекелестікті шектеуден тыс бюджеттік қаражатты тиімсіз пайдалану процесі жүріп жатыр.</w:t>
      </w:r>
      <w:r>
        <w:br/>
      </w:r>
      <w:r>
        <w:rPr>
          <w:rFonts w:ascii="Times New Roman"/>
          <w:b w:val="false"/>
          <w:i w:val="false"/>
          <w:color w:val="000000"/>
          <w:sz w:val="28"/>
        </w:rPr>
        <w:t>
      Мемлекеттік кәсіпорындардың жартысынан көбі залалды немесе нөлдік нәтижеге ие. Мемлекеттік кәсіпорындарды ұстауға арналған мемлекет жұмсаған сома бюджетке мемлекеттік кәсіпорындардың қызметінен түскен дивидендтер сомасынан бірнеше есеге асып жығылады. (2008 жылдың қорытындысы бойынша: оларды ұстауға мемлекет жұмсаған сома - 87.5 млрд. теңге орнына 1,52 млрд. теңге дивиденд түсті).</w:t>
      </w:r>
      <w:r>
        <w:br/>
      </w:r>
      <w:r>
        <w:rPr>
          <w:rFonts w:ascii="Times New Roman"/>
          <w:b w:val="false"/>
          <w:i w:val="false"/>
          <w:color w:val="000000"/>
          <w:sz w:val="28"/>
        </w:rPr>
        <w:t>
      Көрсетілген проблема себептерінің бірі мемлекеттік менеджерлерде мемлекеттік кәсіпорындарды тиімді басқару ынтасының болмауы болып табылады. Мемлекеттік компаниялардың бюджеттік қаражатты мақсатсыз жұмсауы, қосымша бюджет қаражатын алу мақсатында шығындарды жасанды ұлғайтуы орын алды. Ақыр соңында мұндай бейінсіз шығындар мемлекеттік кәсіпорындар көрсететін қызметтер тарифінің өсуіне келеңсіз әсер етеді.</w:t>
      </w:r>
      <w:r>
        <w:br/>
      </w:r>
      <w:r>
        <w:rPr>
          <w:rFonts w:ascii="Times New Roman"/>
          <w:b w:val="false"/>
          <w:i w:val="false"/>
          <w:color w:val="000000"/>
          <w:sz w:val="28"/>
        </w:rPr>
        <w:t>
      Сонымен қатар қазіргі уақытта мемлекеттік кәсіпорындар көрсететін қызметтердің тарифін мемлекеттік реттеу жөніндегі, оның ішінде мемлекеттік монополия саласында уәкілетті орган жоқ. Бұдан басқа, заңнамалық деңгейде мемлекеттік кәсіпорындардың бірыңғай тариф белгілеу әдістемесі бекітілген жоқ.</w:t>
      </w:r>
      <w:r>
        <w:br/>
      </w:r>
      <w:r>
        <w:rPr>
          <w:rFonts w:ascii="Times New Roman"/>
          <w:b w:val="false"/>
          <w:i w:val="false"/>
          <w:color w:val="000000"/>
          <w:sz w:val="28"/>
        </w:rPr>
        <w:t>
      Мемлекеттік кәсіпорындардың қызмет түрлері көп жағдайда «Мемлекеттік кәсіпорындар туралы» Қазақстан Республикасының Заңына сәйкес келмейді және құру мақсаты мен қызметтің жарғылық түрлеріне жауап бермейді. Кәсіпорынның қызметі жиі қайталанбайды, заңда тікелей тыйым салынған мемлекеттік органның функциялары орындалады.</w:t>
      </w:r>
      <w:r>
        <w:br/>
      </w:r>
      <w:r>
        <w:rPr>
          <w:rFonts w:ascii="Times New Roman"/>
          <w:b w:val="false"/>
          <w:i w:val="false"/>
          <w:color w:val="000000"/>
          <w:sz w:val="28"/>
        </w:rPr>
        <w:t>
      Мұның бәрі мемлекеттік кәсіпорындардың қызметтің тәртіпке келтіру жөніндегі шараларды қабылдау қажеттігіне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Үдемелі индустриялық-инновациялық дамыту шеңберінде экономиканың басқа да басым салаларын дамыту</w:t>
      </w:r>
      <w:r>
        <w:br/>
      </w:r>
      <w:r>
        <w:rPr>
          <w:rFonts w:ascii="Times New Roman"/>
          <w:b w:val="false"/>
          <w:i w:val="false"/>
          <w:color w:val="000000"/>
          <w:sz w:val="28"/>
        </w:rPr>
        <w:t>
      Бағдарламада экономиканың 10-нан астам салаларында және секторларында бәсекелестікті дамыту жөнінде шаралар көзделген.</w:t>
      </w:r>
      <w:r>
        <w:br/>
      </w:r>
      <w:r>
        <w:rPr>
          <w:rFonts w:ascii="Times New Roman"/>
          <w:b w:val="false"/>
          <w:i w:val="false"/>
          <w:color w:val="000000"/>
          <w:sz w:val="28"/>
        </w:rPr>
        <w:t>
      ҮИИДМБ шеңберінде машина жасау, тау-кен-металлургия салаларын, химия, жеңіл, фармацевтикалық және медициналық өнеркәсіптерді дамытуға бағытталған шараларды әзірлеу және іске асыру көзделген.</w:t>
      </w:r>
      <w:r>
        <w:br/>
      </w:r>
      <w:r>
        <w:rPr>
          <w:rFonts w:ascii="Times New Roman"/>
          <w:b w:val="false"/>
          <w:i w:val="false"/>
          <w:color w:val="000000"/>
          <w:sz w:val="28"/>
        </w:rPr>
        <w:t>
      Бәсекелестікті дамытуға ықпал ететін факторлардың бірі нарық субъектілері санының көп болуы болып табылады. Себебі, машина жасауды дамыту бағдарламасы халықаралық стандарттағы бәсекеге қабілетті өнімдерді шығаратын жаңа кәсіпорындар құруға бағытталған. Машина жасауда жеткілікті дамыған сегменттермен бірге күрделі іске асырылатындары да бар, бірақ мемлекет белсенді қолдаған жағдайда олар салалардың (автомобиль өнеркәсібі, станок жасау, тұрмыстық техника, құрамдас бөліктер базасының өндірісі) едәуір өсуін қамтамасыз етуі мүмкін, бұл ең алдымен салалар нарығына кіру кедергілерін еңсеруге жәрдемдесуді қамтуы тиіс.</w:t>
      </w:r>
      <w:r>
        <w:br/>
      </w:r>
      <w:r>
        <w:rPr>
          <w:rFonts w:ascii="Times New Roman"/>
          <w:b w:val="false"/>
          <w:i w:val="false"/>
          <w:color w:val="000000"/>
          <w:sz w:val="28"/>
        </w:rPr>
        <w:t>
      Фармацевтикалық және медициналық өнеркәсіптерді дамыту бағдарламасы бизнес өкілдерімен кері байланыс шеңберінде жаңа өндірістерді ұйымдастыру, жаңа технологияларды енгізу мәселелері жөнінде бизнес өкілдерімен өзара іс-қимылды болжайды.</w:t>
      </w:r>
      <w:r>
        <w:br/>
      </w:r>
      <w:r>
        <w:rPr>
          <w:rFonts w:ascii="Times New Roman"/>
          <w:b w:val="false"/>
          <w:i w:val="false"/>
          <w:color w:val="000000"/>
          <w:sz w:val="28"/>
        </w:rPr>
        <w:t>
      Тау-кен-металлургия саласын, химия өнеркәсібін дамыту бағдарламасы бәсекеге қабілетті өндірістерді құруға бағытталған.</w:t>
      </w:r>
      <w:r>
        <w:br/>
      </w:r>
      <w:r>
        <w:rPr>
          <w:rFonts w:ascii="Times New Roman"/>
          <w:b w:val="false"/>
          <w:i w:val="false"/>
          <w:color w:val="000000"/>
          <w:sz w:val="28"/>
        </w:rPr>
        <w:t>
      Жеңіл өнеркәсіпті дамыту бағдарламасы жеңіл өнеркәсіптің жоғары сапалы әрі кең ассортименттегі бәсекелі тұтыну тауарлары өндірісін дамытуды нақты іске асырудың кезеңі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Республикасында бейімделуі мүмкін орын алып отырған проблемаларды шешу жөніндегі шетелдік оң тәжірибені шолу (салалардың жұмыс істеуін зерделеу тәжірибесі)</w:t>
      </w:r>
      <w:r>
        <w:br/>
      </w:r>
      <w:r>
        <w:rPr>
          <w:rFonts w:ascii="Times New Roman"/>
          <w:b w:val="false"/>
          <w:i w:val="false"/>
          <w:color w:val="000000"/>
          <w:sz w:val="28"/>
        </w:rPr>
        <w:t>
      Дамыған елдердің тәжірибесі көрсеткендей, монополистік қызметке қарсы іс-қимылда және бәсекелестікті қорғауда толық және түпкілікті жеңіс болуы мүмкін емес. Сонымен қатар, монополияға қарсы реттеу жүйесі экономиканың дамуы және қайта құрылуынан қалмауы тиіс, әлемдік сауданың жаhандануын, экономикалық шекаралардың ашықтығын, сондай-ақ бизнес жүргізудің жаңа нысандарының пайда болуын ескеру қажет. Тез өзгеріп отырған әлеуметтік-экономикалық жағдайлар мен жаңа функционалдық қажеттіліктерге бейімделудің қажеттілігі негізінде монополияға қарсы және салалық заңнаманы жетілдіру мақсатында алдыңғы қатарлы әлемдік тәжірибені одан әрі зерделеу талап етіледі.</w:t>
      </w:r>
      <w:r>
        <w:br/>
      </w:r>
      <w:r>
        <w:rPr>
          <w:rFonts w:ascii="Times New Roman"/>
          <w:b w:val="false"/>
          <w:i w:val="false"/>
          <w:color w:val="000000"/>
          <w:sz w:val="28"/>
        </w:rPr>
        <w:t>
      Халықаралық бәсеке желісінің (ХБЖ) және Экономикалық ынтымақтастық және даму ұйымының (ЭЫДҰ) құжаттары дамушы елдердің бәсекелестікті адвокаттандыруды басымдық етіп алуын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Жолаушылар темір жол көлігін реформалаудың халықаралық тәжірибесі</w:t>
      </w:r>
      <w:r>
        <w:br/>
      </w:r>
      <w:r>
        <w:rPr>
          <w:rFonts w:ascii="Times New Roman"/>
          <w:b w:val="false"/>
          <w:i w:val="false"/>
          <w:color w:val="000000"/>
          <w:sz w:val="28"/>
        </w:rPr>
        <w:t>
      Темір жолдарды реформалаумен барлық уақытта барша елдердің үкіметтері темір жол көлігі пайда болған кезден бастап айналысып келеді. Бірақ, алдағы құрылымдық қайта құрудың тәжірибесі көрсеткендей, жылжымалы құрамның меншік нысаны мен көлік инфрақұрылымы, сондай-ақ көлік жұмысының тиімділігі арасында тікелей тәуелділік жоқ. Темір жолды реформалаудың жүйелі макроэкономикалық тиімділігіне келсек, оны бағалау айтарлықтай проблемалы.</w:t>
      </w:r>
      <w:r>
        <w:br/>
      </w:r>
      <w:r>
        <w:rPr>
          <w:rFonts w:ascii="Times New Roman"/>
          <w:b w:val="false"/>
          <w:i w:val="false"/>
          <w:color w:val="000000"/>
          <w:sz w:val="28"/>
        </w:rPr>
        <w:t>
      Көліктің қандай да бір түрі қалай болғанда да, төлем қабілеттілікке сұраныс қамтамасыз етілген белгілі бір бәсекелестік тауашасын алғанда оң рентабельділікпен жұмыс істей алады. Бұл ретте, өз тауашасында көліктің бұл түрі жылдамдығы, жайлылығы және жол жүру бағасы арасындағы оңтайлы арақатынасқа ие болуы тиіс. Тек осы жағдайда ғана темір жол көлігі басқа да жол жүру тәсілдері - авиация және автомобильмен сенімді бәсекелес бола алады.</w:t>
      </w:r>
      <w:r>
        <w:br/>
      </w:r>
      <w:r>
        <w:rPr>
          <w:rFonts w:ascii="Times New Roman"/>
          <w:b w:val="false"/>
          <w:i w:val="false"/>
          <w:color w:val="000000"/>
          <w:sz w:val="28"/>
        </w:rPr>
        <w:t>
      Еуропалық Одақ. Еуроодақ елдерінде темір жол көлігін реформалау жалпы ырықтандыру және нарықтық тетіктерді қалыптастыру ұранымен өтеді. Реформаның барлық басты бағыттары 1996 жылы шығарылған ЕО-ның темір жол көлігі жөніндегі ақ кітабында жазылған. Еуропаның темір жолдарын өзгерту тұжырымдамасының негізгі ережелерінің ішінде мынадай бағыттар белгіленген:</w:t>
      </w:r>
      <w:r>
        <w:br/>
      </w:r>
      <w:r>
        <w:rPr>
          <w:rFonts w:ascii="Times New Roman"/>
          <w:b w:val="false"/>
          <w:i w:val="false"/>
          <w:color w:val="000000"/>
          <w:sz w:val="28"/>
        </w:rPr>
        <w:t>
      темір жол қаржысын санациялау және қарыздарды есептен шығару;</w:t>
      </w:r>
      <w:r>
        <w:br/>
      </w:r>
      <w:r>
        <w:rPr>
          <w:rFonts w:ascii="Times New Roman"/>
          <w:b w:val="false"/>
          <w:i w:val="false"/>
          <w:color w:val="000000"/>
          <w:sz w:val="28"/>
        </w:rPr>
        <w:t>
      жолаушыларды тасымалдауды тоғыса қаржыландырудан бас тарту;</w:t>
      </w:r>
      <w:r>
        <w:br/>
      </w:r>
      <w:r>
        <w:rPr>
          <w:rFonts w:ascii="Times New Roman"/>
          <w:b w:val="false"/>
          <w:i w:val="false"/>
          <w:color w:val="000000"/>
          <w:sz w:val="28"/>
        </w:rPr>
        <w:t>
      инфрақұрылымды мемлекеттік қаржыландыру;</w:t>
      </w:r>
      <w:r>
        <w:br/>
      </w:r>
      <w:r>
        <w:rPr>
          <w:rFonts w:ascii="Times New Roman"/>
          <w:b w:val="false"/>
          <w:i w:val="false"/>
          <w:color w:val="000000"/>
          <w:sz w:val="28"/>
        </w:rPr>
        <w:t>
      темір жол инфрақұрылымына еркін қолжетімділік;</w:t>
      </w:r>
      <w:r>
        <w:br/>
      </w:r>
      <w:r>
        <w:rPr>
          <w:rFonts w:ascii="Times New Roman"/>
          <w:b w:val="false"/>
          <w:i w:val="false"/>
          <w:color w:val="000000"/>
          <w:sz w:val="28"/>
        </w:rPr>
        <w:t>
      темір жолдарды техникалық универсалдау.</w:t>
      </w:r>
      <w:r>
        <w:br/>
      </w:r>
      <w:r>
        <w:rPr>
          <w:rFonts w:ascii="Times New Roman"/>
          <w:b w:val="false"/>
          <w:i w:val="false"/>
          <w:color w:val="000000"/>
          <w:sz w:val="28"/>
        </w:rPr>
        <w:t>
      2005 жылы IBM Business Consulting мамандары жүргізген LIB 2004 зерттеуіне сәйкес темір жол тасымалдары нарығын ырықтандыруда айтарлықтай алға жылжыған елдердің ішінде ЕО-ның жеті мемлекеті және Швейцария бар.</w:t>
      </w:r>
      <w:r>
        <w:br/>
      </w:r>
      <w:r>
        <w:rPr>
          <w:rFonts w:ascii="Times New Roman"/>
          <w:b w:val="false"/>
          <w:i w:val="false"/>
          <w:color w:val="000000"/>
          <w:sz w:val="28"/>
        </w:rPr>
        <w:t>
      ЕО-ға қатысушы елдердің үштен бірі көлік қызметтері нарығын ырықтандыру бағытында оң өзгерістерге қол жеткізді.</w:t>
      </w:r>
      <w:r>
        <w:br/>
      </w:r>
      <w:r>
        <w:rPr>
          <w:rFonts w:ascii="Times New Roman"/>
          <w:b w:val="false"/>
          <w:i w:val="false"/>
          <w:color w:val="000000"/>
          <w:sz w:val="28"/>
        </w:rPr>
        <w:t>
      LIB индексіне сәйкес Ұлыбритания, Швеция, Германия, Нидерланды, Дания, Италия, Швейцария, Португалия - көлік қызметтерінің ырықтандырылған нарығын дамыту тұжырымдамасын іске асыру саласында едәуір нәтижелерге ие болған мемлекеттер. Аталған елдерде темір жол көлігі саласында мақсатты бағытталған саясат табысты жүргізілуде.</w:t>
      </w:r>
      <w:r>
        <w:br/>
      </w:r>
      <w:r>
        <w:rPr>
          <w:rFonts w:ascii="Times New Roman"/>
          <w:b w:val="false"/>
          <w:i w:val="false"/>
          <w:color w:val="000000"/>
          <w:sz w:val="28"/>
        </w:rPr>
        <w:t>
      Италия темір жолдарын бірқатар қайта құруда мынадай нәтижелерге қол жеткізілді:</w:t>
      </w:r>
      <w:r>
        <w:br/>
      </w:r>
      <w:r>
        <w:rPr>
          <w:rFonts w:ascii="Times New Roman"/>
          <w:b w:val="false"/>
          <w:i w:val="false"/>
          <w:color w:val="000000"/>
          <w:sz w:val="28"/>
        </w:rPr>
        <w:t>
      капиталдың рентабельділігі екі есе ұлғайды;</w:t>
      </w:r>
      <w:r>
        <w:br/>
      </w:r>
      <w:r>
        <w:rPr>
          <w:rFonts w:ascii="Times New Roman"/>
          <w:b w:val="false"/>
          <w:i w:val="false"/>
          <w:color w:val="000000"/>
          <w:sz w:val="28"/>
        </w:rPr>
        <w:t>
      еңбек өнімділігі 18%-ға артты;</w:t>
      </w:r>
      <w:r>
        <w:br/>
      </w:r>
      <w:r>
        <w:rPr>
          <w:rFonts w:ascii="Times New Roman"/>
          <w:b w:val="false"/>
          <w:i w:val="false"/>
          <w:color w:val="000000"/>
          <w:sz w:val="28"/>
        </w:rPr>
        <w:t>
      ұсынылатын қызмет көрсетулердің спектрі кеңейтілді және сапасы жақсарды.</w:t>
      </w:r>
      <w:r>
        <w:br/>
      </w:r>
      <w:r>
        <w:rPr>
          <w:rFonts w:ascii="Times New Roman"/>
          <w:b w:val="false"/>
          <w:i w:val="false"/>
          <w:color w:val="000000"/>
          <w:sz w:val="28"/>
        </w:rPr>
        <w:t xml:space="preserve">
      Италия темір жолдарын реформалау 2001 жылы басталған болатын. Қайта ұйымдастырылғаннан кейін темір жол құрылымы мынадай көрініс тапты. Мемлекеттік темір жол холдингтік компаниясы Trenitalia көлік компаниясынан және темір жол инфрақұрылымына иелік ететін </w:t>
      </w:r>
      <w:r>
        <w:rPr>
          <w:rFonts w:ascii="Times New Roman"/>
          <w:b w:val="false"/>
          <w:i w:val="false"/>
          <w:color w:val="000000"/>
          <w:sz w:val="28"/>
          <w:u w:val="single"/>
        </w:rPr>
        <w:t>Rete Ferroviaria Italiana</w:t>
      </w:r>
      <w:r>
        <w:rPr>
          <w:rFonts w:ascii="Times New Roman"/>
          <w:b w:val="false"/>
          <w:i w:val="false"/>
          <w:color w:val="000000"/>
          <w:sz w:val="28"/>
        </w:rPr>
        <w:t xml:space="preserve"> (RFI) компаниясынан тұрады. RFI-ғa темір жол салуды орындайтын TAV компаниясы кіреді. Trenitalia компаниясы алыс жолға жүретін жолаушылар тасымалы, өңірлік жолаушылар тасымалы, жүк тасымалдары және техникалық қызмет көрсету және жылжымалы құрамды пайдалануға беру бөлімшелерінен тұрады. Қалалық темір жолдары, вокзалдар, Italferr инженерлік компаниясы дербес құрылымдар болып бөлініп шықты.</w:t>
      </w:r>
      <w:r>
        <w:br/>
      </w:r>
      <w:r>
        <w:rPr>
          <w:rFonts w:ascii="Times New Roman"/>
          <w:b w:val="false"/>
          <w:i w:val="false"/>
          <w:color w:val="000000"/>
          <w:sz w:val="28"/>
        </w:rPr>
        <w:t>
      RFI компаниясы оған мемлекет 2061 жылға дейін берген концессияның негізінде инфрақұрылымды басқарады. Инфрақұрылымдық компания жартылай бюджеттен қаржыландырылады. Бұл түсімдер тек қана күрделі құрылысқа бағытталған, ал ағымдағы шығындарды компания өзін-өзі қаржыландыру есебінен жабады. Мемлекеттік қаржыландыру мақсатты сипатта болады: бүгінде шамамен 100 миллиард еуро сомасына инфрақұрылым объектілерін салуға бес жылдық келісім-шарт жасалды.</w:t>
      </w:r>
      <w:r>
        <w:br/>
      </w:r>
      <w:r>
        <w:rPr>
          <w:rFonts w:ascii="Times New Roman"/>
          <w:b w:val="false"/>
          <w:i w:val="false"/>
          <w:color w:val="000000"/>
          <w:sz w:val="28"/>
        </w:rPr>
        <w:t>
      Trenitalia операторы тоғыз мыңдай поезды пайдалануға береді. Компанияның табысы 2003 жылы 29 миллион еуроны құрады. Компания жылжымалы құрамды жаңғырту бағдарламасын, сондай-ақ қызметтерді кеңейту және сапасын арттыру бағдарламасын қамтитын стратегиялық даму тұжырымдамасын әзірледі. Бірінші бағдарлама шеңберінде жолаушылар көлігі қызметінің мерзімін 20 жылға ұзарту болжанады. Trenitalia ұсынылатын қызметтер спектрін тұрақты кеңейтеді: бұл көршілес еуропа елдеріне халықаралық тасымалдарды дамыту және «темір жол - теңіз» трансмодальды жүк тасымалдарын ұйымдастыру.</w:t>
      </w:r>
      <w:r>
        <w:br/>
      </w:r>
      <w:r>
        <w:rPr>
          <w:rFonts w:ascii="Times New Roman"/>
          <w:b w:val="false"/>
          <w:i w:val="false"/>
          <w:color w:val="000000"/>
          <w:sz w:val="28"/>
        </w:rPr>
        <w:t>
      Қайта ұйымдастырудың мақсаты капитал рентабельділігін екі есеге (20%-дан 40%-ға дейін) арттыру, сондай-ақ жылдық табысты екі еселеу болып табылады.</w:t>
      </w:r>
      <w:r>
        <w:br/>
      </w:r>
      <w:r>
        <w:rPr>
          <w:rFonts w:ascii="Times New Roman"/>
          <w:b w:val="false"/>
          <w:i w:val="false"/>
          <w:color w:val="000000"/>
          <w:sz w:val="28"/>
        </w:rPr>
        <w:t>
      Италия темір жолдарының желісі 39 ауданға бөлінген. Жол жүру құны географиялық фактормен, тасымалдаудың ұзақтығымен және энергия тұтыну деңгейімен анықталады. Поездар қозғалысының жылдамдығы жоғары және халық тығыздығы үлкен аудандарда төлем артады. Жолаушылардың тарифтік мөлшерлемесі 1 километр үшін 4,5 еуроцентті құрайды, бұл басқа еуропа елдерінің көпшілігінің деңгейінен төмен.</w:t>
      </w:r>
      <w:r>
        <w:br/>
      </w:r>
      <w:r>
        <w:rPr>
          <w:rFonts w:ascii="Times New Roman"/>
          <w:b w:val="false"/>
          <w:i w:val="false"/>
          <w:color w:val="000000"/>
          <w:sz w:val="28"/>
        </w:rPr>
        <w:t>
      Trenitalia-дан басқа, елде тағы жолаушыларды тасымалдаумен айналысатын 26 көлік ұйымының мемлекеттік лицензиясы бар. Тасымалдарды орындау құқығына лицензияны Италия үкіметі береді, ал қауіпсіздік сертификатын RFI жүргізеді.</w:t>
      </w:r>
      <w:r>
        <w:br/>
      </w:r>
      <w:r>
        <w:rPr>
          <w:rFonts w:ascii="Times New Roman"/>
          <w:b w:val="false"/>
          <w:i w:val="false"/>
          <w:color w:val="000000"/>
          <w:sz w:val="28"/>
        </w:rPr>
        <w:t>
      2003 жылдан бастап жолаушылар тасымалының барлық түріне конкурс ашылды. Бұдан былай жергілікті жолаушылар тасымалын мемлекеттік орталық емес, өңірлердегі билік бақылайтын болды. Өңірлер үкіметі өз облыстары шегінде көліктік қызмет көрсетуі және Италия турларына ашық тендер жариялауы тиіс.</w:t>
      </w:r>
      <w:r>
        <w:br/>
      </w:r>
      <w:r>
        <w:rPr>
          <w:rFonts w:ascii="Times New Roman"/>
          <w:b w:val="false"/>
          <w:i w:val="false"/>
          <w:color w:val="000000"/>
          <w:sz w:val="28"/>
        </w:rPr>
        <w:t>
      Италия темір жолдарының қаржылық жағдайы ең алдымен ресурстарды үнемдеуге бағытталған жаңа технологияларды енгізу есебінен едәуір жақсарды. Қайта ұйымдастырудан кейін еңбек өнімділігі 18%-ға артты, ал қызметкерлер штаты ширекке жуық қысқартылды: бүгінде темір жол тасымалы саласында 100 мыңнан астам адам жұмыс істейді.</w:t>
      </w:r>
      <w:r>
        <w:br/>
      </w:r>
      <w:r>
        <w:rPr>
          <w:rFonts w:ascii="Times New Roman"/>
          <w:b w:val="false"/>
          <w:i w:val="false"/>
          <w:color w:val="000000"/>
          <w:sz w:val="28"/>
        </w:rPr>
        <w:t>
      Әлемде темір жол тасымалын көрінеу залалды деп санау орын алғанына қарамастан, кейбір елдерде тұрақты пайда әкелетін темір жол компаниялары бар. Мұндай мысалдар көп емес, оның ішінде ең үлгілісі - Жапония. Бұл елдің темір жолдары - бұл жолаушылар тасымалдаумен ғана айналысатын алты аса ірі JR компаниялары және бір JR жүк компаниясы:</w:t>
      </w:r>
      <w:r>
        <w:br/>
      </w:r>
      <w:r>
        <w:rPr>
          <w:rFonts w:ascii="Times New Roman"/>
          <w:b w:val="false"/>
          <w:i w:val="false"/>
          <w:color w:val="000000"/>
          <w:sz w:val="28"/>
        </w:rPr>
        <w:t>
      JR EAST - Шығыс темір жолы;</w:t>
      </w:r>
      <w:r>
        <w:br/>
      </w:r>
      <w:r>
        <w:rPr>
          <w:rFonts w:ascii="Times New Roman"/>
          <w:b w:val="false"/>
          <w:i w:val="false"/>
          <w:color w:val="000000"/>
          <w:sz w:val="28"/>
        </w:rPr>
        <w:t>
      JR WEST - Батыс темір жолы;</w:t>
      </w:r>
      <w:r>
        <w:br/>
      </w:r>
      <w:r>
        <w:rPr>
          <w:rFonts w:ascii="Times New Roman"/>
          <w:b w:val="false"/>
          <w:i w:val="false"/>
          <w:color w:val="000000"/>
          <w:sz w:val="28"/>
        </w:rPr>
        <w:t>
      JR HOKKAIDO - Хоккайдо темір жолдары;</w:t>
      </w:r>
      <w:r>
        <w:br/>
      </w:r>
      <w:r>
        <w:rPr>
          <w:rFonts w:ascii="Times New Roman"/>
          <w:b w:val="false"/>
          <w:i w:val="false"/>
          <w:color w:val="000000"/>
          <w:sz w:val="28"/>
        </w:rPr>
        <w:t>
      JR KYUSHU - Кюсю темір жолдары;</w:t>
      </w:r>
      <w:r>
        <w:br/>
      </w:r>
      <w:r>
        <w:rPr>
          <w:rFonts w:ascii="Times New Roman"/>
          <w:b w:val="false"/>
          <w:i w:val="false"/>
          <w:color w:val="000000"/>
          <w:sz w:val="28"/>
        </w:rPr>
        <w:t>
      JR SHIKOKU - Сикоку темір жолдары;</w:t>
      </w:r>
      <w:r>
        <w:br/>
      </w:r>
      <w:r>
        <w:rPr>
          <w:rFonts w:ascii="Times New Roman"/>
          <w:b w:val="false"/>
          <w:i w:val="false"/>
          <w:color w:val="000000"/>
          <w:sz w:val="28"/>
        </w:rPr>
        <w:t>
      JR CENTRAL (JR Tokai) - Орталық Жапония темір жолдары.</w:t>
      </w:r>
      <w:r>
        <w:br/>
      </w:r>
      <w:r>
        <w:rPr>
          <w:rFonts w:ascii="Times New Roman"/>
          <w:b w:val="false"/>
          <w:i w:val="false"/>
          <w:color w:val="000000"/>
          <w:sz w:val="28"/>
        </w:rPr>
        <w:t>
      Саладағы талассыз көшбасшы JR East компаниясы болып отыр, оның табысы 2004 жылы жылына 24 миллиард доллардан, ал күн сайынғы жолаушылар ағыны - 16 миллион адамнан асты.</w:t>
      </w:r>
      <w:r>
        <w:br/>
      </w:r>
      <w:r>
        <w:rPr>
          <w:rFonts w:ascii="Times New Roman"/>
          <w:b w:val="false"/>
          <w:i w:val="false"/>
          <w:color w:val="000000"/>
          <w:sz w:val="28"/>
        </w:rPr>
        <w:t>
      JR тобына кіретін басқа компанияларға қарағанда JR East басқару стратегиясының негізгі міндеттерінің бірі 6200 миллиард иенге (43,3 миллиард АҚШ доллары) тең жекешелендіруден мұраланған қарызды қысқарту болып табылады. Бұл Еуропада қабылданған шешімдерге және Жапониядағы жалпы практикаға қайшы келеді, бірақ компания 11 жыл ішінде 1600 миллиард иен (11,2 миллиард АҚШ доллары) мөлшеріндегі борыштың бөлігін өтеді.</w:t>
      </w:r>
      <w:r>
        <w:br/>
      </w:r>
      <w:r>
        <w:rPr>
          <w:rFonts w:ascii="Times New Roman"/>
          <w:b w:val="false"/>
          <w:i w:val="false"/>
          <w:color w:val="000000"/>
          <w:sz w:val="28"/>
        </w:rPr>
        <w:t>
      Бүгінде JR East күн сайын 16 миллионға жуық жолаушы тасымалдайды. 2005 жылы JR East барлығы 5850 миллион жолаушы тасымалдады және 125 миллиард жолаушы./км орындады.</w:t>
      </w:r>
      <w:r>
        <w:br/>
      </w:r>
      <w:r>
        <w:rPr>
          <w:rFonts w:ascii="Times New Roman"/>
          <w:b w:val="false"/>
          <w:i w:val="false"/>
          <w:color w:val="000000"/>
          <w:sz w:val="28"/>
        </w:rPr>
        <w:t>
      Авиатасымалдар және әуежай қызметтері нарығын дамытудың халықаралық тәжірибесі</w:t>
      </w:r>
      <w:r>
        <w:br/>
      </w:r>
      <w:r>
        <w:rPr>
          <w:rFonts w:ascii="Times New Roman"/>
          <w:b w:val="false"/>
          <w:i w:val="false"/>
          <w:color w:val="000000"/>
          <w:sz w:val="28"/>
        </w:rPr>
        <w:t>
      1987 жылға дейін Еуропа елдерінің авиациялық нарықтары ТМД-ға қатысушы мемлекеттердің авиациялық нарықтарына ұқсас тамыр-таныстық және бытыраңқылықпен сипатталды. Әуе кеңістігінің бірыңғай нарығын құру үшін ЕО саланы ырықтандыруды үш кезеңде жүзеге асырды.</w:t>
      </w:r>
      <w:r>
        <w:br/>
      </w:r>
      <w:r>
        <w:rPr>
          <w:rFonts w:ascii="Times New Roman"/>
          <w:b w:val="false"/>
          <w:i w:val="false"/>
          <w:color w:val="000000"/>
          <w:sz w:val="28"/>
        </w:rPr>
        <w:t>
      Бірінші кезең 1987 жылы қолданыстағы ережелерді және екі жақты үкіметаралық келісімдерді жұмсартуға бағытталған шаралар пакетін қабылдауды қамтыды.</w:t>
      </w:r>
      <w:r>
        <w:br/>
      </w:r>
      <w:r>
        <w:rPr>
          <w:rFonts w:ascii="Times New Roman"/>
          <w:b w:val="false"/>
          <w:i w:val="false"/>
          <w:color w:val="000000"/>
          <w:sz w:val="28"/>
        </w:rPr>
        <w:t>
      Бұл шаралар үкіметтердің ЕО ішіндегі тасымалдауларға еркін тарифтер енгізуге кедергі келтіру мүмкіндігін тарылтты және авиакомпанияның оның ішінде код-шеринг бойынша орындарды толтыру мәселелерінде белгілі бір оралымдылығын жүктеді (авиакомпаниялар арасындағы маршруттарды, кестелерді, слоттарды, бірыңғай тарифтерді бірлесіп пайдалану бойынша келісім).</w:t>
      </w:r>
      <w:r>
        <w:br/>
      </w:r>
      <w:r>
        <w:rPr>
          <w:rFonts w:ascii="Times New Roman"/>
          <w:b w:val="false"/>
          <w:i w:val="false"/>
          <w:color w:val="000000"/>
          <w:sz w:val="28"/>
        </w:rPr>
        <w:t>
      Екінші кезең 1990 жылы тарифтер тағайындау кезінде еркіндік беруге және өткізу сыйымдылығын бірлесіп пайдалануға бағытталған шаралар пакетін қабылдаумен атап өтілді. Ол сондай-ақ барлық ЕО тасымалдаушыларына өз елі мен басқа ЕО елі арасында қанша болса да жолаушы тасымалдау құқығын берді.</w:t>
      </w:r>
      <w:r>
        <w:br/>
      </w:r>
      <w:r>
        <w:rPr>
          <w:rFonts w:ascii="Times New Roman"/>
          <w:b w:val="false"/>
          <w:i w:val="false"/>
          <w:color w:val="000000"/>
          <w:sz w:val="28"/>
        </w:rPr>
        <w:t>
      ЕО әуе көлігін ырықтандырудың келесі кезеңі 1993 жылғы қаңтар айынан бастап қолданылатын үшінші шаралар пакетін қабылдау болды. Бұл шаралармен ЕО шегінде қызметтер көрсету еркіндігі және (1997 жылғы сәуір айынан бастап) каботаждық тасымалдау еркіндігі (авиакомпанияның ЕО-ның бір елінен ЕО-ның басқа елінде орналасқан маршруттар бойынша ұшу құқығы) жарияланды.</w:t>
      </w:r>
      <w:r>
        <w:br/>
      </w:r>
      <w:r>
        <w:rPr>
          <w:rFonts w:ascii="Times New Roman"/>
          <w:b w:val="false"/>
          <w:i w:val="false"/>
          <w:color w:val="000000"/>
          <w:sz w:val="28"/>
        </w:rPr>
        <w:t>
      Әуе көлігін ырықтандырудың үшінші пакеті: ЕО авиакомпанияларына пайдаланушының лицензиясын беру талаптарын стандарттауды; пайдаланушының лицензиясы бар барлық ЕО авиакомпанияларына барлық маршруттарға ЕО шегінде ашық қолжетімділік және ұлттық авиация инстанцияларында бекітпестен жолаушылар тарифтерін белгілеудің толық еркіндігін беруді көздеді.</w:t>
      </w:r>
      <w:r>
        <w:br/>
      </w:r>
      <w:r>
        <w:rPr>
          <w:rFonts w:ascii="Times New Roman"/>
          <w:b w:val="false"/>
          <w:i w:val="false"/>
          <w:color w:val="000000"/>
          <w:sz w:val="28"/>
        </w:rPr>
        <w:t>
      Осының салдарынан аталған бірыңғай нарық Норвегия, Исландия және Швейцарияға таратылды. Шаралардың үшінші пакеті қабылданғаннан бастап 15 жыл шегінде авиация нарығының эволюциясы өтті және оның құқықтық жүйесін жаңғырту қажеттілігі туындады. 2006 жылғы шілде айында Еурокомиссия заңнамалық базаны шоғырландырудың бірінші қадамы ретінде үшінші пакеттің қолданыстағы үш директивасын біріктіру жолымен әуе көлігінің бірыңғай нарығының нормативтік алаңын жаңғыртуды және оңайлатуды ұсынды.</w:t>
      </w:r>
      <w:r>
        <w:br/>
      </w:r>
      <w:r>
        <w:rPr>
          <w:rFonts w:ascii="Times New Roman"/>
          <w:b w:val="false"/>
          <w:i w:val="false"/>
          <w:color w:val="000000"/>
          <w:sz w:val="28"/>
        </w:rPr>
        <w:t>
      Мынадай қағидаттарға негізделген толыққанды Азаматтық авиацияның еуропалық кодексін әзірлеу бойынша дайындық жұмыстары бір мезгілде басталды.</w:t>
      </w:r>
      <w:r>
        <w:br/>
      </w:r>
      <w:r>
        <w:rPr>
          <w:rFonts w:ascii="Times New Roman"/>
          <w:b w:val="false"/>
          <w:i w:val="false"/>
          <w:color w:val="000000"/>
          <w:sz w:val="28"/>
        </w:rPr>
        <w:t>
      Қауіпсіздік. Бірыңғай еуропалық нарықтың маңызды артықшылығы әуе көлігінің барлық саласындағы ұшу қауіпсіздігінің және жолаушылардың қауіпсіздігінің жоғары деңгейі болып табылады. Статистика бойынша, авиация - көліктің ең қауіпсіз түрлерінің бірі, ал қауіпсіздік бойынша Еуропа қауіпсіздіктің бірыңғай және жоғары стандарттары есебінен бірінші орында тұр.</w:t>
      </w:r>
      <w:r>
        <w:br/>
      </w:r>
      <w:r>
        <w:rPr>
          <w:rFonts w:ascii="Times New Roman"/>
          <w:b w:val="false"/>
          <w:i w:val="false"/>
          <w:color w:val="000000"/>
          <w:sz w:val="28"/>
        </w:rPr>
        <w:t>
      Жолаушылардың құқығы. Монреаль конвенциясының қатысушысы бола отырып және осы халықаралық шартты орындау үшін ЕО әуе апатының нәтижесінде жолаушының өліміне немесе денсаулығына зиян тигізгені үшін және жүкті кідірткені үшін авиакомпанияның жауапкершілігі туралы директива қабылдады. Бұдан басқа, ЕО бортқа қонудан бас тартқан, рейсті тоқтатқан немесе ұзақ мерзімге кідірткен жағдайда жолаушыға өтемақы төлеу және жәрдем көрсету ережелерін қабылдады.</w:t>
      </w:r>
      <w:r>
        <w:br/>
      </w:r>
      <w:r>
        <w:rPr>
          <w:rFonts w:ascii="Times New Roman"/>
          <w:b w:val="false"/>
          <w:i w:val="false"/>
          <w:color w:val="000000"/>
          <w:sz w:val="28"/>
        </w:rPr>
        <w:t>
      Экологиялық көлік. Қоршаған ортаны қорғау мақсатында экологиялық таза технологиялар және әуе трассаларын оңтайландыруға инвестиция салу есебінен әуе кемелері шуылы мен пайдаланылған газдары бойынша неғұрлым қатаң ең жоғары нормалар енгізілуде.</w:t>
      </w:r>
      <w:r>
        <w:br/>
      </w:r>
      <w:r>
        <w:rPr>
          <w:rFonts w:ascii="Times New Roman"/>
          <w:b w:val="false"/>
          <w:i w:val="false"/>
          <w:color w:val="000000"/>
          <w:sz w:val="28"/>
        </w:rPr>
        <w:t>
      Әлеуметтік мәселелер. Бірыңғай нарық әуе көлігі саласындағы еңбек жағдайын жақсартуы тиіс. Еурокомиссия тиісті ұлттық және жалпы еуропалық заңдарды тиісінше пайдалануға кепілдік береді.</w:t>
      </w:r>
      <w:r>
        <w:br/>
      </w:r>
      <w:r>
        <w:rPr>
          <w:rFonts w:ascii="Times New Roman"/>
          <w:b w:val="false"/>
          <w:i w:val="false"/>
          <w:color w:val="000000"/>
          <w:sz w:val="28"/>
        </w:rPr>
        <w:t>
      Бірыңғай нарықтың жетістіктері. ЕО-дағы әуе көлігінің бірыңғай нарығы азаматтық авиация қызметтерін тұтынушыларға алып ұтыс әкелді. Біріншіден, 1993 жылы бірыңғай авиация нарығын құрған кезден бастап ЕО-дағы әуе трассаларының саны 170 %-ға артты - бүгінде әуе көлігі көптеген қалалар мен шалғай аудандарға қызмет көрсетеді. Жолаушыларға хабтарда (тораптық әуежайлар) ауысып мінудің орнына көбірек бару пункттері мен тікелей рейстер ұсынылады.</w:t>
      </w:r>
      <w:r>
        <w:br/>
      </w:r>
      <w:r>
        <w:rPr>
          <w:rFonts w:ascii="Times New Roman"/>
          <w:b w:val="false"/>
          <w:i w:val="false"/>
          <w:color w:val="000000"/>
          <w:sz w:val="28"/>
        </w:rPr>
        <w:t>
      ЕО-да авиатасымалдаушылар арасында бәсекелестік күрт өсті. 1992 - 2006 жылдар ішінде үш және одан да көп бәсекелес авиакомпаниялар арасындағы маршруттар саны 300 %-ға өсті. Осының салдарынан, жолаушыларда таңдау кеңейді, ал баға күрт төмендеді.</w:t>
      </w:r>
      <w:r>
        <w:br/>
      </w:r>
      <w:r>
        <w:rPr>
          <w:rFonts w:ascii="Times New Roman"/>
          <w:b w:val="false"/>
          <w:i w:val="false"/>
          <w:color w:val="000000"/>
          <w:sz w:val="28"/>
        </w:rPr>
        <w:t>
      Бұдан басқа, ЕО-да жолаушылар авиациялық қызметтердің монополиялық провайдерлерімен өте сирек кездеседі, соңғы жылдары нарықта пайда болған төмен тарифті тасымалдаушылар көптеген еуропа елдерінде «ұшатын халықтың» дағдысын өзгертіп, мүлде жаңа бизнес-модель ұсынды. Төмен тарифті тасымалдаушылардың өткізу сыйымдылығы 2006 жылы 1-ден 28 %-ға дейін өсті.</w:t>
      </w:r>
      <w:r>
        <w:br/>
      </w:r>
      <w:r>
        <w:rPr>
          <w:rFonts w:ascii="Times New Roman"/>
          <w:b w:val="false"/>
          <w:i w:val="false"/>
          <w:color w:val="000000"/>
          <w:sz w:val="28"/>
        </w:rPr>
        <w:t>
      2004 жылы ЕО нарығының кеңеюі әуе көлігінің бірыңғай нарығының басымдылығын тағы да көрсетті. Үкіметтік шектеулер жойылғаннан кейін ЕО-ның жаңа елдерінде әуе тасымалдарының көлемі екі жыл ішінде екі еселенді.</w:t>
      </w:r>
      <w:r>
        <w:br/>
      </w:r>
      <w:r>
        <w:rPr>
          <w:rFonts w:ascii="Times New Roman"/>
          <w:b w:val="false"/>
          <w:i w:val="false"/>
          <w:color w:val="000000"/>
          <w:sz w:val="28"/>
        </w:rPr>
        <w:t>
      ЕО-ның сыртқы авиациялық саясаты. ЕО әуе көлігінің бірыңғай нарығының табысы ретінде ЕО мүшелері болып табылмайтын елдерге ұшу кезінде авиакомпаниялар мен авиажолаушылар үшін ұқсас тиімділікке қол жеткізуге ниетті.</w:t>
      </w:r>
      <w:r>
        <w:br/>
      </w:r>
      <w:r>
        <w:rPr>
          <w:rFonts w:ascii="Times New Roman"/>
          <w:b w:val="false"/>
          <w:i w:val="false"/>
          <w:color w:val="000000"/>
          <w:sz w:val="28"/>
        </w:rPr>
        <w:t>
      Көршілес ЕО елдерімен авиатасымалдау саласындағы тығыз ынтымақтастықты дамыту көп пайда келтіреді. Таза экономикалық пайдадан басқа, ол ЕО елдеріне ЕО-мен шекаралас аумақтарда әуе көлігінің ұшу және жолаушылар қауіпсіздігін және тиімділігін арттыру сияқты басымдықтар береді.</w:t>
      </w:r>
      <w:r>
        <w:br/>
      </w:r>
      <w:r>
        <w:rPr>
          <w:rFonts w:ascii="Times New Roman"/>
          <w:b w:val="false"/>
          <w:i w:val="false"/>
          <w:color w:val="000000"/>
          <w:sz w:val="28"/>
        </w:rPr>
        <w:t>
      2006 жылғы маусым айында Жалпыеуропалық авиациялық аймақты (ЕСАА) құру туралы келісімге қол қойылды. Осы Келісім бойынша Оңтүстік Шығыс Еуропа әріптес елдері (Албания, Босния және Герцеговина, Хорватия, Македония, Черногория, Сербия) кіреді.</w:t>
      </w:r>
      <w:r>
        <w:br/>
      </w:r>
      <w:r>
        <w:rPr>
          <w:rFonts w:ascii="Times New Roman"/>
          <w:b w:val="false"/>
          <w:i w:val="false"/>
          <w:color w:val="000000"/>
          <w:sz w:val="28"/>
        </w:rPr>
        <w:t>
      ЕСАА әріптестері ЕО-ның авиациялық ережелерін қабылдағаннан кейін, ЕСАА авиакомпаниялары кеңейтілген жалпыеуропалық бірыңғай авиация нарығына толық қол жеткізеді. Бұл 500 миллионнан астам халқы бар интеграцияланған нарыққа қатысушы 35 елге жаңа нарықтық мүмкіндіктер ашады.</w:t>
      </w:r>
      <w:r>
        <w:br/>
      </w:r>
      <w:r>
        <w:rPr>
          <w:rFonts w:ascii="Times New Roman"/>
          <w:b w:val="false"/>
          <w:i w:val="false"/>
          <w:color w:val="000000"/>
          <w:sz w:val="28"/>
        </w:rPr>
        <w:t>
      Жаhандық авиациялық келісімдер. Еуроодақ қалған негізгі әріптестермен жан-жақты авиациялық келісімдер жасауға ұмтылады. Мұндай келісімдер әрқашан нарықты ырықтандыруға және құқықтық ынтымақтастыққа, атап айтқанда ұшу және жолаушылар қауіпсіздігі сияқты мәселелерге бағытталуы тиіс. Бұл әуе қатынасы туралы келісімнің мүлде жаңа моделі. Әңгіме «ашық аспан» туралы емес, авиакомпаниялардың бәсекелестігі үшін орта құруға, жолаушылардың игілігі үшін қауіпсіздіктің жоғары деңгейін және азаматтық авиацияны қарышты дамытуға мүмкіндік беретін «ортақ аспан» туралы болып отыр.</w:t>
      </w:r>
      <w:r>
        <w:br/>
      </w:r>
      <w:r>
        <w:rPr>
          <w:rFonts w:ascii="Times New Roman"/>
          <w:b w:val="false"/>
          <w:i w:val="false"/>
          <w:color w:val="000000"/>
          <w:sz w:val="28"/>
        </w:rPr>
        <w:t>
      Мұндай жұмыстың нәтижесі 2007 жылғы 30 сәуірде Вашингтон қаласында америка - еуропа саммитінде АҚШ пен ЕО елдері арасында авиатасымалдаулар туралы жаңа келісімге қол қою болды. Авиатасымалдау нарығын ырықтандыруға соңғы уақытқа дейін Ұлыбритания қарсы болды, себебі британдық авиакомпаниялар барлық трансатлантикалық ұшулардың шамамен 40 %-ын орындайды. Жаңа келісімнің күшіне енуіне байланысты олардың басқа еуропалық тасымалдаушылармен бәсекелес болуына тура келді.</w:t>
      </w:r>
      <w:r>
        <w:br/>
      </w:r>
      <w:r>
        <w:rPr>
          <w:rFonts w:ascii="Times New Roman"/>
          <w:b w:val="false"/>
          <w:i w:val="false"/>
          <w:color w:val="000000"/>
          <w:sz w:val="28"/>
        </w:rPr>
        <w:t>
      2008 жылғы 30 наурыздан бастап трансатлантикалық ұшуларды АҚШ пен ЕО-ның жекелеген мемлекеттері арасындағы екі жақты келісімдермен реттеу тоқтатылды. Қазір кез келген еуропалық авиатасымалдаушы ЕО-ның кез келген әуежайынан АҚШ-тың кез келген әуежайына және керісінше ұша алады. Мысалы, немістің «Lufthansa» қалаған уақытта Парижден Нью-Йоркке тікелей ұшуды ұсына алады. Алайда, ішкі рейстерді бұрынғыдай тиісті континенттердің авиакомпаниялары ғана жасай алады.</w:t>
      </w:r>
      <w:r>
        <w:br/>
      </w:r>
      <w:r>
        <w:rPr>
          <w:rFonts w:ascii="Times New Roman"/>
          <w:b w:val="false"/>
          <w:i w:val="false"/>
          <w:color w:val="000000"/>
          <w:sz w:val="28"/>
        </w:rPr>
        <w:t>
      Еурокомиссияның тапсырысы бойынша жүргізілген зерттеу деректері бойынша таяудағы бес жылда Еуропа мен АҚШ арасындағы авиажолаушылар саны жылына 50-ден 75 млн. адамға дейін өседі. Атлантиканың екі жағы бойынша баждардың күшін жою есебінен ғана 12 млрд.-қа жуық еуро үнемделеді. Билеттің арзандауы және 80 мың жаңа жұмыс орнын құру болжануда.</w:t>
      </w:r>
      <w:r>
        <w:br/>
      </w:r>
      <w:r>
        <w:rPr>
          <w:rFonts w:ascii="Times New Roman"/>
          <w:b w:val="false"/>
          <w:i w:val="false"/>
          <w:color w:val="000000"/>
          <w:sz w:val="28"/>
        </w:rPr>
        <w:t>
      Германияның көлік министрі В. Тифензеенің сөзіне сүйенсек, жүргізетін жұмыстардағы ЕО-ның түпкілікті мақсаты авиатасымалдау нарығындағы кез келген шектеулердің күшін жою болып табылады. Еуропалық саясаткерлер сондай-ақ американдық авиакомпаниялар акцияларының барынша 24,9 %-ын еуропалық фирмалардың иеленуі мүмкін шектеулердің күшін жоюға қол жеткізуге үміттенеді. Келіссөздер үш жылдан кейін аяқталуы тиіс. Олай болмаған жағдайда санкция енгізілуі мүмкін.</w:t>
      </w:r>
      <w:r>
        <w:br/>
      </w:r>
      <w:r>
        <w:rPr>
          <w:rFonts w:ascii="Times New Roman"/>
          <w:b w:val="false"/>
          <w:i w:val="false"/>
          <w:color w:val="000000"/>
          <w:sz w:val="28"/>
        </w:rPr>
        <w:t>
      Еуропалық комиссия басқа экономика секторлары сияқты бәсекелестік саласында авиациялық көлікті реттеуді Еуропалық одақты құру туралы шарттың 81 және 82-баптарындағы нормалардың негізінде жүзеге асырады.</w:t>
      </w:r>
      <w:r>
        <w:br/>
      </w:r>
      <w:r>
        <w:rPr>
          <w:rFonts w:ascii="Times New Roman"/>
          <w:b w:val="false"/>
          <w:i w:val="false"/>
          <w:color w:val="000000"/>
          <w:sz w:val="28"/>
        </w:rPr>
        <w:t>
      Еуропалық комиссияның 1/2003 ЕО регламенті ЕО және үшінші елдер арасындағы маршруттарда авиациялық көліктің жұмыс істеуін қоса алғанда, оны авиациялық тасымалдаулар саласындағы бәсекелестік қағидаттарды бұзу фактілерін анықтау үшін тиімді құралдармен қамтамасыз етеді.</w:t>
      </w:r>
      <w:r>
        <w:br/>
      </w:r>
      <w:r>
        <w:rPr>
          <w:rFonts w:ascii="Times New Roman"/>
          <w:b w:val="false"/>
          <w:i w:val="false"/>
          <w:color w:val="000000"/>
          <w:sz w:val="28"/>
        </w:rPr>
        <w:t>
      Альянстар және авиакомпанияларды қосу. Авиа тасымалдаушылар арасындағы альянстарға әдетте Рим шартының 81 (1) бабымен тыйым салынады, негізінен альянс бойынша әріптестер әдетте бағаларды, ұшу жиілігін, кестені және авиабилеттерді сату стратегиясын үйлестіруге келісім береді. Бұдан басқа, олар тасымалдау көлемін, «сезімтал» ақпаратты, кейде табысты өзара жиі бөліседі.</w:t>
      </w:r>
      <w:r>
        <w:br/>
      </w:r>
      <w:r>
        <w:rPr>
          <w:rFonts w:ascii="Times New Roman"/>
          <w:b w:val="false"/>
          <w:i w:val="false"/>
          <w:color w:val="000000"/>
          <w:sz w:val="28"/>
        </w:rPr>
        <w:t>
      Авиакомпаниялар қосылған кезде бәсекелестік деңгейінің төмендеу дәрежесін талдауда әдетте екі нарық түрі: сәйкес келетін маршруттар - альянстың екі немесе одан да көп әріптестері жұмыс істейтін маршруттар; сәйкес келмейтін маршруттар - альянстың бір әріптесі жұмыс істейтін маршруттар бөлініп шығады.</w:t>
      </w:r>
      <w:r>
        <w:br/>
      </w:r>
      <w:r>
        <w:rPr>
          <w:rFonts w:ascii="Times New Roman"/>
          <w:b w:val="false"/>
          <w:i w:val="false"/>
          <w:color w:val="000000"/>
          <w:sz w:val="28"/>
        </w:rPr>
        <w:t>
</w:t>
      </w:r>
      <w:r>
        <w:rPr>
          <w:rFonts w:ascii="Times New Roman"/>
          <w:b w:val="false"/>
          <w:i w:val="false"/>
          <w:color w:val="000000"/>
          <w:sz w:val="28"/>
        </w:rPr>
        <w:t>
      Сонымен қатар, альянсқа, егер жиынтығында төрт шарт сақталса, 81 (3) бапқа сәйкес 81 (1) бап қолданылмауы мүмкін:</w:t>
      </w:r>
      <w:r>
        <w:br/>
      </w:r>
      <w:r>
        <w:rPr>
          <w:rFonts w:ascii="Times New Roman"/>
          <w:b w:val="false"/>
          <w:i w:val="false"/>
          <w:color w:val="000000"/>
          <w:sz w:val="28"/>
        </w:rPr>
        <w:t>
</w:t>
      </w:r>
      <w:r>
        <w:rPr>
          <w:rFonts w:ascii="Times New Roman"/>
          <w:b w:val="false"/>
          <w:i w:val="false"/>
          <w:color w:val="000000"/>
          <w:sz w:val="28"/>
        </w:rPr>
        <w:t>
      1. Альянстан бағалық немесе сапалық тиімділік түрінде экономикалық пайдаға қол жеткізу. Тасымалдаушылар мүмкіндігінше жеткілікті негіздер келтіріп, альянс қызметінде қол жеткізілген пайданы белгілі бір мәнде өлшеуі немесе оларға қалай және қашан қол жеткізетінін анықтауы қажет.</w:t>
      </w:r>
      <w:r>
        <w:br/>
      </w:r>
      <w:r>
        <w:rPr>
          <w:rFonts w:ascii="Times New Roman"/>
          <w:b w:val="false"/>
          <w:i w:val="false"/>
          <w:color w:val="000000"/>
          <w:sz w:val="28"/>
        </w:rPr>
        <w:t>
</w:t>
      </w:r>
      <w:r>
        <w:rPr>
          <w:rFonts w:ascii="Times New Roman"/>
          <w:b w:val="false"/>
          <w:i w:val="false"/>
          <w:color w:val="000000"/>
          <w:sz w:val="28"/>
        </w:rPr>
        <w:t>
      2. Тұтынушылар да мұндай альянстан пайда табуы тиіс. Жекелеп алғанда, тұтынушылар ұшу жиілігін немесе қосымша орындарды ұлғайтудан, неғұрлым ыңғайлы кестеден, бір күн ішінде ұшуды дұрыс бөлуден ұта алады, оның нәтижесі бару пункттері мен ауысып мінудің үлкен таңдауы, күтудің аз уақыты, сапасы жағынан жақсартылған ұшулар және шығын тиімділігінің нәтижесі ретінде төлемақыны төмендету мүмкіндігі болып табылады.</w:t>
      </w:r>
      <w:r>
        <w:br/>
      </w:r>
      <w:r>
        <w:rPr>
          <w:rFonts w:ascii="Times New Roman"/>
          <w:b w:val="false"/>
          <w:i w:val="false"/>
          <w:color w:val="000000"/>
          <w:sz w:val="28"/>
        </w:rPr>
        <w:t>
</w:t>
      </w:r>
      <w:r>
        <w:rPr>
          <w:rFonts w:ascii="Times New Roman"/>
          <w:b w:val="false"/>
          <w:i w:val="false"/>
          <w:color w:val="000000"/>
          <w:sz w:val="28"/>
        </w:rPr>
        <w:t>
      3. Альянс туралы келісімде бәсекелестікті шектеу ақылға қонымды және белгілі бір тиімділікті алуға негізделген болуы тиіс. Аталған жағдайда Еурокомиссияның міндеті шығындардың төмендеуі және сапаның артуы тек альянсты құрған жағдайда ғана болатынын немесе болмайтынын айқындау болып отыр.</w:t>
      </w:r>
      <w:r>
        <w:br/>
      </w:r>
      <w:r>
        <w:rPr>
          <w:rFonts w:ascii="Times New Roman"/>
          <w:b w:val="false"/>
          <w:i w:val="false"/>
          <w:color w:val="000000"/>
          <w:sz w:val="28"/>
        </w:rPr>
        <w:t>
</w:t>
      </w:r>
      <w:r>
        <w:rPr>
          <w:rFonts w:ascii="Times New Roman"/>
          <w:b w:val="false"/>
          <w:i w:val="false"/>
          <w:color w:val="000000"/>
          <w:sz w:val="28"/>
        </w:rPr>
        <w:t>
      4. Бәсекелестікті жоймау. Альянстың пайда болуы бәсекелестікті жоюға қауіп төндіретінін бағалау үшін бәсекелесті ықтимал шектеу айқындалған әрбір маршрут мұқият талдануы тиіс. Талдау жүргізу кезінде альянсқа қатысушылар «орнына не ұсынуы мүмкін» екендігін ескеруі қажет.</w:t>
      </w:r>
      <w:r>
        <w:br/>
      </w:r>
      <w:r>
        <w:rPr>
          <w:rFonts w:ascii="Times New Roman"/>
          <w:b w:val="false"/>
          <w:i w:val="false"/>
          <w:color w:val="000000"/>
          <w:sz w:val="28"/>
        </w:rPr>
        <w:t>
</w:t>
      </w:r>
      <w:r>
        <w:rPr>
          <w:rFonts w:ascii="Times New Roman"/>
          <w:b w:val="false"/>
          <w:i w:val="false"/>
          <w:color w:val="000000"/>
          <w:sz w:val="28"/>
        </w:rPr>
        <w:t>
      Аталған талдау екі мынадай элементті зерделеуді қамтиды:</w:t>
      </w:r>
      <w:r>
        <w:br/>
      </w:r>
      <w:r>
        <w:rPr>
          <w:rFonts w:ascii="Times New Roman"/>
          <w:b w:val="false"/>
          <w:i w:val="false"/>
          <w:color w:val="000000"/>
          <w:sz w:val="28"/>
        </w:rPr>
        <w:t>
</w:t>
      </w:r>
      <w:r>
        <w:rPr>
          <w:rFonts w:ascii="Times New Roman"/>
          <w:b w:val="false"/>
          <w:i w:val="false"/>
          <w:color w:val="000000"/>
          <w:sz w:val="28"/>
        </w:rPr>
        <w:t>
      1. Әрбір зерделенетін бағыттағы нақты бәсекелестік деңгейі. Бұл ретте альянстың мүмкіндігі де, оның бәсекелестерінің саны мен күші де бағаланады. Тұтастай алғанда авиациялық сектордағы нарықтың үлесі тасымалданатын жолаушылардың санымен өлшенеді. Сондай-ақ маршруттардың жиілігі (мысалы, бір аптадағы рейстердің саны) ескерілуі мүмкін. Әсіресе сәйкес келетін маршруттардағы авиациялық альянстар, оның қатысушыларының нарықтың үлкен бөлігін иеленуіне ықпал етеді, алайда бұл нарықтағы бәсекелестіктің жойылатынын білдірмейді.</w:t>
      </w:r>
      <w:r>
        <w:br/>
      </w:r>
      <w:r>
        <w:rPr>
          <w:rFonts w:ascii="Times New Roman"/>
          <w:b w:val="false"/>
          <w:i w:val="false"/>
          <w:color w:val="000000"/>
          <w:sz w:val="28"/>
        </w:rPr>
        <w:t>
</w:t>
      </w:r>
      <w:r>
        <w:rPr>
          <w:rFonts w:ascii="Times New Roman"/>
          <w:b w:val="false"/>
          <w:i w:val="false"/>
          <w:color w:val="000000"/>
          <w:sz w:val="28"/>
        </w:rPr>
        <w:t>
      2. Альянсты құру нәтижесінде пайда болуы мүмкін нарықтың басқа қатысушыларына бәсекелестік қысым жасау. Аталған қысым нарыққа кірудің белгілі бір кедергілерінің пайда болуынан көрінуі мүмкін, ол слоттарға (әуе кемелерінің ұшып келу және ұшу уақытының аралығы) қол жеткізуді, жер үсті инфрақұрылымына қолжетімділікті шектеуден көріне алады.</w:t>
      </w:r>
      <w:r>
        <w:br/>
      </w:r>
      <w:r>
        <w:rPr>
          <w:rFonts w:ascii="Times New Roman"/>
          <w:b w:val="false"/>
          <w:i w:val="false"/>
          <w:color w:val="000000"/>
          <w:sz w:val="28"/>
        </w:rPr>
        <w:t>
      Авиакомпаниялардың әуежайлық қызмет көрсетулерге кемсітусіз қол жеткізуі. ЕО-да әуe көлігін ырықтандыруды жетістігі әуежай қызметтеріне кемсітусіз қол жеткізуді қамтамасыз ету шараларымен бекітіледі. Мысалы, бір әуежайдағы бірнеше отын құю компанияларының жұмысы әлемдік практика болып табылады. 1996 жылдан бастап 96/97/ЕО ЕО Кеңес Директивасының қабылдануымен жер үсті қызмет көрсету нарығы бәсекелестік үшін неғұрлым ашық болды, себебі аталған директива ЕО-ға мүше елдерден ЕО әуежайларында жер үсті қызметтері нарығына қолжетімділікті қамтамасыз ететін шараларды қабылдауды және жер үсті қызмет көрсетулерінің (оның ішінде отын құю) алуан түрін жүзеге асыратын бірнеше ұйымдардың ЕО-ның ірі (жылына 1 млн. жолаушыдан астам) әуежайларында жұмыс істеуін талап етеді.</w:t>
      </w:r>
      <w:r>
        <w:br/>
      </w:r>
      <w:r>
        <w:rPr>
          <w:rFonts w:ascii="Times New Roman"/>
          <w:b w:val="false"/>
          <w:i w:val="false"/>
          <w:color w:val="000000"/>
          <w:sz w:val="28"/>
        </w:rPr>
        <w:t>
      2007 жылдың басында Еуропалық комиссия әуежай алымдары туралы директива жобасын және әуежай қуаттарын дамыту жөніндегі іс-қимыл жоспарын қоса алғанда әуежайлар туралы заңдардың пакетін ұсынды.</w:t>
      </w:r>
      <w:r>
        <w:br/>
      </w:r>
      <w:r>
        <w:rPr>
          <w:rFonts w:ascii="Times New Roman"/>
          <w:b w:val="false"/>
          <w:i w:val="false"/>
          <w:color w:val="000000"/>
          <w:sz w:val="28"/>
        </w:rPr>
        <w:t>
      Мұнай өнімдері нарығын дамытудың халықаралық тәжірибесі. Мұнай өнімдері сегментіндегі негізгі үрдістердің бірі мұнай өңдеу қуаттарының жетіспеушілігі болды, кейбір сарапшылардың пайымдауынша, ағымдағы он жылдықта негізгі факторлардың бірі мұнай бағасының өсуі болды. Жүргізілген талдау зерделенетін кезеңде әлем бойынша тұтастай алғанда мұнай және мұнай өнімдерін өндіру мен тұтынудың өсуіне сәйкес қуаттардың барабар ұлғаюы байқалғанын көрсетті. Мұнай өңдеуде шиеленістің өсуі әлемнің жекелеген өңірлерінде (АТР, Солтүстік Америка және Еуропа) ғана болды, онда қуаттың өсуі жылына 1%-дан аз, ал орташа жүктеме (90% (АҚШ-та (экспортты біртіндеп өсіру кезінде 95%-дан астам). Мұнай өнімдеріне әлемдік бағаның өсуіне 1999-2008 жылдары ОПЕК елдерінде оларға сұраныстың екі есе артуы да ықпал етті.</w:t>
      </w:r>
      <w:r>
        <w:br/>
      </w:r>
      <w:r>
        <w:rPr>
          <w:rFonts w:ascii="Times New Roman"/>
          <w:b w:val="false"/>
          <w:i w:val="false"/>
          <w:color w:val="000000"/>
          <w:sz w:val="28"/>
        </w:rPr>
        <w:t>
      Әлемдік бағаның өсуі және мұнай өңдеу саласының пайдалылығының ұлғаюы Сауд Арабиясы, Ирак, Қытай, Үндістан сияқты және т.б. мұнай өндіруші елдерде қайта өңдеудің жаңа қуаттарын белсенді салуға және енгізуге ықпал етті.</w:t>
      </w:r>
      <w:r>
        <w:br/>
      </w:r>
      <w:r>
        <w:rPr>
          <w:rFonts w:ascii="Times New Roman"/>
          <w:b w:val="false"/>
          <w:i w:val="false"/>
          <w:color w:val="000000"/>
          <w:sz w:val="28"/>
        </w:rPr>
        <w:t>
      Мұнай өңдеу сегментінде сандық теңсіздіктен тыс, сұраныстың сапалық өзгеруі белгіленді (отын бойынша жаңа, неғұрлым қатаң техникалық шарттарды енгізудің нәтижесінде бензин, дизель отыны және реактивті отынның барынша жеңіл сорттарына қарай ауыстыру). Сонымен бірге, ағымдағы он жылдықта жаңа МӨЗ салу және тек ашық түсті мұнай өнімдерін шығаруды ұлғайтуға бағдарланған жұмыс істеп тұрған зауыттарды жаңғырту күңгірт түсті мұнай өнімдеріне бағаның өсуіне жағдай жасады.</w:t>
      </w:r>
      <w:r>
        <w:br/>
      </w:r>
      <w:r>
        <w:rPr>
          <w:rFonts w:ascii="Times New Roman"/>
          <w:b w:val="false"/>
          <w:i w:val="false"/>
          <w:color w:val="000000"/>
          <w:sz w:val="28"/>
        </w:rPr>
        <w:t>
      Осылайша, әлемдік мұнай өнімдері нарығындағы теңсіздікті талдау екі фактордың (сұраныстың өзгеріп отыратын құрылымы және экологиялық талаптарды қатаңдату) әсерінен мұнай өңдеу қуатының өңірлік орналасуын өзгерту үрдісін қалыптастыру туралы қорытынды шығаруға мүмкіндік берді).</w:t>
      </w:r>
      <w:r>
        <w:br/>
      </w:r>
      <w:r>
        <w:rPr>
          <w:rFonts w:ascii="Times New Roman"/>
          <w:b w:val="false"/>
          <w:i w:val="false"/>
          <w:color w:val="000000"/>
          <w:sz w:val="28"/>
        </w:rPr>
        <w:t>
      Көмір нарығын дамытудың халықаралық тәжірибесі. Әлемдік энергетика нарығында газдан көмірге көшу жүріп жатыр. 2007 жылдан бастап 2025 жылдар кезеңінде әлемде көмірді тұтыну орта есеппен жылына 1,5%-ға артатын болады.</w:t>
      </w:r>
      <w:r>
        <w:br/>
      </w:r>
      <w:r>
        <w:rPr>
          <w:rFonts w:ascii="Times New Roman"/>
          <w:b w:val="false"/>
          <w:i w:val="false"/>
          <w:color w:val="000000"/>
          <w:sz w:val="28"/>
        </w:rPr>
        <w:t>
      Халықаралық көмір институтының деректері бойынша көмірді негізгі экспорттаушылар Австралия (2007 жылы 231 млн. тонна), Индонезия (108 млн. тонна) және Ресей (76 млн. тонна) болып табылады. Көмір өнімін негізгі тұтынушылар - Жапония (2006 жылы 178 млн. тонна) және Оңтүстік Корея (77 млн. тонна).</w:t>
      </w:r>
      <w:r>
        <w:br/>
      </w:r>
      <w:r>
        <w:rPr>
          <w:rFonts w:ascii="Times New Roman"/>
          <w:b w:val="false"/>
          <w:i w:val="false"/>
          <w:color w:val="000000"/>
          <w:sz w:val="28"/>
        </w:rPr>
        <w:t>
      Бүгінде дамушы елдер көмірге сұранысты талап етуде, бірінші кезекте Қытай және Үндістан, оларда қазіргі уақытта белсенді экономикалық өсім байқалуда.</w:t>
      </w:r>
      <w:r>
        <w:br/>
      </w:r>
      <w:r>
        <w:rPr>
          <w:rFonts w:ascii="Times New Roman"/>
          <w:b w:val="false"/>
          <w:i w:val="false"/>
          <w:color w:val="000000"/>
          <w:sz w:val="28"/>
        </w:rPr>
        <w:t>
      Әлемдік көмір нарығы мұнай және газ нарықтарынан гөрі бәсекелес нарық болып табылады, өйткені көмір кен орны және өндіру орны барлық континенттер мен әлем өңірлерінде орналасқан. Көмір экспортымен көптеген елдер айналысады. Алайда әлемдік көмір экспорты мен көмірге әлемдік баға қалыптастыру «ауа райын» үлесіне барлық экспорттық жеткізілімдердің 70-80%-ы тиесілі бес ел жасайды, олар Австралия, Индонезия, Ресей, Қытай және ОАР.</w:t>
      </w:r>
      <w:r>
        <w:br/>
      </w:r>
      <w:r>
        <w:rPr>
          <w:rFonts w:ascii="Times New Roman"/>
          <w:b w:val="false"/>
          <w:i w:val="false"/>
          <w:color w:val="000000"/>
          <w:sz w:val="28"/>
        </w:rPr>
        <w:t>
      Қазіргі уақытта Еуропада қолда бар көмір қорының 15%-ға жуығы негізінен Германия мен Польшада шоғырланған. Алайда қазіргі заманғы талаптарда ЕО-да көмір өндіру онша рентабельді емес, бұдан басқа, Еуропада көмірді экологиялық лас шикізат деп санайды.</w:t>
      </w:r>
      <w:r>
        <w:br/>
      </w:r>
      <w:r>
        <w:rPr>
          <w:rFonts w:ascii="Times New Roman"/>
          <w:b w:val="false"/>
          <w:i w:val="false"/>
          <w:color w:val="000000"/>
          <w:sz w:val="28"/>
        </w:rPr>
        <w:t>
      Сонымен бірге, жетекші көмір өндірушілер - АҚШ және ҚХР көмірді экспорттаушылар әрі импорттаушылар болып табылады.</w:t>
      </w:r>
      <w:r>
        <w:br/>
      </w:r>
      <w:r>
        <w:rPr>
          <w:rFonts w:ascii="Times New Roman"/>
          <w:b w:val="false"/>
          <w:i w:val="false"/>
          <w:color w:val="000000"/>
          <w:sz w:val="28"/>
        </w:rPr>
        <w:t>
      Азық-түлік тауарлары нарығын дамытудың халықаралық тәжірибесі</w:t>
      </w:r>
      <w:r>
        <w:br/>
      </w:r>
      <w:r>
        <w:rPr>
          <w:rFonts w:ascii="Times New Roman"/>
          <w:b w:val="false"/>
          <w:i w:val="false"/>
          <w:color w:val="000000"/>
          <w:sz w:val="28"/>
        </w:rPr>
        <w:t>
      Халықаралық саудада азық-түлік тауарларына жер бөлу, мал шаруашылығы, орман шаруашылығы, балық аулау және теңіз кәсіпшілігі, сондай-ақ олардың негізінде алынған жартылай дайын өнімдер және бірқатар дайын өнімдер жатады.</w:t>
      </w:r>
      <w:r>
        <w:br/>
      </w:r>
      <w:r>
        <w:rPr>
          <w:rFonts w:ascii="Times New Roman"/>
          <w:b w:val="false"/>
          <w:i w:val="false"/>
          <w:color w:val="000000"/>
          <w:sz w:val="28"/>
        </w:rPr>
        <w:t>
      Әлемдік азық-түлік нарығында негізгі орындарды дәнді дақылдар және оларды қайта өңдеу өнімдері, тұқым майы, өсімдік майы, майлар, шроттар, жеміс-көкөністер, ет және ет өнімдері, сүт өнімдері, кофе, какао, шай, қант, балық және теңіз өнімдері иеленеді. Соңғы жылдары қолдануға дайын азық-түлік саудасының барынша тез өсуінің ашық үрдісі байқалуда.</w:t>
      </w:r>
      <w:r>
        <w:br/>
      </w:r>
      <w:r>
        <w:rPr>
          <w:rFonts w:ascii="Times New Roman"/>
          <w:b w:val="false"/>
          <w:i w:val="false"/>
          <w:color w:val="000000"/>
          <w:sz w:val="28"/>
        </w:rPr>
        <w:t>
      Әлемдік нарықта көптеген азық-түлік тауарларын сату биржаларда жүзеге асырылады, биржадан тыс саудадағы мұндай тауарлардың бағасы биржалық белгілеулермен (бидай, жүгері, кофе, қант, кейбір тұқым түрлері және т.б.) бағдарланады. Кейбір тауарлар оларға (балық, шай, жеміс, жидек және басқалар) әлемдік бағаны айқындайтын аукциондарда сатылады.</w:t>
      </w:r>
      <w:r>
        <w:br/>
      </w:r>
      <w:r>
        <w:rPr>
          <w:rFonts w:ascii="Times New Roman"/>
          <w:b w:val="false"/>
          <w:i w:val="false"/>
          <w:color w:val="000000"/>
          <w:sz w:val="28"/>
        </w:rPr>
        <w:t>
      Жекелеген азық-түлік тауарлары үшін әлемдік бағаны негізгі импорттаушылардың немесе экспорттаушылардың импорт, немесе экспорт бағалары білдіреді. Мысалы, жаңғақ, кептірілген жидек, бал бағалары Лондон нарығында, азық-түлік, жеміс-жидектің кейбір түрлеріне - Париж көтерме сауда нарығында немесе Германияның импорт бағалары бойынша айқындалады.</w:t>
      </w:r>
      <w:r>
        <w:br/>
      </w:r>
      <w:r>
        <w:rPr>
          <w:rFonts w:ascii="Times New Roman"/>
          <w:b w:val="false"/>
          <w:i w:val="false"/>
          <w:color w:val="000000"/>
          <w:sz w:val="28"/>
        </w:rPr>
        <w:t>
      Азық-түлік бағасы көптеген басқа тауарларға ұқсас түрлі сорттардың, сауда орталықтарының болуына, сондай-ақ жеткізудің түрлі мерзіміне және басқаларға байланысты көптігімен сипатталады. Жасанды және синтетикалық алмастырушылар (бұл көбінесе ауыл шаруашылығы шикізатына жатады) тарапынан бәсекелестік бағаға үлкен әсерін тигізеді. Осының әсерінен баға табиғи және синтетикалық тауарлардың бағасына жақындайды, бұл ретте соңғылары жиі ретте табиғи өнімдерге баға реттеуші болады.</w:t>
      </w:r>
      <w:r>
        <w:br/>
      </w:r>
      <w:r>
        <w:rPr>
          <w:rFonts w:ascii="Times New Roman"/>
          <w:b w:val="false"/>
          <w:i w:val="false"/>
          <w:color w:val="000000"/>
          <w:sz w:val="28"/>
        </w:rPr>
        <w:t>
      Әлемдік бағалар серпіні елеулі дәрежеде ішкі сауда саясатына тәуелді, себебі азық-түлік тауарлары үшін ішкі нарықтарды айтарлықтай қатаң тарифтік және тарифтік емес қорғау және өнеркәсібі дамыған елдерде экспортты кең субсидиялау тән.</w:t>
      </w:r>
      <w:r>
        <w:br/>
      </w:r>
      <w:r>
        <w:rPr>
          <w:rFonts w:ascii="Times New Roman"/>
          <w:b w:val="false"/>
          <w:i w:val="false"/>
          <w:color w:val="000000"/>
          <w:sz w:val="28"/>
        </w:rPr>
        <w:t>
      Үкіметтер бұл жағдайға көптеген тәсілдерді пайдалана отырып, түрлі ден қояды.</w:t>
      </w:r>
      <w:r>
        <w:br/>
      </w:r>
      <w:r>
        <w:rPr>
          <w:rFonts w:ascii="Times New Roman"/>
          <w:b w:val="false"/>
          <w:i w:val="false"/>
          <w:color w:val="000000"/>
          <w:sz w:val="28"/>
        </w:rPr>
        <w:t>
      Азық-түлік тауарларына жоғары бағаларға қатысты алаңдаушылық бірқатар елдерді, оның ішінде Гондурас, Үндістан, Индонезия, Молдова, Филиппин және Ресейді бағаға бақылау белгілеуге, тауарлардың кейбір түрлерін экспорттауға субсидияны және тыйым салуды енгізуге мәжбүрледі.</w:t>
      </w:r>
      <w:r>
        <w:br/>
      </w:r>
      <w:r>
        <w:rPr>
          <w:rFonts w:ascii="Times New Roman"/>
          <w:b w:val="false"/>
          <w:i w:val="false"/>
          <w:color w:val="000000"/>
          <w:sz w:val="28"/>
        </w:rPr>
        <w:t>
      Азық-түлік, басқа да шикізат тауарларына бағаның үлкен ауытқуына байланысты нарықтарды тұрақтандыру шаралары мемлекетаралық деңгейде қабылдануда. Экспорттаушылар және импорттаушылар қатысатын халықаралық тауар келісімдері экспорттық квоталар, буферлік қорлар және басқа да тетіктердің көмегімен кофе, какао, қант, бидай және басқалардың, экспорттаушы елдер қауымдастықтары - бұрыш, банан және басқалардың бағасын реттеуге тырысады.</w:t>
      </w:r>
      <w:r>
        <w:br/>
      </w:r>
      <w:r>
        <w:rPr>
          <w:rFonts w:ascii="Times New Roman"/>
          <w:b w:val="false"/>
          <w:i w:val="false"/>
          <w:color w:val="000000"/>
          <w:sz w:val="28"/>
        </w:rPr>
        <w:t>
      Ресей ішкі нарықты қорғау үшін маусымдық әкелу бажын пайдаланатынын атап өту керек, яғни отандық егін жинау кезінде қант қызылшасынан қант өндіруді ынталандыру үшін шикі қантқа кеден бажын арттырады.</w:t>
      </w:r>
      <w:r>
        <w:br/>
      </w:r>
      <w:r>
        <w:rPr>
          <w:rFonts w:ascii="Times New Roman"/>
          <w:b w:val="false"/>
          <w:i w:val="false"/>
          <w:color w:val="000000"/>
          <w:sz w:val="28"/>
        </w:rPr>
        <w:t>
      Қазақстанның электр энергетикасы бөлшек сауда нарығын дамыған елдердің нарықтарымен салыстыру басқа елдерде бір жерде бірнеше электрмен жабдықтаушы ұйымдардың бәсекелесетінің және тұрмыстық тұтынушының электр энергиясын жеткізушіні еркін таңдау мүмкіндігі болатынын, сонымен қатар Қазақстан өңірлерінің көпшілігінде бөлшек саудада электрмен жабдықтаумен бүкіл облыс үшін бір ғана кәсіпорын айналысатынын немесе нарық аудандар бойынша бөлінгенін көрсетті.</w:t>
      </w:r>
    </w:p>
    <w:bookmarkEnd w:id="21"/>
    <w:bookmarkStart w:name="z69" w:id="22"/>
    <w:p>
      <w:pPr>
        <w:spacing w:after="0"/>
        <w:ind w:left="0"/>
        <w:jc w:val="left"/>
      </w:pPr>
      <w:r>
        <w:rPr>
          <w:rFonts w:ascii="Times New Roman"/>
          <w:b/>
          <w:i w:val="false"/>
          <w:color w:val="000000"/>
        </w:rPr>
        <w:t xml:space="preserve"> 
4. Бағдарламаны іске асырудың мақсаттары, міндеттері, нысаналы индикаторлар мен нәтижелер көрсеткіштері</w:t>
      </w:r>
    </w:p>
    <w:bookmarkEnd w:id="22"/>
    <w:p>
      <w:pPr>
        <w:spacing w:after="0"/>
        <w:ind w:left="0"/>
        <w:jc w:val="both"/>
      </w:pPr>
      <w:r>
        <w:rPr>
          <w:rFonts w:ascii="Times New Roman"/>
          <w:b w:val="false"/>
          <w:i w:val="false"/>
          <w:color w:val="ff0000"/>
          <w:sz w:val="28"/>
        </w:rPr>
        <w:t xml:space="preserve">      Ескерту. 4-бөлімге өзгеріс енгізілді - ҚР Үкіметінің 2012.04.28 </w:t>
      </w:r>
      <w:r>
        <w:rPr>
          <w:rFonts w:ascii="Times New Roman"/>
          <w:b w:val="false"/>
          <w:i w:val="false"/>
          <w:color w:val="ff0000"/>
          <w:sz w:val="28"/>
        </w:rPr>
        <w:t>№ 556</w:t>
      </w:r>
      <w:r>
        <w:rPr>
          <w:rFonts w:ascii="Times New Roman"/>
          <w:b w:val="false"/>
          <w:i w:val="false"/>
          <w:color w:val="ff0000"/>
          <w:sz w:val="28"/>
        </w:rPr>
        <w:t xml:space="preserve"> Қаулысымен.</w:t>
      </w:r>
    </w:p>
    <w:bookmarkStart w:name="z70" w:id="23"/>
    <w:p>
      <w:pPr>
        <w:spacing w:after="0"/>
        <w:ind w:left="0"/>
        <w:jc w:val="both"/>
      </w:pPr>
      <w:r>
        <w:rPr>
          <w:rFonts w:ascii="Times New Roman"/>
          <w:b w:val="false"/>
          <w:i w:val="false"/>
          <w:color w:val="000000"/>
          <w:sz w:val="28"/>
        </w:rPr>
        <w:t>
      4.1. Бағдарламаның мақсаты</w:t>
      </w:r>
      <w:r>
        <w:br/>
      </w:r>
      <w:r>
        <w:rPr>
          <w:rFonts w:ascii="Times New Roman"/>
          <w:b w:val="false"/>
          <w:i w:val="false"/>
          <w:color w:val="000000"/>
          <w:sz w:val="28"/>
        </w:rPr>
        <w:t>
      Бағдарламаның мақсаты Қазақстан Республикасында бәсекелестікті дамыту үшін жағдайлар жасау болып табылады.</w:t>
      </w:r>
    </w:p>
    <w:bookmarkEnd w:id="23"/>
    <w:bookmarkStart w:name="z71" w:id="24"/>
    <w:p>
      <w:pPr>
        <w:spacing w:after="0"/>
        <w:ind w:left="0"/>
        <w:jc w:val="both"/>
      </w:pPr>
      <w:r>
        <w:rPr>
          <w:rFonts w:ascii="Times New Roman"/>
          <w:b w:val="false"/>
          <w:i w:val="false"/>
          <w:color w:val="000000"/>
          <w:sz w:val="28"/>
        </w:rPr>
        <w:t>
      4.2. Нысаналы индикатор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253"/>
        <w:gridCol w:w="1173"/>
        <w:gridCol w:w="1713"/>
        <w:gridCol w:w="1173"/>
        <w:gridCol w:w="1493"/>
        <w:gridCol w:w="1313"/>
        <w:gridCol w:w="933"/>
        <w:gridCol w:w="12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субъектілерінің реттелетін қызметтерінің (тауарларының жұмыстарының) тізбесін қысқарту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ҚР Заңы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2" w:id="25"/>
    <w:p>
      <w:pPr>
        <w:spacing w:after="0"/>
        <w:ind w:left="0"/>
        <w:jc w:val="both"/>
      </w:pPr>
      <w:r>
        <w:rPr>
          <w:rFonts w:ascii="Times New Roman"/>
          <w:b w:val="false"/>
          <w:i w:val="false"/>
          <w:color w:val="000000"/>
          <w:sz w:val="28"/>
        </w:rPr>
        <w:t>
      4.3. Бағдарламаның міндеттері және нәтижелер көрсеткіштері</w:t>
      </w:r>
      <w:r>
        <w:br/>
      </w:r>
      <w:r>
        <w:rPr>
          <w:rFonts w:ascii="Times New Roman"/>
          <w:b w:val="false"/>
          <w:i w:val="false"/>
          <w:color w:val="000000"/>
          <w:sz w:val="28"/>
        </w:rPr>
        <w:t>
      Бағдарлама мақсаттарына қол жеткізу үшін мынадай міндеттерді шешу көзделеді:</w:t>
      </w:r>
      <w:r>
        <w:br/>
      </w:r>
      <w:r>
        <w:rPr>
          <w:rFonts w:ascii="Times New Roman"/>
          <w:b w:val="false"/>
          <w:i w:val="false"/>
          <w:color w:val="000000"/>
          <w:sz w:val="28"/>
        </w:rPr>
        <w:t>
      бәсекелес нарықтарды құру (нарықтарға жаңа қатысушылардың пайда болуы және кіруі үшін қолайлы жағдайларды, сондай-ақ экономиканың негізгі салаларында бәсекелес ортаны қалыптастыру);</w:t>
      </w:r>
      <w:r>
        <w:br/>
      </w:r>
      <w:r>
        <w:rPr>
          <w:rFonts w:ascii="Times New Roman"/>
          <w:b w:val="false"/>
          <w:i w:val="false"/>
          <w:color w:val="000000"/>
          <w:sz w:val="28"/>
        </w:rPr>
        <w:t>
      бәсекелестікті дамыту тетіктерін жетілдіру;</w:t>
      </w:r>
      <w:r>
        <w:br/>
      </w:r>
      <w:r>
        <w:rPr>
          <w:rFonts w:ascii="Times New Roman"/>
          <w:b w:val="false"/>
          <w:i w:val="false"/>
          <w:color w:val="000000"/>
          <w:sz w:val="28"/>
        </w:rPr>
        <w:t>
      қоғамда бәсекелестік сананы қалыптастыру.</w:t>
      </w:r>
      <w:r>
        <w:br/>
      </w:r>
      <w:r>
        <w:rPr>
          <w:rFonts w:ascii="Times New Roman"/>
          <w:b w:val="false"/>
          <w:i w:val="false"/>
          <w:color w:val="000000"/>
          <w:sz w:val="28"/>
        </w:rPr>
        <w:t>
</w:t>
      </w:r>
      <w:r>
        <w:rPr>
          <w:rFonts w:ascii="Times New Roman"/>
          <w:b w:val="false"/>
          <w:i w:val="false"/>
          <w:color w:val="000000"/>
          <w:sz w:val="28"/>
        </w:rPr>
        <w:t>
      4.4. Әрбір міндет бойынша (жоспарлы мәнге қол жеткізу көзделетін нақты кезеңді (орта мерзімді немесе ұзақ мерзімді)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r>
        <w:br/>
      </w:r>
      <w:r>
        <w:rPr>
          <w:rFonts w:ascii="Times New Roman"/>
          <w:b w:val="false"/>
          <w:i w:val="false"/>
          <w:color w:val="000000"/>
          <w:sz w:val="28"/>
        </w:rPr>
        <w:t>
      Барлық көрсеткіштер өңірлерде және экономиканың негізгі салаларында бәсекелестікті қолдау дәрежесін бағалауға және дамытуға бағытталған.</w:t>
      </w:r>
      <w:r>
        <w:br/>
      </w:r>
      <w:r>
        <w:rPr>
          <w:rFonts w:ascii="Times New Roman"/>
          <w:b w:val="false"/>
          <w:i w:val="false"/>
          <w:color w:val="000000"/>
          <w:sz w:val="28"/>
        </w:rPr>
        <w:t>
      1-міндет. Бәсекелес нарықтарды құру (нарықтарға жаңа қатысушылардың пайда болуы және кіруі үшін қолайлы жағдайларды, сондай-ақ экономиканың негізгі салаларында бәсекелес ортаны қалыптастыру).</w:t>
      </w:r>
      <w:r>
        <w:br/>
      </w:r>
      <w:r>
        <w:rPr>
          <w:rFonts w:ascii="Times New Roman"/>
          <w:b w:val="false"/>
          <w:i w:val="false"/>
          <w:color w:val="000000"/>
          <w:sz w:val="28"/>
        </w:rPr>
        <w:t>
      Аталған міндетті іске асыру шеңберінде экономикадағы әкімшілік кедергілерді талдау, жою және азайту бойынша жүйелі жұмысты жалғастыру керек.</w:t>
      </w:r>
      <w:r>
        <w:br/>
      </w:r>
      <w:r>
        <w:rPr>
          <w:rFonts w:ascii="Times New Roman"/>
          <w:b w:val="false"/>
          <w:i w:val="false"/>
          <w:color w:val="000000"/>
          <w:sz w:val="28"/>
        </w:rPr>
        <w:t>
      Монополияға қарсы орган аталған жұмысты тауар нарықтарына талдау жүргізу арқылы жүзеге асыруды жоспарлауда, оны жүргізу нәтижелері бойынша уәкілетті орган - Қазақстан Республикасы Экономикалық даму және сауда министрлігіне оның ішінде Қазақстан Республикасының заңнамасына өзгерістер енгізу бойынша тиісті ұсыныстар жіберетін болады.</w:t>
      </w:r>
      <w:r>
        <w:br/>
      </w:r>
      <w:r>
        <w:rPr>
          <w:rFonts w:ascii="Times New Roman"/>
          <w:b w:val="false"/>
          <w:i w:val="false"/>
          <w:color w:val="000000"/>
          <w:sz w:val="28"/>
        </w:rPr>
        <w:t>
      Бизнес үшін әкімшілік кедергілерді қысқарту мақсатында мәмілелерді келісу үшін активтер құнының шекті мәнін арттыра отырып, экономикалық шоғырлануға бақылау бөлігінде өзгерістер енгізу ұсынылады. Аталған өзгеріс бәсекелес ортаның жай-күйіне әсер етпейтін, монополияға қарсы орган қарайтын мәмілелер санын қысқартуға және үстем жағдайдың туындауы немесе күшеюі арқылы бәсекелестікті шектеуі мүмкін мәмілелерді қарау сапасын арттыруға мүмкіндік береді.</w:t>
      </w:r>
      <w:r>
        <w:br/>
      </w:r>
      <w:r>
        <w:rPr>
          <w:rFonts w:ascii="Times New Roman"/>
          <w:b w:val="false"/>
          <w:i w:val="false"/>
          <w:color w:val="000000"/>
          <w:sz w:val="28"/>
        </w:rPr>
        <w:t>
      Табиғи монополияларды реттеу жүйесін жетілдіру үшін мынадай іс-шараларды іске асыру қажет:</w:t>
      </w:r>
      <w:r>
        <w:br/>
      </w:r>
      <w:r>
        <w:rPr>
          <w:rFonts w:ascii="Times New Roman"/>
          <w:b w:val="false"/>
          <w:i w:val="false"/>
          <w:color w:val="000000"/>
          <w:sz w:val="28"/>
        </w:rPr>
        <w:t>
      табиғи монополия субъектілері қызметтері саласынан тарапты компаниялар бәсекелестік негізде жүргізуі мүмкін жекелеген жұмыс түрлерін бөліп шығару;</w:t>
      </w:r>
      <w:r>
        <w:br/>
      </w:r>
      <w:r>
        <w:rPr>
          <w:rFonts w:ascii="Times New Roman"/>
          <w:b w:val="false"/>
          <w:i w:val="false"/>
          <w:color w:val="000000"/>
          <w:sz w:val="28"/>
        </w:rPr>
        <w:t>
      оның ішінде бәсекелес және табиғи - монополиялық қызмет түрлерін жүзеге асыратын субъектілерді бөлу арқылы табиғи монополиямен сабақтас салаларда бәсекелестікті дамыту бойынша жұмыстарды жандандыру.</w:t>
      </w:r>
      <w:r>
        <w:br/>
      </w:r>
      <w:r>
        <w:rPr>
          <w:rFonts w:ascii="Times New Roman"/>
          <w:b w:val="false"/>
          <w:i w:val="false"/>
          <w:color w:val="000000"/>
          <w:sz w:val="28"/>
        </w:rPr>
        <w:t>
      «Бәсекелестік туралы» Қазақстан Республикасы Заңының 31, 77 және 78-баптары шеңберінде монополияға қарсы органның алдына мемлекеттік кәсіпорындар және мемлекет қатысатын заңды тұлғалар жұмыс істейтін тауар нарықтарын бағытталуы нарықтық экономика жағдайында оның функцияларына тән емес мемлекеттің бейінді емес активтерін ықтимал беру мәніне зерттеу міндеті қойылды.</w:t>
      </w:r>
      <w:r>
        <w:br/>
      </w:r>
      <w:r>
        <w:rPr>
          <w:rFonts w:ascii="Times New Roman"/>
          <w:b w:val="false"/>
          <w:i w:val="false"/>
          <w:color w:val="000000"/>
          <w:sz w:val="28"/>
        </w:rPr>
        <w:t>
      Аталған жұмыс мемлекеттік кәсіпорындар бойынша 2010 жылдың аяғына дейін, мемлекет қатысатын АҚ және ЖШС бойынша 2011 жылдың аяғына дейін аяқталуы тиіс.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318"/>
        <w:gridCol w:w="1339"/>
        <w:gridCol w:w="1129"/>
        <w:gridCol w:w="1108"/>
        <w:gridCol w:w="960"/>
        <w:gridCol w:w="1108"/>
        <w:gridCol w:w="1108"/>
        <w:gridCol w:w="1172"/>
        <w:gridCol w:w="129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акцияларының (үлестерінің) 50%-тен астамы мемлекетке тиесілі заңды тұлғалардың қаралған өтінішхаттарының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одан әрі қызмет жүргізуге келісім беруден бас тартуын алған және мемлекеттік мүліктің кемінде 50 %-ы мемлекеттің жеке тұлғаларға, мемлекеттік емес заңды тұлғаларға сатуы жолымен бәсекелес ортаға беруге жататын мемлекеттік кәсіпорындардың және акцияларының (үлестерінің) 50%-дан астамы мемлекетке тиесілі заңды тұлғалардың үлесі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 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талдау жүргізу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бойынша мониторинг жүргізілетін Үстем немесе монополиялық жағдайға ие нарық субъектілерінің мемлекеттік тізілімінде тұрған субъектілердің болжалды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немесе монополиялық жағдайға ие нарық субъектілерінің мемлекеттік тізілімі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bl>
    <w:bookmarkStart w:name="z74" w:id="26"/>
    <w:p>
      <w:pPr>
        <w:spacing w:after="0"/>
        <w:ind w:left="0"/>
        <w:jc w:val="both"/>
      </w:pPr>
      <w:r>
        <w:rPr>
          <w:rFonts w:ascii="Times New Roman"/>
          <w:b w:val="false"/>
          <w:i w:val="false"/>
          <w:color w:val="000000"/>
          <w:sz w:val="28"/>
        </w:rPr>
        <w:t>
      2-міндет. Қоғамда бәсекелестік сананы қалыптастыру</w:t>
      </w:r>
    </w:p>
    <w:bookmarkEnd w:id="26"/>
    <w:bookmarkStart w:name="z75" w:id="27"/>
    <w:p>
      <w:pPr>
        <w:spacing w:after="0"/>
        <w:ind w:left="0"/>
        <w:jc w:val="both"/>
      </w:pPr>
      <w:r>
        <w:rPr>
          <w:rFonts w:ascii="Times New Roman"/>
          <w:b w:val="false"/>
          <w:i w:val="false"/>
          <w:color w:val="000000"/>
          <w:sz w:val="28"/>
        </w:rPr>
        <w:t>
      Бәсекелестіктің артықшылықтарын жалпылама түсіну мақсатында оны тиімді насихаттау қажет. Бәсекелестікті адвокаттандыру мыналарға:</w:t>
      </w:r>
      <w:r>
        <w:br/>
      </w:r>
      <w:r>
        <w:rPr>
          <w:rFonts w:ascii="Times New Roman"/>
          <w:b w:val="false"/>
          <w:i w:val="false"/>
          <w:color w:val="000000"/>
          <w:sz w:val="28"/>
        </w:rPr>
        <w:t>
</w:t>
      </w:r>
      <w:r>
        <w:rPr>
          <w:rFonts w:ascii="Times New Roman"/>
          <w:b w:val="false"/>
          <w:i w:val="false"/>
          <w:color w:val="000000"/>
          <w:sz w:val="28"/>
        </w:rPr>
        <w:t>
      1) монополияға қарсы органның бәсекелестік шарттарымен (қолдау немесе құру) тікелей байланысты мәселелер туындайтын басқа да мемлекеттік органдардың қызметі салаларындағы өзара іс-қимылына;</w:t>
      </w:r>
      <w:r>
        <w:br/>
      </w:r>
      <w:r>
        <w:rPr>
          <w:rFonts w:ascii="Times New Roman"/>
          <w:b w:val="false"/>
          <w:i w:val="false"/>
          <w:color w:val="000000"/>
          <w:sz w:val="28"/>
        </w:rPr>
        <w:t>
</w:t>
      </w:r>
      <w:r>
        <w:rPr>
          <w:rFonts w:ascii="Times New Roman"/>
          <w:b w:val="false"/>
          <w:i w:val="false"/>
          <w:color w:val="000000"/>
          <w:sz w:val="28"/>
        </w:rPr>
        <w:t>
      2) барлық мүдделі тұлғалардың (саяси шешімдер қабылдайтын адамдарды, кәсіпкерлерді, тұтынушыларды қоса алғанда) экономикалық тиімділік және экономикалық даму тұрғысынан бәсекелестіктің мәнін жақсы түсінуін қамтамасыз етуге;</w:t>
      </w:r>
      <w:r>
        <w:br/>
      </w:r>
      <w:r>
        <w:rPr>
          <w:rFonts w:ascii="Times New Roman"/>
          <w:b w:val="false"/>
          <w:i w:val="false"/>
          <w:color w:val="000000"/>
          <w:sz w:val="28"/>
        </w:rPr>
        <w:t>
</w:t>
      </w:r>
      <w:r>
        <w:rPr>
          <w:rFonts w:ascii="Times New Roman"/>
          <w:b w:val="false"/>
          <w:i w:val="false"/>
          <w:color w:val="000000"/>
          <w:sz w:val="28"/>
        </w:rPr>
        <w:t>
      3) мемлекеттің бәсекелестік саясаты саласындағы теориялық және қолданбалы зерттеулерге қызығушылықты арттыруға қол жеткізуге мүмкіндік береді.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13"/>
        <w:gridCol w:w="1193"/>
        <w:gridCol w:w="1533"/>
        <w:gridCol w:w="1413"/>
        <w:gridCol w:w="1333"/>
        <w:gridCol w:w="1373"/>
        <w:gridCol w:w="1173"/>
        <w:gridCol w:w="10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бәсекелестіктің басымдықтары және негізгі қызмет жөніндегі жұмыс нәтижелері туралы ақпараттық материалдар әзірлеу (БАҚ-тағы жарияланымдар, теледидар мен радиода сөз сөйлеу)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пен мемлекеттік органдар өкілдері үшін монополиялық қызметті шектеу және жосықсыз бәсекеге жол бермеу жөніндегі қоғамдық іс-шаралар (соның ішінде конференциялар, дөңгелек үстелдер, семинарлар)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9" w:id="28"/>
    <w:p>
      <w:pPr>
        <w:spacing w:after="0"/>
        <w:ind w:left="0"/>
        <w:jc w:val="both"/>
      </w:pPr>
      <w:r>
        <w:rPr>
          <w:rFonts w:ascii="Times New Roman"/>
          <w:b w:val="false"/>
          <w:i w:val="false"/>
          <w:color w:val="000000"/>
          <w:sz w:val="28"/>
        </w:rPr>
        <w:t>
      3-міндет. Бәсекелестікті дамыту тетіктерін жетілдіру</w:t>
      </w:r>
    </w:p>
    <w:bookmarkEnd w:id="28"/>
    <w:p>
      <w:pPr>
        <w:spacing w:after="0"/>
        <w:ind w:left="0"/>
        <w:jc w:val="both"/>
      </w:pPr>
      <w:r>
        <w:rPr>
          <w:rFonts w:ascii="Times New Roman"/>
          <w:b w:val="false"/>
          <w:i w:val="false"/>
          <w:color w:val="000000"/>
          <w:sz w:val="28"/>
        </w:rPr>
        <w:t>      Бәсекелестік туралы Заң нормаларын қолдану практикасы оның жекелеген нормаларын түзету мен нақтылау қажет екенін көрсетеді.</w:t>
      </w:r>
      <w:r>
        <w:br/>
      </w:r>
      <w:r>
        <w:rPr>
          <w:rFonts w:ascii="Times New Roman"/>
          <w:b w:val="false"/>
          <w:i w:val="false"/>
          <w:color w:val="000000"/>
          <w:sz w:val="28"/>
        </w:rPr>
        <w:t>
      Бірыңғай экономикалық кеңістікті қалыптастыру шеңберінде Бәсекелестік туралы Заңның жекелеген ережелерін Кеден Одағына қатысушы елдердің заңнамасымен үйлестіру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93"/>
        <w:gridCol w:w="1553"/>
        <w:gridCol w:w="1533"/>
        <w:gridCol w:w="1413"/>
        <w:gridCol w:w="1333"/>
        <w:gridCol w:w="1373"/>
        <w:gridCol w:w="1173"/>
        <w:gridCol w:w="10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монополияға қарсы заңнаманы жетілдіруге бағытталған, әзірленген нормативтік құқықтық актілердің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құқықтық сараптаманың болжалды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қабылдаған халықаралық міндеттемелердің орындалуы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0" w:id="29"/>
    <w:p>
      <w:pPr>
        <w:spacing w:after="0"/>
        <w:ind w:left="0"/>
        <w:jc w:val="both"/>
      </w:pPr>
      <w:r>
        <w:rPr>
          <w:rFonts w:ascii="Times New Roman"/>
          <w:b w:val="false"/>
          <w:i w:val="false"/>
          <w:color w:val="000000"/>
          <w:sz w:val="28"/>
        </w:rPr>
        <w:t>
      4.5. Жауапты мемлекеттік және өзге де органдар (Мақсаттарға, нысаналы индикаторларға, міндеттерге, нәтижелер көрсеткіштеріне қол жеткізуге жауапты мемлекеттік және өзге де органдар)</w:t>
      </w:r>
      <w:r>
        <w:br/>
      </w:r>
      <w:r>
        <w:rPr>
          <w:rFonts w:ascii="Times New Roman"/>
          <w:b w:val="false"/>
          <w:i w:val="false"/>
          <w:color w:val="000000"/>
          <w:sz w:val="28"/>
        </w:rPr>
        <w:t>
      Агенттік адал бәсекелестікті қолдау мақсатында тауар, оның ішінде қаржы нарықтарының мониторинг жүйесін есепке ала отырып, мемлекеттік органдармен бәсекелестік саясат мәселелері бойынша өзара іс-қимыл тәртібін әзірледі. Ведомствоаралық өзара іс-қимыл шеңберінде мынадай іс-шараларды:</w:t>
      </w:r>
      <w:r>
        <w:br/>
      </w:r>
      <w:r>
        <w:rPr>
          <w:rFonts w:ascii="Times New Roman"/>
          <w:b w:val="false"/>
          <w:i w:val="false"/>
          <w:color w:val="000000"/>
          <w:sz w:val="28"/>
        </w:rPr>
        <w:t>
      салаларда (секторларда) бәсекелестікті дамыту жөнінде шаралар қабылдау бойынша, кедергілерді жою (МГМ, ККМ, АШМ, ИЖТМ, БАМ, ЭДСМ, ТМРА, ҚҚА);</w:t>
      </w:r>
      <w:r>
        <w:br/>
      </w:r>
      <w:r>
        <w:rPr>
          <w:rFonts w:ascii="Times New Roman"/>
          <w:b w:val="false"/>
          <w:i w:val="false"/>
          <w:color w:val="000000"/>
          <w:sz w:val="28"/>
        </w:rPr>
        <w:t>
      тауар нарықтарына, экономикалық шоғырлануға талдау жүргізу үшін қажетті ақпаратты беру бойынша (Қаржымині, СА);</w:t>
      </w:r>
      <w:r>
        <w:br/>
      </w:r>
      <w:r>
        <w:rPr>
          <w:rFonts w:ascii="Times New Roman"/>
          <w:b w:val="false"/>
          <w:i w:val="false"/>
          <w:color w:val="000000"/>
          <w:sz w:val="28"/>
        </w:rPr>
        <w:t>
      іс жүргізу және әкімшілік шараларын қабылдау бойынша (ЭСЖКА);</w:t>
      </w:r>
      <w:r>
        <w:br/>
      </w:r>
      <w:r>
        <w:rPr>
          <w:rFonts w:ascii="Times New Roman"/>
          <w:b w:val="false"/>
          <w:i w:val="false"/>
          <w:color w:val="000000"/>
          <w:sz w:val="28"/>
        </w:rPr>
        <w:t>
      халықаралық ынтымақтастық мәселелері жөніндегі өзара іс-қимыл бойынша (СІМ);</w:t>
      </w:r>
      <w:r>
        <w:br/>
      </w:r>
      <w:r>
        <w:rPr>
          <w:rFonts w:ascii="Times New Roman"/>
          <w:b w:val="false"/>
          <w:i w:val="false"/>
          <w:color w:val="000000"/>
          <w:sz w:val="28"/>
        </w:rPr>
        <w:t>
      өңірлерде бәсекелестікті дамыту жөнінде шаралар қабылдау бойынша (Облыстар және Алматы, Астана қалаларының әкімдіктері) өткізу көзделген.</w:t>
      </w:r>
    </w:p>
    <w:bookmarkEnd w:id="29"/>
    <w:bookmarkStart w:name="z81" w:id="30"/>
    <w:p>
      <w:pPr>
        <w:spacing w:after="0"/>
        <w:ind w:left="0"/>
        <w:jc w:val="left"/>
      </w:pPr>
      <w:r>
        <w:rPr>
          <w:rFonts w:ascii="Times New Roman"/>
          <w:b/>
          <w:i w:val="false"/>
          <w:color w:val="000000"/>
        </w:rPr>
        <w:t xml:space="preserve"> 
5. Бағдарламаны іске асыру кезеңдері</w:t>
      </w:r>
    </w:p>
    <w:bookmarkEnd w:id="30"/>
    <w:p>
      <w:pPr>
        <w:spacing w:after="0"/>
        <w:ind w:left="0"/>
        <w:jc w:val="both"/>
      </w:pPr>
      <w:r>
        <w:rPr>
          <w:rFonts w:ascii="Times New Roman"/>
          <w:b w:val="false"/>
          <w:i w:val="false"/>
          <w:color w:val="000000"/>
          <w:sz w:val="28"/>
        </w:rPr>
        <w:t>      Бағдарламаны іске асыру кезеңдері - 2010 - 2014 жылдар.</w:t>
      </w:r>
    </w:p>
    <w:bookmarkStart w:name="z82" w:id="31"/>
    <w:p>
      <w:pPr>
        <w:spacing w:after="0"/>
        <w:ind w:left="0"/>
        <w:jc w:val="both"/>
      </w:pPr>
      <w:r>
        <w:rPr>
          <w:rFonts w:ascii="Times New Roman"/>
          <w:b w:val="false"/>
          <w:i w:val="false"/>
          <w:color w:val="000000"/>
          <w:sz w:val="28"/>
        </w:rPr>
        <w:t>
      5.1. Орын алып отырған мәселелерді шешу жөніндегі жұмыстардың негізгі бағыттары (экономиканың негізгі салаларын тұрақты дамытуды қамтамасыз ету жолдары және тетіктері, қойылған мақсаттар мен міндеттерге қол жеткізу құралдары мен тетіктерінің тізбесі)</w:t>
      </w:r>
      <w:r>
        <w:br/>
      </w:r>
      <w:r>
        <w:rPr>
          <w:rFonts w:ascii="Times New Roman"/>
          <w:b w:val="false"/>
          <w:i w:val="false"/>
          <w:color w:val="000000"/>
          <w:sz w:val="28"/>
        </w:rPr>
        <w:t>
      Әлемдік қаржы дағдарысына байланысты экономикадағы жағдай қарқынды өзгеруде. Бәсекелестік барынша қатаң болып отыр және жаңа белгілерге ие болуда. Нарық субъектілері арасында қаржы ресурстары және тауарлар мен қызметтерге сұраныстың төмендеуін қанағаттандыру үшін күрес шиеленісіп отыр.</w:t>
      </w:r>
      <w:r>
        <w:br/>
      </w:r>
      <w:r>
        <w:rPr>
          <w:rFonts w:ascii="Times New Roman"/>
          <w:b w:val="false"/>
          <w:i w:val="false"/>
          <w:color w:val="000000"/>
          <w:sz w:val="28"/>
        </w:rPr>
        <w:t>
      Дағдарыс кезеңінде маңызды міндеттердің бірі шағын және орта кәсіпкерлікті дамыту шарттарын, ең алдымен қаржы ресурстарына қол жеткізуді қамтамасыз ету, әкімшілік қысымды төмендету және өнімді өткізу нарығын кеңейту есебінен сақтау болып табылады.</w:t>
      </w:r>
      <w:r>
        <w:br/>
      </w:r>
      <w:r>
        <w:rPr>
          <w:rFonts w:ascii="Times New Roman"/>
          <w:b w:val="false"/>
          <w:i w:val="false"/>
          <w:color w:val="000000"/>
          <w:sz w:val="28"/>
        </w:rPr>
        <w:t>
      Дағдарыс жағдайында жаңа бизнесті ашу, кредит ресурстарын алу, мемлекеттік органдарда рұқсат беру құжаттарын ресімдеудің жылдамдығы үлкен маңызға ие болады.</w:t>
      </w:r>
      <w:r>
        <w:br/>
      </w:r>
      <w:r>
        <w:rPr>
          <w:rFonts w:ascii="Times New Roman"/>
          <w:b w:val="false"/>
          <w:i w:val="false"/>
          <w:color w:val="000000"/>
          <w:sz w:val="28"/>
        </w:rPr>
        <w:t>
      Әлемде мәміле жасау, оның ішінде қосылулар мен бірігулерді жүзеге асыру мерзімінің айтарлықтай қысқаруы байқалатынын атап өту керек. Сарапшылардың бағалауы бойынша 2008 жылы ғана мұндай мәмілелерді жасау ұзақтығы 2 есеге, 142-дан 80 күнге дейін қысқартылды. Бұл ретте, көбінесе компанияның банкроттылығы бірігуге балама болып табылады. Осыған байланысты, келісудің, артық және ұзақ рәсімі мүлде орынсыз және шетелдік компаниялармен салыстырғанда, қазақстандық кәсіпорындардың бәсекеге қабілеттілігін төмендетуге алып келуі мүмкін.</w:t>
      </w:r>
      <w:r>
        <w:br/>
      </w:r>
      <w:r>
        <w:rPr>
          <w:rFonts w:ascii="Times New Roman"/>
          <w:b w:val="false"/>
          <w:i w:val="false"/>
          <w:color w:val="000000"/>
          <w:sz w:val="28"/>
        </w:rPr>
        <w:t>
      Мемлекеттің қажеттіліктері, сондай-ақ мемлекеттік кәсіпорындар мен табиғи монополия субъектілерінің қажеттіліктері үшін сатып алуды кеңейту жолымен сұранысты қолдау маңызды дағдарысқа қарсы шара болып табылады.</w:t>
      </w:r>
      <w:r>
        <w:br/>
      </w:r>
      <w:r>
        <w:rPr>
          <w:rFonts w:ascii="Times New Roman"/>
          <w:b w:val="false"/>
          <w:i w:val="false"/>
          <w:color w:val="000000"/>
          <w:sz w:val="28"/>
        </w:rPr>
        <w:t>
      Дағдарыс жағдайында бәсекелестік саясат мынадай шараларды іске асыруды көздеуі тиіс:</w:t>
      </w:r>
      <w:r>
        <w:br/>
      </w:r>
      <w:r>
        <w:rPr>
          <w:rFonts w:ascii="Times New Roman"/>
          <w:b w:val="false"/>
          <w:i w:val="false"/>
          <w:color w:val="000000"/>
          <w:sz w:val="28"/>
        </w:rPr>
        <w:t>
      оның ішінде кіру кедергілері анық көрсетілген салаларда әкімшілік кедергілерді азайту жолымен нарыққа кіру шығындарын айтарлықтай төмендету қажет;</w:t>
      </w:r>
      <w:r>
        <w:br/>
      </w:r>
      <w:r>
        <w:rPr>
          <w:rFonts w:ascii="Times New Roman"/>
          <w:b w:val="false"/>
          <w:i w:val="false"/>
          <w:color w:val="000000"/>
          <w:sz w:val="28"/>
        </w:rPr>
        <w:t>
      бақылау, оның ішінде монополияға қарсы бақылауды жүзеге асыру кезінде нарық субъектілерінің іс-әрекеттерін бақылаудан мемлекеттік органдардың іс-әрекеттерін неғұрлым мұқият бақылау жағына назар аудару;</w:t>
      </w:r>
      <w:r>
        <w:br/>
      </w:r>
      <w:r>
        <w:rPr>
          <w:rFonts w:ascii="Times New Roman"/>
          <w:b w:val="false"/>
          <w:i w:val="false"/>
          <w:color w:val="000000"/>
          <w:sz w:val="28"/>
        </w:rPr>
        <w:t>
      Агенттікпен алдын ала келісілуге жататын мәмілелер саны қысқартылуы тиіс;</w:t>
      </w:r>
      <w:r>
        <w:br/>
      </w:r>
      <w:r>
        <w:rPr>
          <w:rFonts w:ascii="Times New Roman"/>
          <w:b w:val="false"/>
          <w:i w:val="false"/>
          <w:color w:val="000000"/>
          <w:sz w:val="28"/>
        </w:rPr>
        <w:t>
      мемлекеттік тапсырыстарды, мемлекеттік кәсіпорындар мен табиғи монополиялардың тапсырыстарын, оның ішінде тапсырыстарды электрондық аукциондарда орналастыру практикасын кеңейту арқылы орналастырудың тиімді, барынша қол жетімді және ашық конкурстық жүйесін қалыптастыру талап етіледі.</w:t>
      </w:r>
      <w:r>
        <w:br/>
      </w:r>
      <w:r>
        <w:rPr>
          <w:rFonts w:ascii="Times New Roman"/>
          <w:b w:val="false"/>
          <w:i w:val="false"/>
          <w:color w:val="000000"/>
          <w:sz w:val="28"/>
        </w:rPr>
        <w:t>
      Бәсекелес ортаның даму деңгейін және жай-күйі салаға немесе нарыққа байланысты өзгереді, бұл саланың жұмыс істеу, тарихы және даму кезеңі, бағалық жағдайы, оның өзгеруі және көптеген басқа маңызды факторлармен байланысты. Бұл жекелеген салаларда бәсекелестікті дамытудың арнайы шараларын әзірлеуді талап етеді.</w:t>
      </w:r>
      <w:r>
        <w:br/>
      </w:r>
      <w:r>
        <w:rPr>
          <w:rFonts w:ascii="Times New Roman"/>
          <w:b w:val="false"/>
          <w:i w:val="false"/>
          <w:color w:val="000000"/>
          <w:sz w:val="28"/>
        </w:rPr>
        <w:t>
      Салаларды таңдау оның экономика үшін тұтастай алғанда маңыздылығына (ішкі жалпы өнімге жарна үлесі, тауарлардың үлкен құн тізбесінің қатарына кіруі, басқа салалар үшін инфрақұрылымдық сипат), сондай-ақ бәсекелес ортамен байланысты ағымдағы проблемалардың өзектілігіне негізделеді.</w:t>
      </w:r>
      <w:r>
        <w:br/>
      </w:r>
      <w:r>
        <w:rPr>
          <w:rFonts w:ascii="Times New Roman"/>
          <w:b w:val="false"/>
          <w:i w:val="false"/>
          <w:color w:val="000000"/>
          <w:sz w:val="28"/>
        </w:rPr>
        <w:t>
      Салалардың тізбесі толық емес және Бағдарламаны іске асырылуына қарай, оның ішінде монополияға қарсы заңнаманы қолдану практикасы және нарықтарды тұрақты талдау негізінде, сондай-ақ уәкілетті мемлекеттік органдар, жергілікті атқарушы органдар ұсыныстарының негізінде түзетіледі. Сондай-ақ тиісті салаларда бәсекелестікті дамыту бойынша ұсынылған шаралар нақтыланып, жетілдіріледі.</w:t>
      </w:r>
      <w:r>
        <w:br/>
      </w:r>
      <w:r>
        <w:rPr>
          <w:rFonts w:ascii="Times New Roman"/>
          <w:b w:val="false"/>
          <w:i w:val="false"/>
          <w:color w:val="000000"/>
          <w:sz w:val="28"/>
        </w:rPr>
        <w:t>
      Салаларды жан-жақты дамытудың маңызын ескере келе, Бәсекелестікті дамыту бағдарламасында ҮИИДМБ басым салаларының тауар нарықтарына аталған нарықтарда жаңа қатысушылардың пайда болуы үшін қажетті (қолайлы) жағдайлар жасау, шоғырлану деңгейін төмендету, әкімшілік кедергілерді қысқарту жөнінде шаралар әзірлеу мақсатында бәсекелестіктің жай-күйін зерделеу мәніне талдау жүргізу көзделеді.</w:t>
      </w:r>
      <w:r>
        <w:br/>
      </w:r>
      <w:r>
        <w:rPr>
          <w:rFonts w:ascii="Times New Roman"/>
          <w:b w:val="false"/>
          <w:i w:val="false"/>
          <w:color w:val="000000"/>
          <w:sz w:val="28"/>
        </w:rPr>
        <w:t>
      Жергілікті атқарушы органдар нысаналы көрсеткіш ретінде бәсекелестікті дамыту көрсеткіштерін өз қызметінің негізгі нәтижелері туралы баяндамаларға енгізуі қажет.</w:t>
      </w:r>
      <w:r>
        <w:br/>
      </w:r>
      <w:r>
        <w:rPr>
          <w:rFonts w:ascii="Times New Roman"/>
          <w:b w:val="false"/>
          <w:i w:val="false"/>
          <w:color w:val="000000"/>
          <w:sz w:val="28"/>
        </w:rPr>
        <w:t>
      Бәсекелестікті адвокаттандыру жұмыстарын жандандыру монополияға қарсы заңнаманы бұзушылықтар санын қысқартуға, монополияға қарсы саясаттың тиімділігін арттыруға, бәсекелестікті адвокаттандыру субъектісі ретінде монополияға қарсы орган жұмыстарының негізгі бағыттары мен нәтижелері туралы халықтың және бизнес-ортаның хабардар болуына алып келеді.</w:t>
      </w:r>
      <w:r>
        <w:br/>
      </w:r>
      <w:r>
        <w:rPr>
          <w:rFonts w:ascii="Times New Roman"/>
          <w:b w:val="false"/>
          <w:i w:val="false"/>
          <w:color w:val="000000"/>
          <w:sz w:val="28"/>
        </w:rPr>
        <w:t>
      Агенттік қызметінің ашықтығын арттыру, оның ішінде БАҚ-пен жұмысты жандандыру жөніндегі негізгі іс-шаралар баспасөз-конференциялар және брифингтер өткізу, Агенттік сайтын, оның ішінде мемлекеттік және ағылшын тілдерінде жылжыту және толықтыру болып табылады.</w:t>
      </w:r>
      <w:r>
        <w:br/>
      </w:r>
      <w:r>
        <w:rPr>
          <w:rFonts w:ascii="Times New Roman"/>
          <w:b w:val="false"/>
          <w:i w:val="false"/>
          <w:color w:val="000000"/>
          <w:sz w:val="28"/>
        </w:rPr>
        <w:t>
      Баспасөз-релиздерді, жарияланымдарды және басқа да ақпараттық материалдарды әзірлеуде неғұрлым сапалы тәсіл мақсатында ақпаратты Агенттік сайтында орналастыру үшін дайындау өлшемдерін (талаптарын) әзірлеу жоспарлануда.</w:t>
      </w:r>
      <w:r>
        <w:br/>
      </w:r>
      <w:r>
        <w:rPr>
          <w:rFonts w:ascii="Times New Roman"/>
          <w:b w:val="false"/>
          <w:i w:val="false"/>
          <w:color w:val="000000"/>
          <w:sz w:val="28"/>
        </w:rPr>
        <w:t>
      Бәсекелестікті адвокаттандырудың маңызды аспектісі «Бәсекелестік саясатты дамыту және қорғау орталығы» АҚ-мен бірлесіп, оның ішінде «Бәсекелестік туралы» Қазақстан Республикасының Заңына түсіндірмелері бар монополияға қарсы актілердің жинағы түрінде ақпараттық материалдар, ілеспе Заң және басқаларды, сондай-ақ бейне-роликтер әзірлеп, басып шығару болып табылады.</w:t>
      </w:r>
      <w:r>
        <w:br/>
      </w:r>
      <w:r>
        <w:rPr>
          <w:rFonts w:ascii="Times New Roman"/>
          <w:b w:val="false"/>
          <w:i w:val="false"/>
          <w:color w:val="000000"/>
          <w:sz w:val="28"/>
        </w:rPr>
        <w:t>
      Мемлекеттік органдар, бизнес-орта өкілдері үшін салалық бағыттылықты есепке ала отырып, монополияға қарсы саясатты түсіндіру жөнінде оқыту семинарларын өткізуді көздеу қажет.</w:t>
      </w:r>
      <w:r>
        <w:br/>
      </w:r>
      <w:r>
        <w:rPr>
          <w:rFonts w:ascii="Times New Roman"/>
          <w:b w:val="false"/>
          <w:i w:val="false"/>
          <w:color w:val="000000"/>
          <w:sz w:val="28"/>
        </w:rPr>
        <w:t>
      Қазіргі кезде Агенттік мамандарының күшімен ЖОО-да бәсекелестік құқық бойынша семинарлар мен дәрістер өткізу мүмкіндігі туралы мәселе зерделенуде.</w:t>
      </w:r>
      <w:r>
        <w:br/>
      </w:r>
      <w:r>
        <w:rPr>
          <w:rFonts w:ascii="Times New Roman"/>
          <w:b w:val="false"/>
          <w:i w:val="false"/>
          <w:color w:val="000000"/>
          <w:sz w:val="28"/>
        </w:rPr>
        <w:t>
      Жұртшылықпен және мемлекеттік органдармен жұмыста Агенттіктің орталық аппараты жанынан Қоғамдық - консультативтік кеңес құру, ал кейіннен Агенттіктің барлық аумақтық бөлімшелерінде ұқсас кеңестер құру ұсынылады. Олардың міндеті - монополияға қарсы органның араласуын талап ететін өзекті проблемаларды анықтау және Агенттік пен оның аумақтық бөлімшелері қызметінің тәуелсіз сараптамалық бағасын беру. Кеңес тұрақты жұмыс істейтін консультативтік-кеңесші орган болып табылады. Оның шешімдері ұсынымдық сипатта болады.</w:t>
      </w:r>
      <w:r>
        <w:br/>
      </w:r>
      <w:r>
        <w:rPr>
          <w:rFonts w:ascii="Times New Roman"/>
          <w:b w:val="false"/>
          <w:i w:val="false"/>
          <w:color w:val="000000"/>
          <w:sz w:val="28"/>
        </w:rPr>
        <w:t>
      Негізгі нарықтар бойынша сараптамалық кеңестер құру бір мезгілде ұсынылады. Сараптамалық кеңестер құрамына нарыққа қатысушыларды, коммерциялық емес бірлестіктер, мемлекетті органдар өкілдерін енгізуді ұсынамыз.</w:t>
      </w:r>
      <w:r>
        <w:br/>
      </w:r>
      <w:r>
        <w:rPr>
          <w:rFonts w:ascii="Times New Roman"/>
          <w:b w:val="false"/>
          <w:i w:val="false"/>
          <w:color w:val="000000"/>
          <w:sz w:val="28"/>
        </w:rPr>
        <w:t>
      Мұндай практика тиісті нарықтардағы ахуалды объективті бағалауға мүмкіндік береді және Агенттік қабылдайтын шешімдердің транспаренттілігін арттырады. Мысалы, жарнама жөніндегі, жосықсыз бәсекелестік жөніндегі, қаржы қызметтері нарығындағы бәсекелестікті қорғау жөніндегі, электр энергетикасы жөніндегі, байланыс мәселелері жөніндегі агроөнеркәсіптік кешен жөніндегі сараптамалық кеңестер құру және т.б. ұсынылады.</w:t>
      </w:r>
      <w:r>
        <w:br/>
      </w:r>
      <w:r>
        <w:rPr>
          <w:rFonts w:ascii="Times New Roman"/>
          <w:b w:val="false"/>
          <w:i w:val="false"/>
          <w:color w:val="000000"/>
          <w:sz w:val="28"/>
        </w:rPr>
        <w:t>
      Агенттіктің ресми сайтында мемлекеттік бәсекелестік саясатты іске асыруға бағытталған бөлім құрылады.</w:t>
      </w:r>
      <w:r>
        <w:br/>
      </w:r>
      <w:r>
        <w:rPr>
          <w:rFonts w:ascii="Times New Roman"/>
          <w:b w:val="false"/>
          <w:i w:val="false"/>
          <w:color w:val="000000"/>
          <w:sz w:val="28"/>
        </w:rPr>
        <w:t>
      Агенттіктің Интернет-ресурсында Агенттік әзірлеген және оның ішінде жекелеген салаларда бәсекелестікті дамытуға бағытталған құжаттар және құжаттардың жобалары туралы ақпаратты, Қазақстан Республикасының тұтынушылық нарықтарындағы баға конъюнктурасы туралы апта сайынғы шолулар, бәсекелестік саясат мәселелері бойынша іс-шаралар анонстарын жариялау жоспарланады.</w:t>
      </w:r>
      <w:r>
        <w:br/>
      </w:r>
      <w:r>
        <w:rPr>
          <w:rFonts w:ascii="Times New Roman"/>
          <w:b w:val="false"/>
          <w:i w:val="false"/>
          <w:color w:val="000000"/>
          <w:sz w:val="28"/>
        </w:rPr>
        <w:t>
      Бұдан басқа, Қазақстан Республикасының субъектілерімен бәсекелестік саясат мәселелері бойынша бейне конференциялар ұйымдастыру тиімді құрал болып табылады.</w:t>
      </w:r>
      <w:r>
        <w:br/>
      </w:r>
      <w:r>
        <w:rPr>
          <w:rFonts w:ascii="Times New Roman"/>
          <w:b w:val="false"/>
          <w:i w:val="false"/>
          <w:color w:val="000000"/>
          <w:sz w:val="28"/>
        </w:rPr>
        <w:t>
      Мемлекеттік органдар нормативтік құқықтық актілерді әзірлеген кезде критерийлер белгілеу үшін тиісті әдістемелік ұсынымдар (монополияға қарсы сараптама) әзірлеу орынды.</w:t>
      </w:r>
      <w:r>
        <w:br/>
      </w:r>
      <w:r>
        <w:rPr>
          <w:rFonts w:ascii="Times New Roman"/>
          <w:b w:val="false"/>
          <w:i w:val="false"/>
          <w:color w:val="000000"/>
          <w:sz w:val="28"/>
        </w:rPr>
        <w:t>
      Бәсекелестік саясат саласында республиканың халықаралық ынтымақтастығын дамыту ішкі нарықта бәсекелестікті қорғауды қамтамасыз ететін және қазақстандық экспорттаушылар мен инвесторлардың сыртқы нарыққа қол жеткізуіне ықпал ететін маңызды фактор болып табылады. ТМД елдері Кеден одағы және Бірыңғай экономикалық кеңістігі туралы шартқа қол қойғаннан кейін келісілген ғана емес, сонымен бірге бірыңғай монополияға қарсы саясат жүргізу үшін алғышарттар құрылды. Бұл алдағы уақытта осыған ұқсас үрдістерді бүкіл Тәуелсіз Мемлекеттер Достастығы шеңберінде таратуға мүмкіндік береді.</w:t>
      </w:r>
      <w:r>
        <w:br/>
      </w:r>
      <w:r>
        <w:rPr>
          <w:rFonts w:ascii="Times New Roman"/>
          <w:b w:val="false"/>
          <w:i w:val="false"/>
          <w:color w:val="000000"/>
          <w:sz w:val="28"/>
        </w:rPr>
        <w:t>
      Әлемдік экономиканы жаhандандыру трансұлттық бірігулер санының артуымен және трансшекаралық монополистік қызметтің кеңеюімен қоса жүреді.</w:t>
      </w:r>
      <w:r>
        <w:br/>
      </w:r>
      <w:r>
        <w:rPr>
          <w:rFonts w:ascii="Times New Roman"/>
          <w:b w:val="false"/>
          <w:i w:val="false"/>
          <w:color w:val="000000"/>
          <w:sz w:val="28"/>
        </w:rPr>
        <w:t>
      Қазіргі уақытта көптеген монополияға қарсы органдар өздерінің басым міндеттерінің қатарына монополияға қарсы саясат жүргізуді ғана емес, бәсекелестікті қорғаудың біртекті ережелерін қалыптастыру міндетін қояды, бұл бірыңғай экономикалық кеңістікті құру бойынша ерекше маңызға ие болады.</w:t>
      </w:r>
      <w:r>
        <w:br/>
      </w:r>
      <w:r>
        <w:rPr>
          <w:rFonts w:ascii="Times New Roman"/>
          <w:b w:val="false"/>
          <w:i w:val="false"/>
          <w:color w:val="000000"/>
          <w:sz w:val="28"/>
        </w:rPr>
        <w:t>
      Осыған байланысты бәсекелестік саясат саласында Қазақстан Республикасының халықаралық ынтымақтастығын дамыту Қазақстанның ішкі нарығында бәсекелестікті қорғауды қамтамасыз ететін және қазақстандық экспорттаушылар мен инвесторлардың сыртқы нарыққа қол жеткізуге жәрдемдесетін маңызды фактор болып табылады.</w:t>
      </w:r>
      <w:r>
        <w:br/>
      </w:r>
      <w:r>
        <w:rPr>
          <w:rFonts w:ascii="Times New Roman"/>
          <w:b w:val="false"/>
          <w:i w:val="false"/>
          <w:color w:val="000000"/>
          <w:sz w:val="28"/>
        </w:rPr>
        <w:t>
      ТМД елдерімен ынтымақтастық шеңберінде негізгі міндет келісілген бәсекелестік саясат жүргізуді және ұйым кеңістігінде бәсекелестікке қарсы практиканың жолын кесуді қамтамасыз ететін, Достастыққа қатысушы мемлекеттердің бәсекелестікке қарсы ведомстволарының өзара іс-қимылының тиімді жүйесін қалыптастыру болып табылады.</w:t>
      </w:r>
      <w:r>
        <w:br/>
      </w:r>
      <w:r>
        <w:rPr>
          <w:rFonts w:ascii="Times New Roman"/>
          <w:b w:val="false"/>
          <w:i w:val="false"/>
          <w:color w:val="000000"/>
          <w:sz w:val="28"/>
        </w:rPr>
        <w:t>
      Бәсекелестік саласында халықаралық ынтымақтастықты дамытуды ынталандыруға бағытталған шаралар ретінде мыналар қажет:</w:t>
      </w:r>
      <w:r>
        <w:br/>
      </w:r>
      <w:r>
        <w:rPr>
          <w:rFonts w:ascii="Times New Roman"/>
          <w:b w:val="false"/>
          <w:i w:val="false"/>
          <w:color w:val="000000"/>
          <w:sz w:val="28"/>
        </w:rPr>
        <w:t>
      монополияға қарсы органның әлемнің бәсекелес ведомстволарының көпшілігін біріктіретін Халықаралық бәсеке желісінің қызметіне қатысуын жандандыру, бұл бәсекелестікті реттеудің көп жақты ережелерін және бәсекелестік саясатты дамытудың өзекті проблемаларын шешу жолдарын талқылауға қатысуға мүмкіндік береді;</w:t>
      </w:r>
      <w:r>
        <w:br/>
      </w:r>
      <w:r>
        <w:rPr>
          <w:rFonts w:ascii="Times New Roman"/>
          <w:b w:val="false"/>
          <w:i w:val="false"/>
          <w:color w:val="000000"/>
          <w:sz w:val="28"/>
        </w:rPr>
        <w:t>
      Монополияға қарсы саясат жөніндегі мемлекетаралық кеңес шеңберінде, оның ішінде трансшекаралық нарықтарда монополияға қарсы заңнаманың бұзылуына бірлесіп тергеу жүргізу жолымен ТМД-ға қатысушы мемлекеттердің монополияға қарсы органдарымен ынтымақтастықты дамыту;</w:t>
      </w:r>
      <w:r>
        <w:br/>
      </w:r>
      <w:r>
        <w:rPr>
          <w:rFonts w:ascii="Times New Roman"/>
          <w:b w:val="false"/>
          <w:i w:val="false"/>
          <w:color w:val="000000"/>
          <w:sz w:val="28"/>
        </w:rPr>
        <w:t>
      Белорусь Республикасы, Қазақстан Республикасы және Ресей Федерациясы Кеден одағы шеңберінде бәсекелестік қарым-қатынастарды реттеу жүйесін құру;</w:t>
      </w:r>
      <w:r>
        <w:br/>
      </w:r>
      <w:r>
        <w:rPr>
          <w:rFonts w:ascii="Times New Roman"/>
          <w:b w:val="false"/>
          <w:i w:val="false"/>
          <w:color w:val="000000"/>
          <w:sz w:val="28"/>
        </w:rPr>
        <w:t>
      донор халықаралық ұйымдармен (Дүниежүзілік Банк, Еуропалық Одақ, ЮСАИД, Еуропа қайта құру және даму банкі және т.б.) өзара іс-қимылдарды күшейту.</w:t>
      </w:r>
      <w:r>
        <w:br/>
      </w:r>
      <w:r>
        <w:rPr>
          <w:rFonts w:ascii="Times New Roman"/>
          <w:b w:val="false"/>
          <w:i w:val="false"/>
          <w:color w:val="000000"/>
          <w:sz w:val="28"/>
        </w:rPr>
        <w:t>
      Негізгі тауар нарықтарында бәсекелестікті дамыту жөніндегі жалпы сипаттағы ұсыныстар:</w:t>
      </w:r>
      <w:r>
        <w:br/>
      </w:r>
      <w:r>
        <w:rPr>
          <w:rFonts w:ascii="Times New Roman"/>
          <w:b w:val="false"/>
          <w:i w:val="false"/>
          <w:color w:val="000000"/>
          <w:sz w:val="28"/>
        </w:rPr>
        <w:t>
      барлық мемлекеттік органдардың салалық бағдарламаларына бәсекелестікті дамыту мақсаттарын және экономика салалары мен секторларын монополиясыздандыруды енгізу;</w:t>
      </w:r>
      <w:r>
        <w:br/>
      </w:r>
      <w:r>
        <w:rPr>
          <w:rFonts w:ascii="Times New Roman"/>
          <w:b w:val="false"/>
          <w:i w:val="false"/>
          <w:color w:val="000000"/>
          <w:sz w:val="28"/>
        </w:rPr>
        <w:t>
      экономика салаларын дамыту бойынша бағдарламалық құжаттарды әзірлеген кезде бәсекелестікті дамыту үшін жағдай жасауды ескеру;</w:t>
      </w:r>
      <w:r>
        <w:br/>
      </w:r>
      <w:r>
        <w:rPr>
          <w:rFonts w:ascii="Times New Roman"/>
          <w:b w:val="false"/>
          <w:i w:val="false"/>
          <w:color w:val="000000"/>
          <w:sz w:val="28"/>
        </w:rPr>
        <w:t>
      бизнеске және бизнес жүргізу рәсімдеріне әкімшілік қысымды барынша қысқарту бойынша одан әрі жұмыстарды жалғастыру;</w:t>
      </w:r>
      <w:r>
        <w:br/>
      </w:r>
      <w:r>
        <w:rPr>
          <w:rFonts w:ascii="Times New Roman"/>
          <w:b w:val="false"/>
          <w:i w:val="false"/>
          <w:color w:val="000000"/>
          <w:sz w:val="28"/>
        </w:rPr>
        <w:t>
      нормативтік құқықтық актілерді әзірлеген кезде бәсекелестікті шектеуі мүмкін нормаларды енгізуге жол берілмейтінін ескеру;</w:t>
      </w:r>
      <w:r>
        <w:br/>
      </w:r>
      <w:r>
        <w:rPr>
          <w:rFonts w:ascii="Times New Roman"/>
          <w:b w:val="false"/>
          <w:i w:val="false"/>
          <w:color w:val="000000"/>
          <w:sz w:val="28"/>
        </w:rPr>
        <w:t>
      бәсекелес ортада мемлекеттік қатысуды шектеу жөніндегі шараларды тұрақты негізде өткізу;</w:t>
      </w:r>
      <w:r>
        <w:br/>
      </w:r>
      <w:r>
        <w:rPr>
          <w:rFonts w:ascii="Times New Roman"/>
          <w:b w:val="false"/>
          <w:i w:val="false"/>
          <w:color w:val="000000"/>
          <w:sz w:val="28"/>
        </w:rPr>
        <w:t>
      іріктеу қорытындылары бойынша нарық субъектісіне мемлекеттік көмек беруді жоспарлап отырған мемлекеттік органдарға Бәсекелестік туралы Заңның 35-бабына сәйкес мұндай көмек беру туралы өтінішхатты монополияға қарсы органға жіберуді қамтамасыз ету.</w:t>
      </w:r>
      <w:r>
        <w:br/>
      </w:r>
      <w:r>
        <w:rPr>
          <w:rFonts w:ascii="Times New Roman"/>
          <w:b w:val="false"/>
          <w:i w:val="false"/>
          <w:color w:val="000000"/>
          <w:sz w:val="28"/>
        </w:rPr>
        <w:t>
      Агроөнеркәсіптік нарықтарда бәсекелестікті дамытуды ынталандыруға бағытталған шаралар ретінде мынадай басым бағыттарды іске асыру қажет:</w:t>
      </w:r>
      <w:r>
        <w:br/>
      </w:r>
      <w:r>
        <w:rPr>
          <w:rFonts w:ascii="Times New Roman"/>
          <w:b w:val="false"/>
          <w:i w:val="false"/>
          <w:color w:val="000000"/>
          <w:sz w:val="28"/>
        </w:rPr>
        <w:t>
      Біріншіден, тауар өндіруші желілерді, оның ішінде құрылымдық логистикалық топтарды қайта өңдеу зауыттарын шикізатпен қамтамасыз ету және дайын ауыл шаруашылығы өнімін өткізуді ұйымдастыруды дамыту үшін ынталандырулар жасау. Сондай-ақ халыққа ауыл шаруашылығы тауарларын оның ішінде нарықтарда және қалалардағы «демалыс күні» жәрмеңкелерінде тікелей сату практикасын кеңейту қажет.</w:t>
      </w:r>
      <w:r>
        <w:br/>
      </w:r>
      <w:r>
        <w:rPr>
          <w:rFonts w:ascii="Times New Roman"/>
          <w:b w:val="false"/>
          <w:i w:val="false"/>
          <w:color w:val="000000"/>
          <w:sz w:val="28"/>
        </w:rPr>
        <w:t>
      Екіншіден, жергілікті атқарушы органдарға сауда қызметі объектілерін және агроөнеркәсіптік кешен салуды мемлекеттік қолдаумен қамтамасыз етуге қатысу жөніндегі функцияларды бере отырып, «Агроөнеркәсіптік кешенді және ауылдық аумақтарды дамытуды мемлекеттік реттеу туралы» Заңға өзгерістер енгізу.</w:t>
      </w:r>
      <w:r>
        <w:br/>
      </w:r>
      <w:r>
        <w:rPr>
          <w:rFonts w:ascii="Times New Roman"/>
          <w:b w:val="false"/>
          <w:i w:val="false"/>
          <w:color w:val="000000"/>
          <w:sz w:val="28"/>
        </w:rPr>
        <w:t>
      Үшіншіден, ауыл шаруашылығы тауар өндірушілеріне субсидиялар бөлу әдіснамасын жетілдіру;</w:t>
      </w:r>
      <w:r>
        <w:br/>
      </w:r>
      <w:r>
        <w:rPr>
          <w:rFonts w:ascii="Times New Roman"/>
          <w:b w:val="false"/>
          <w:i w:val="false"/>
          <w:color w:val="000000"/>
          <w:sz w:val="28"/>
        </w:rPr>
        <w:t>
      Қазіргі уақытта субсидия сомасы ауыл шаруашылығы тауар өндірушілері жер учаскелерінің алаңына байланысты. Бұл ауыл шаруашылығы тауар өндірушілерінің өнім өндіру көлемін ұлғайту мүдделілігіне әкеп соғады. Іс жүзінде өндірілген өнім көлеміне барабар субсидиялау практикасына көшу қажет.</w:t>
      </w:r>
      <w:r>
        <w:br/>
      </w:r>
      <w:r>
        <w:rPr>
          <w:rFonts w:ascii="Times New Roman"/>
          <w:b w:val="false"/>
          <w:i w:val="false"/>
          <w:color w:val="000000"/>
          <w:sz w:val="28"/>
        </w:rPr>
        <w:t>
      жеміс-көкөніс және азық-түлік тауарлары бойынша (оның ішінде маусымдылықты ескере отырып) республикалық және өңірлік теңгерімдерді әзірлеу және жүргізу;</w:t>
      </w:r>
      <w:r>
        <w:br/>
      </w:r>
      <w:r>
        <w:rPr>
          <w:rFonts w:ascii="Times New Roman"/>
          <w:b w:val="false"/>
          <w:i w:val="false"/>
          <w:color w:val="000000"/>
          <w:sz w:val="28"/>
        </w:rPr>
        <w:t>
      Мұндай теңгерімнің болмауы азық-түлік тауарларына, олардың ағынына және импортқа тәуелділікке қажеттіліктің болуы бойынша нақты көріністі анықтауға мүмкіндік бермейді.</w:t>
      </w:r>
      <w:r>
        <w:br/>
      </w:r>
      <w:r>
        <w:rPr>
          <w:rFonts w:ascii="Times New Roman"/>
          <w:b w:val="false"/>
          <w:i w:val="false"/>
          <w:color w:val="000000"/>
          <w:sz w:val="28"/>
        </w:rPr>
        <w:t>
      азық-түлік және жеміс-көкөніс нарықтары (жеміс қоймаларын, жылыжай, логистика салу) инфрақұрылымының болуын және қажеттілігін анықтау;</w:t>
      </w:r>
      <w:r>
        <w:br/>
      </w:r>
      <w:r>
        <w:rPr>
          <w:rFonts w:ascii="Times New Roman"/>
          <w:b w:val="false"/>
          <w:i w:val="false"/>
          <w:color w:val="000000"/>
          <w:sz w:val="28"/>
        </w:rPr>
        <w:t>
      жеміс-көкөніс өнімдерін өндіруде тамшылатып суаруды пайдаланудың оң тәжірибесін енгізуді жалғастыру;</w:t>
      </w:r>
      <w:r>
        <w:br/>
      </w:r>
      <w:r>
        <w:rPr>
          <w:rFonts w:ascii="Times New Roman"/>
          <w:b w:val="false"/>
          <w:i w:val="false"/>
          <w:color w:val="000000"/>
          <w:sz w:val="28"/>
        </w:rPr>
        <w:t>
      Төртіншіден, оларға қатысты сатып алу және тауар интервенциялары жүргізілуі мүмкін ауыл шаруашылығы өнімдерін және тағам түрлерін кеңейту.</w:t>
      </w:r>
      <w:r>
        <w:br/>
      </w:r>
      <w:r>
        <w:rPr>
          <w:rFonts w:ascii="Times New Roman"/>
          <w:b w:val="false"/>
          <w:i w:val="false"/>
          <w:color w:val="000000"/>
          <w:sz w:val="28"/>
        </w:rPr>
        <w:t>
      Азық-түлік тауарлары нарығындағы бәсекелестікті ынталандыруға бағытталған шаралар ретінде мыналарды жүзеге асыру қажет:</w:t>
      </w:r>
      <w:r>
        <w:br/>
      </w:r>
      <w:r>
        <w:rPr>
          <w:rFonts w:ascii="Times New Roman"/>
          <w:b w:val="false"/>
          <w:i w:val="false"/>
          <w:color w:val="000000"/>
          <w:sz w:val="28"/>
        </w:rPr>
        <w:t>
      азық-түлік өніміне кедендік баж сондай-ақ ақшалай көріністе әкелінетін тауардың салмағына немесе санына байланысты белгіленеді деп толықтыра отырып, Бірыңғай кеден тарифінің шеңберінде өзгерістер әзірлеу қажет.</w:t>
      </w:r>
      <w:r>
        <w:br/>
      </w:r>
      <w:r>
        <w:rPr>
          <w:rFonts w:ascii="Times New Roman"/>
          <w:b w:val="false"/>
          <w:i w:val="false"/>
          <w:color w:val="000000"/>
          <w:sz w:val="28"/>
        </w:rPr>
        <w:t>
      Бұл азық-түлік өніміне кедендік құн кедендік құннан пайызда ғана белгіленуімен байланысты. Мұндай әдістің нәтижесі кедендік төлемдерді төлеуді болдырмау мақсатында өнімнің кедендік құнын қасақана төмендету болып табылуы мүмкін.</w:t>
      </w:r>
      <w:r>
        <w:br/>
      </w:r>
      <w:r>
        <w:rPr>
          <w:rFonts w:ascii="Times New Roman"/>
          <w:b w:val="false"/>
          <w:i w:val="false"/>
          <w:color w:val="000000"/>
          <w:sz w:val="28"/>
        </w:rPr>
        <w:t>
      Кеден кодексіне егер декларацияланған баға ішкі нарықта қалыптасқан бағадан айтарлықтай төмен болса, әкелінетін тауарлармен жасалатын мәміле бағасы бойынша негізгі әдіспен қатар - әкелінетін тауарлардың кедендік құнын айқындаудың өзге әдістерін қолдану бөлігінде өзгерістер әзірлеу.</w:t>
      </w:r>
      <w:r>
        <w:br/>
      </w:r>
      <w:r>
        <w:rPr>
          <w:rFonts w:ascii="Times New Roman"/>
          <w:b w:val="false"/>
          <w:i w:val="false"/>
          <w:color w:val="000000"/>
          <w:sz w:val="28"/>
        </w:rPr>
        <w:t>
      Бүгінде Кеден кодексінде әкелінетін тауарлардың кедендік құнын айқындаудың 6 әдісі көзделген.</w:t>
      </w:r>
      <w:r>
        <w:br/>
      </w:r>
      <w:r>
        <w:rPr>
          <w:rFonts w:ascii="Times New Roman"/>
          <w:b w:val="false"/>
          <w:i w:val="false"/>
          <w:color w:val="000000"/>
          <w:sz w:val="28"/>
        </w:rPr>
        <w:t>
      Алайда, практикада тауарлардың кедендік құнын айқындау кезінде кедендік құнды айқындаудың «әкелінетін тауарлардың мәміле бағасы бойынша әдіс» деген негізгі әдісі қолданылады, себебі кодексте белгіленген өзге де түрлерді қолдану негізгі әдісті пайдалану мүмкін болмаған жағдайда ғана қолданылуы мүмкін, бұл ретте «негізгі әдісті пайдалану мүмкіндігі болмаған жағдай» деп не түсінетін ашылмаған, бұл тауарлардың кедендік құнын айқындаудың өзге әдістерін қолдану мүмкіндігін болдырмайды.</w:t>
      </w:r>
      <w:r>
        <w:br/>
      </w:r>
      <w:r>
        <w:rPr>
          <w:rFonts w:ascii="Times New Roman"/>
          <w:b w:val="false"/>
          <w:i w:val="false"/>
          <w:color w:val="000000"/>
          <w:sz w:val="28"/>
        </w:rPr>
        <w:t>
      азық-түлік және жеміс-көкөніс өнімдерін өндірушілермен тікелей жұмыс істейтін қазіргі заманғы көтерме-бөлшек сауда супермаркеттерін салу жоспарын әзірлеу;</w:t>
      </w:r>
      <w:r>
        <w:br/>
      </w:r>
      <w:r>
        <w:rPr>
          <w:rFonts w:ascii="Times New Roman"/>
          <w:b w:val="false"/>
          <w:i w:val="false"/>
          <w:color w:val="000000"/>
          <w:sz w:val="28"/>
        </w:rPr>
        <w:t>
      азық-түлік тауарларының импорты кезінде даралықты (монополияны) алып тастай отырып, шетелдік азық-түлік өндірушілер мен отандық сауда желілері арасында тікелей шарт жасасу мәселесін пысықтау;</w:t>
      </w:r>
      <w:r>
        <w:br/>
      </w:r>
      <w:r>
        <w:rPr>
          <w:rFonts w:ascii="Times New Roman"/>
          <w:b w:val="false"/>
          <w:i w:val="false"/>
          <w:color w:val="000000"/>
          <w:sz w:val="28"/>
        </w:rPr>
        <w:t>
      ретейлер мен ауыл шаруашылығы тауар өндірушілері қауымдастықтарын құруға бастамашылық ету;</w:t>
      </w:r>
      <w:r>
        <w:br/>
      </w:r>
      <w:r>
        <w:rPr>
          <w:rFonts w:ascii="Times New Roman"/>
          <w:b w:val="false"/>
          <w:i w:val="false"/>
          <w:color w:val="000000"/>
          <w:sz w:val="28"/>
        </w:rPr>
        <w:t>
      отандық ауыл шаруашылығы тауар өндірушілері сауда желілеріне кемсітусіз қол жеткізуі туралы үлгі ереже (меморандум) әзірлеу;</w:t>
      </w:r>
      <w:r>
        <w:br/>
      </w:r>
      <w:r>
        <w:rPr>
          <w:rFonts w:ascii="Times New Roman"/>
          <w:b w:val="false"/>
          <w:i w:val="false"/>
          <w:color w:val="000000"/>
          <w:sz w:val="28"/>
        </w:rPr>
        <w:t>
      ауыл шаруашылығы тауар өндірушілері және қызмет көрсетуші салалар бірлестіктерін ынталандыру үшін жағдайлар жасау, оның ішінде бөлшек сауда желілерімен тиімді диалог жүргізу мақсатында кооперацияны дамыту.</w:t>
      </w:r>
      <w:r>
        <w:br/>
      </w:r>
      <w:r>
        <w:rPr>
          <w:rFonts w:ascii="Times New Roman"/>
          <w:b w:val="false"/>
          <w:i w:val="false"/>
          <w:color w:val="000000"/>
          <w:sz w:val="28"/>
        </w:rPr>
        <w:t>
      Құрылыс индустриясында бәсекелестікті дамыту мақсатында мынадай іс-шараларды іске асыру қажет.</w:t>
      </w:r>
      <w:r>
        <w:br/>
      </w:r>
      <w:r>
        <w:rPr>
          <w:rFonts w:ascii="Times New Roman"/>
          <w:b w:val="false"/>
          <w:i w:val="false"/>
          <w:color w:val="000000"/>
          <w:sz w:val="28"/>
        </w:rPr>
        <w:t>
      Біріншіден,</w:t>
      </w:r>
      <w:r>
        <w:br/>
      </w:r>
      <w:r>
        <w:rPr>
          <w:rFonts w:ascii="Times New Roman"/>
          <w:b w:val="false"/>
          <w:i w:val="false"/>
          <w:color w:val="000000"/>
          <w:sz w:val="28"/>
        </w:rPr>
        <w:t>
      жобалау және құрылыс кезінде әкімшілік кедергілерді төмендету;</w:t>
      </w:r>
      <w:r>
        <w:br/>
      </w:r>
      <w:r>
        <w:rPr>
          <w:rFonts w:ascii="Times New Roman"/>
          <w:b w:val="false"/>
          <w:i w:val="false"/>
          <w:color w:val="000000"/>
          <w:sz w:val="28"/>
        </w:rPr>
        <w:t>
      инвестициялық салық жеңілдіктерін беру;</w:t>
      </w:r>
      <w:r>
        <w:br/>
      </w:r>
      <w:r>
        <w:rPr>
          <w:rFonts w:ascii="Times New Roman"/>
          <w:b w:val="false"/>
          <w:i w:val="false"/>
          <w:color w:val="000000"/>
          <w:sz w:val="28"/>
        </w:rPr>
        <w:t>
      цемент өндіру кәсіпорнын салу және жаңғырту үшін құрал-жабдықтар әкелуге баждарды болдырмау арқылы аяқталмаған жаңа зауыттардың құрылысын және жұмыс істеп тұрған кәсіпорындарды техникалық қайта жарақтандыруды жеделдету.</w:t>
      </w:r>
      <w:r>
        <w:br/>
      </w:r>
      <w:r>
        <w:rPr>
          <w:rFonts w:ascii="Times New Roman"/>
          <w:b w:val="false"/>
          <w:i w:val="false"/>
          <w:color w:val="000000"/>
          <w:sz w:val="28"/>
        </w:rPr>
        <w:t>
      Екіншіден, мемлекет мұқтаждықтары үшін, оның ішінде мемлекеттік бағдарламалар және табиғи монополиялардың инвестициялық бағдарламалары шеңберінде цементке сұраныстар туралы ақпаратқа қол жеткізуді ұйымдастыру арқылы нарықтық ақпараттық ашықтығын арттыру үшін жағдай жасау.</w:t>
      </w:r>
      <w:r>
        <w:br/>
      </w:r>
      <w:r>
        <w:rPr>
          <w:rFonts w:ascii="Times New Roman"/>
          <w:b w:val="false"/>
          <w:i w:val="false"/>
          <w:color w:val="000000"/>
          <w:sz w:val="28"/>
        </w:rPr>
        <w:t>
      Темір жол көлігімен тасымалдау нарығында мыналар болу кажет;</w:t>
      </w:r>
      <w:r>
        <w:br/>
      </w:r>
      <w:r>
        <w:rPr>
          <w:rFonts w:ascii="Times New Roman"/>
          <w:b w:val="false"/>
          <w:i w:val="false"/>
          <w:color w:val="000000"/>
          <w:sz w:val="28"/>
        </w:rPr>
        <w:t>
      магистральдық желілерге және басқа да инфрақұрылым объектілеріне кемсітпей қол жеткізуді қамтамасыз ету;</w:t>
      </w:r>
      <w:r>
        <w:br/>
      </w:r>
      <w:r>
        <w:rPr>
          <w:rFonts w:ascii="Times New Roman"/>
          <w:b w:val="false"/>
          <w:i w:val="false"/>
          <w:color w:val="000000"/>
          <w:sz w:val="28"/>
        </w:rPr>
        <w:t>
      әділ тариф белгілеу мақсатында тоғыстыра субсидиялауды жою және жүктер мен жолаушыларды тасымалдау қызметтеріне тарифтер қалыптастырудың ашық саясатын қамтамасыз ету;</w:t>
      </w:r>
      <w:r>
        <w:br/>
      </w:r>
      <w:r>
        <w:rPr>
          <w:rFonts w:ascii="Times New Roman"/>
          <w:b w:val="false"/>
          <w:i w:val="false"/>
          <w:color w:val="000000"/>
          <w:sz w:val="28"/>
        </w:rPr>
        <w:t>
      тиісті ережелерді әзірлеу арқылы вокзалдар қызметін ұйымдастыру және темір жол көлігі кәсіпорындары мен вокзал иелерінің іс-қимылдары тәртібін заңнамалық бекіту;</w:t>
      </w:r>
      <w:r>
        <w:br/>
      </w:r>
      <w:r>
        <w:rPr>
          <w:rFonts w:ascii="Times New Roman"/>
          <w:b w:val="false"/>
          <w:i w:val="false"/>
          <w:color w:val="000000"/>
          <w:sz w:val="28"/>
        </w:rPr>
        <w:t>
      Темір жол көлігі саласында бәсекелестікті дамыту мақсатында мынадай қадамдар бәсекелестік саясаттың басым бағыттары болып табылады.</w:t>
      </w:r>
      <w:r>
        <w:br/>
      </w:r>
      <w:r>
        <w:rPr>
          <w:rFonts w:ascii="Times New Roman"/>
          <w:b w:val="false"/>
          <w:i w:val="false"/>
          <w:color w:val="000000"/>
          <w:sz w:val="28"/>
        </w:rPr>
        <w:t>
      Біріншіден, реформа шеңберінде іске асырылған іс-шаралардың тиімділігін, олардың темір жол көлігі саласында бәсекелестікті дамытуға әсерін талдау және бағалау қажет. Жүргізілген талдау нәтижесін ескере отырып, темір жол көлігін реформалау саласында мемлекеттік саясатты нақтылау және өзекті ету туралы мәселені қарастыру керек.</w:t>
      </w:r>
      <w:r>
        <w:br/>
      </w:r>
      <w:r>
        <w:rPr>
          <w:rFonts w:ascii="Times New Roman"/>
          <w:b w:val="false"/>
          <w:i w:val="false"/>
          <w:color w:val="000000"/>
          <w:sz w:val="28"/>
        </w:rPr>
        <w:t>
      Екіншіден, жеке меншік темір жол тасымалдары нарығын дамыту үшін жағдайлар жасау кажет. Бұл үшін темір жол тасымалдауларын реттейтін нормативтік құқықтық базаны жетілдіру қажет.</w:t>
      </w:r>
      <w:r>
        <w:br/>
      </w:r>
      <w:r>
        <w:rPr>
          <w:rFonts w:ascii="Times New Roman"/>
          <w:b w:val="false"/>
          <w:i w:val="false"/>
          <w:color w:val="000000"/>
          <w:sz w:val="28"/>
        </w:rPr>
        <w:t>
      Үшіншіден, темір жол көлігі инфрақұрылымына кемсітусіз қол жеткізуді қамтамасыз ету қажет.</w:t>
      </w:r>
      <w:r>
        <w:br/>
      </w:r>
      <w:r>
        <w:rPr>
          <w:rFonts w:ascii="Times New Roman"/>
          <w:b w:val="false"/>
          <w:i w:val="false"/>
          <w:color w:val="000000"/>
          <w:sz w:val="28"/>
        </w:rPr>
        <w:t>
      Авиатасымалдар мен әуежай қызметтері нарығында:</w:t>
      </w:r>
      <w:r>
        <w:br/>
      </w:r>
      <w:r>
        <w:rPr>
          <w:rFonts w:ascii="Times New Roman"/>
          <w:b w:val="false"/>
          <w:i w:val="false"/>
          <w:color w:val="000000"/>
          <w:sz w:val="28"/>
        </w:rPr>
        <w:t>
      авиа компаниялардың әуежайлар мен аэронавигация қызмет көрсетулеріне кемсітусіз қол жеткізуін қамтамасыз ету;</w:t>
      </w:r>
      <w:r>
        <w:br/>
      </w:r>
      <w:r>
        <w:rPr>
          <w:rFonts w:ascii="Times New Roman"/>
          <w:b w:val="false"/>
          <w:i w:val="false"/>
          <w:color w:val="000000"/>
          <w:sz w:val="28"/>
        </w:rPr>
        <w:t>
      бюджеті төмен авиа тасымалдарын кеңейту үшін жағдай жасау және іскерлік және шағын авиацияны дамыту;</w:t>
      </w:r>
      <w:r>
        <w:br/>
      </w:r>
      <w:r>
        <w:rPr>
          <w:rFonts w:ascii="Times New Roman"/>
          <w:b w:val="false"/>
          <w:i w:val="false"/>
          <w:color w:val="000000"/>
          <w:sz w:val="28"/>
        </w:rPr>
        <w:t>
      авиа компанияларды конкурстық тағайындау, сонымен қатар әрбір маршрут бойынша екі тасымалдаушыдан кем емес, сондай-ақ авиа тасымалдаушылары үшін тең бәсекелестік жағдайлар жасау (оның ішінде субсидияларды конкурстық беру жолымен);</w:t>
      </w:r>
      <w:r>
        <w:br/>
      </w:r>
      <w:r>
        <w:rPr>
          <w:rFonts w:ascii="Times New Roman"/>
          <w:b w:val="false"/>
          <w:i w:val="false"/>
          <w:color w:val="000000"/>
          <w:sz w:val="28"/>
        </w:rPr>
        <w:t>
      монополияға қарсы заңнаманың талаптарын ескере отырып әуе қатынасы туралы үкіметаралық келісімдер жасасуды қамтамасыз ету (келісімдерді кемсітуді немесе әділетсіз бәсекелестік саясатын жоюға бағытталған бәсекелі нормалармен толықтыру).</w:t>
      </w:r>
      <w:r>
        <w:br/>
      </w:r>
      <w:r>
        <w:rPr>
          <w:rFonts w:ascii="Times New Roman"/>
          <w:b w:val="false"/>
          <w:i w:val="false"/>
          <w:color w:val="000000"/>
          <w:sz w:val="28"/>
        </w:rPr>
        <w:t>
      Әуежай қызметтерінің тізбесін бекіту, онда техникалық қызмет көрсетуде, багажды, жүктерді және почтаны өңдеуде, перронда қызмет көрсетуде, тамақ өнімдерін жеткізуде, бажсыз саудада, автотұрақтарда және т.б. бәсекелестікті дамыту жағдайларын көздеу. Бұдан басқа, авиа компанияларға аталған салаларда өзіне-өзі қызмет көрсетуді жүзеге асыру мүмкіндігімен қамтамасыз ету орынды;</w:t>
      </w:r>
      <w:r>
        <w:br/>
      </w:r>
      <w:r>
        <w:rPr>
          <w:rFonts w:ascii="Times New Roman"/>
          <w:b w:val="false"/>
          <w:i w:val="false"/>
          <w:color w:val="000000"/>
          <w:sz w:val="28"/>
        </w:rPr>
        <w:t>
      инвестициялық тартымдылықты қамтамасыз ету мақсатында маршруттар беру мерзімін ұлғайту.</w:t>
      </w:r>
      <w:r>
        <w:br/>
      </w:r>
      <w:r>
        <w:rPr>
          <w:rFonts w:ascii="Times New Roman"/>
          <w:b w:val="false"/>
          <w:i w:val="false"/>
          <w:color w:val="000000"/>
          <w:sz w:val="28"/>
        </w:rPr>
        <w:t>
      Жаңа компаниялардың телекоммуникация нарығына кіруіне және бәсекелестікті дамытуға кедергі келтіретін тосқауылдарды жою жолдары ретінде:</w:t>
      </w:r>
      <w:r>
        <w:br/>
      </w:r>
      <w:r>
        <w:rPr>
          <w:rFonts w:ascii="Times New Roman"/>
          <w:b w:val="false"/>
          <w:i w:val="false"/>
          <w:color w:val="000000"/>
          <w:sz w:val="28"/>
        </w:rPr>
        <w:t>
      орта мерзімді перспективада телекоммуникация қызмет көрсетулері нарығының экономикалық шоғырлану дәрежесін азайту мақсатында қор нарығында «Қазақтелеком» АҚ акцияларының пакеттерін және тіркелген, ұялы байланыс және Интернет операторларындағы қатысу үлестерін сату іс-шараларын жалғастыру;</w:t>
      </w:r>
      <w:r>
        <w:br/>
      </w:r>
      <w:r>
        <w:rPr>
          <w:rFonts w:ascii="Times New Roman"/>
          <w:b w:val="false"/>
          <w:i w:val="false"/>
          <w:color w:val="000000"/>
          <w:sz w:val="28"/>
        </w:rPr>
        <w:t>
      заңнамаға («Табиғи монополиялар субъектілерінің реттеліп көрсетілетін қызметтерінің (тауарларының, жұмыстарының) тізбесін бекіту туралы» Қазақстан Республикасы Үкіметінің 2006 жылғы 14 наурыздағы № 155 қаулысы) трафикті қосу және өткізу құнын реттеудің қазіргі заманғы халықаралық практикасын ескере отырып, трафикті қосу және өткізу қызметтерін табиғи монополиялар аясынан реттелетін бәсекелес ортаға шығаруға бағытталған өзгерістер енгізу, сондай-ақ трафикке қосу мен өткізу құнын реттеудің қазіргі заманғы халықаралық практикасын енгізу;</w:t>
      </w:r>
      <w:r>
        <w:br/>
      </w:r>
      <w:r>
        <w:rPr>
          <w:rFonts w:ascii="Times New Roman"/>
          <w:b w:val="false"/>
          <w:i w:val="false"/>
          <w:color w:val="000000"/>
          <w:sz w:val="28"/>
        </w:rPr>
        <w:t>
      телекоммуникация саласындағы НҚА-ға өзгерістер мен толықтырулар енгізу, оның ішінде уәкілетті органға байланыс операторлары үшін трафикті терминациялау қызметтеріне мөлшерлемені директивті белгілеу құзыретін беру арқылы жалпы пайдаланылатын телекоммуникация желілеріне тең ашық қол жеткізуді, сондай-ақ айқын әрі кемсітусіз оператораралық қосылуды қамтамасыз ету;</w:t>
      </w:r>
      <w:r>
        <w:br/>
      </w:r>
      <w:r>
        <w:rPr>
          <w:rFonts w:ascii="Times New Roman"/>
          <w:b w:val="false"/>
          <w:i w:val="false"/>
          <w:color w:val="000000"/>
          <w:sz w:val="28"/>
        </w:rPr>
        <w:t>
      әмбебап қызметтер көрсету моделін реформалау. Телекоммуникацияның әмбебап қызметтерін көрсететін байланыс операторларын субсидиялаудың қолданыстағы тәртібін, жекелеген облыс, қалалық және/немесе ауылдық елді мекен шегінде әмбебап қызметтерді көрсету жөніндегі балама байланыс операторларының қатысу мүмкіндігімен өңірлік деңгейде конкурс өткізуді қамтамасыз ететін әмбебап қызметтерге конкурс өткізу ережелерін қайта қарау;</w:t>
      </w:r>
      <w:r>
        <w:br/>
      </w:r>
      <w:r>
        <w:rPr>
          <w:rFonts w:ascii="Times New Roman"/>
          <w:b w:val="false"/>
          <w:i w:val="false"/>
          <w:color w:val="000000"/>
          <w:sz w:val="28"/>
        </w:rPr>
        <w:t>
      2011 жылдан бастап Қазақстан Республикасының барлық операторлары абоненттеріне жергілікті, қалааралық және халықаралық маршруттарда, сондай-ақ роумингтегі ұялы байланыс абоненттеріне дыбыстық байланыс қызметтерін көрсету кезінде тарифтеудің секундтық қадамына көшуді жүзеге асыру жөніндегі шараларды қабылдау;</w:t>
      </w:r>
      <w:r>
        <w:br/>
      </w:r>
      <w:r>
        <w:rPr>
          <w:rFonts w:ascii="Times New Roman"/>
          <w:b w:val="false"/>
          <w:i w:val="false"/>
          <w:color w:val="000000"/>
          <w:sz w:val="28"/>
        </w:rPr>
        <w:t>
      Телекоммуникация саласындағы тиісті НҚА-ға сервис желілері пункттерін (сөйлесу пункттері) құрайтын шағын кәсіпкерлік субъектілерінің қызметін реттеу бөлігінде өзгерістер енгізу;</w:t>
      </w:r>
      <w:r>
        <w:br/>
      </w:r>
      <w:r>
        <w:rPr>
          <w:rFonts w:ascii="Times New Roman"/>
          <w:b w:val="false"/>
          <w:i w:val="false"/>
          <w:color w:val="000000"/>
          <w:sz w:val="28"/>
        </w:rPr>
        <w:t>
      жаңа конвергенттік қызметтердің аппараты ұғымының негізінде, оның ішінде трафик транзиті, трафикті бастау және терминациялау қызметтерін бөліп шығара отырып, телекоммуникация қызметтерінің жаңа тізілімін (сыныптауышын) қалыптастыру және әзірлеу.</w:t>
      </w:r>
      <w:r>
        <w:br/>
      </w:r>
      <w:r>
        <w:rPr>
          <w:rFonts w:ascii="Times New Roman"/>
          <w:b w:val="false"/>
          <w:i w:val="false"/>
          <w:color w:val="000000"/>
          <w:sz w:val="28"/>
        </w:rPr>
        <w:t>
      Мұнай өнімдері нарығындағы ахуалды жақсарту мақсатында:</w:t>
      </w:r>
      <w:r>
        <w:br/>
      </w:r>
      <w:r>
        <w:rPr>
          <w:rFonts w:ascii="Times New Roman"/>
          <w:b w:val="false"/>
          <w:i w:val="false"/>
          <w:color w:val="000000"/>
          <w:sz w:val="28"/>
        </w:rPr>
        <w:t>
      қазақстандық нарықтың қажеттілігін қамтамасыз ететін тиісті бағдарламаны (МӨЗ-дерді дамытудың 2009 - 2015 жылдарға арналған кешенді жоспары) іске асыру шеңберінде отандық мұнайды қайта өңдеу үшін отандық МӨЗ-ді қайта жарақтандыруды қамтамасыз ету;</w:t>
      </w:r>
      <w:r>
        <w:br/>
      </w:r>
      <w:r>
        <w:rPr>
          <w:rFonts w:ascii="Times New Roman"/>
          <w:b w:val="false"/>
          <w:i w:val="false"/>
          <w:color w:val="000000"/>
          <w:sz w:val="28"/>
        </w:rPr>
        <w:t>
      қазақстандық мұнайды толлингтік операциялар схемасы бойынша Ресей Федерациясы мен Қытай Халық Республикасының МӨЗ-дерінде қайта өңдеудің орындылығы туралы мәселені қарау;</w:t>
      </w:r>
      <w:r>
        <w:br/>
      </w:r>
      <w:r>
        <w:rPr>
          <w:rFonts w:ascii="Times New Roman"/>
          <w:b w:val="false"/>
          <w:i w:val="false"/>
          <w:color w:val="000000"/>
          <w:sz w:val="28"/>
        </w:rPr>
        <w:t>
      Көмір нарығындағы ахуалды жақсарту мақсатында көмір өткізу нарығындағы делдалдарды заңнамалық түрде алып тастауды ұсынамыз.</w:t>
      </w:r>
      <w:r>
        <w:br/>
      </w:r>
      <w:r>
        <w:rPr>
          <w:rFonts w:ascii="Times New Roman"/>
          <w:b w:val="false"/>
          <w:i w:val="false"/>
          <w:color w:val="000000"/>
          <w:sz w:val="28"/>
        </w:rPr>
        <w:t>
      Республиканың оңтүстік және солтүстік өңірлеріне көмір тасымалдау мәселелерін шешу үшін көмір тасымалдауға арналған жартылай вагондарды өндіру туралы мәселені қарастыру қажет.</w:t>
      </w:r>
      <w:r>
        <w:br/>
      </w:r>
      <w:r>
        <w:rPr>
          <w:rFonts w:ascii="Times New Roman"/>
          <w:b w:val="false"/>
          <w:i w:val="false"/>
          <w:color w:val="000000"/>
          <w:sz w:val="28"/>
        </w:rPr>
        <w:t>
      Газ нарығындағы ахуалды жақсарту мақсатында мынаны ұсынамыз.</w:t>
      </w:r>
      <w:r>
        <w:br/>
      </w:r>
      <w:r>
        <w:rPr>
          <w:rFonts w:ascii="Times New Roman"/>
          <w:b w:val="false"/>
          <w:i w:val="false"/>
          <w:color w:val="000000"/>
          <w:sz w:val="28"/>
        </w:rPr>
        <w:t>
      аталған тауар нарығындағы газға бағаны негізсіз өсіретін делдалдарды алып тастауды заңнамалық деңгейде көздеу;</w:t>
      </w:r>
      <w:r>
        <w:br/>
      </w:r>
      <w:r>
        <w:rPr>
          <w:rFonts w:ascii="Times New Roman"/>
          <w:b w:val="false"/>
          <w:i w:val="false"/>
          <w:color w:val="000000"/>
          <w:sz w:val="28"/>
        </w:rPr>
        <w:t>
      газ тұтынушылардың өндірушілердің монополиялық өнімдеріне тең қолжетімдігін қамтамасыз ету;</w:t>
      </w:r>
      <w:r>
        <w:br/>
      </w:r>
      <w:r>
        <w:rPr>
          <w:rFonts w:ascii="Times New Roman"/>
          <w:b w:val="false"/>
          <w:i w:val="false"/>
          <w:color w:val="000000"/>
          <w:sz w:val="28"/>
        </w:rPr>
        <w:t>
      батыс өңірден елдің газ тапшы өңірлеріне газ тасымалдауды жүзеге асыруға мүмкіндік беретін газ-көлік саласының инфрақұрылымын дамыту.</w:t>
      </w:r>
      <w:r>
        <w:br/>
      </w:r>
      <w:r>
        <w:rPr>
          <w:rFonts w:ascii="Times New Roman"/>
          <w:b w:val="false"/>
          <w:i w:val="false"/>
          <w:color w:val="000000"/>
          <w:sz w:val="28"/>
        </w:rPr>
        <w:t>
      Электр энергиясы нарығы субъектілерінің қызметін тәртіпке келтіру мақсатында қолданыстағы заңнамаға мынаны қамтамасыз ететін өзгерістер енгізу қажет:</w:t>
      </w:r>
      <w:r>
        <w:br/>
      </w:r>
      <w:r>
        <w:rPr>
          <w:rFonts w:ascii="Times New Roman"/>
          <w:b w:val="false"/>
          <w:i w:val="false"/>
          <w:color w:val="000000"/>
          <w:sz w:val="28"/>
        </w:rPr>
        <w:t>
      «Электр энергетикасы туралы» Заңның нормаларына сәйкес олардың арасында электр энергиясын өткізуге тыйым салынған электр энергетикасы нарық субъектілері арасында мәміле жасау мүмкіндігін алып тастау;</w:t>
      </w:r>
      <w:r>
        <w:br/>
      </w:r>
      <w:r>
        <w:rPr>
          <w:rFonts w:ascii="Times New Roman"/>
          <w:b w:val="false"/>
          <w:i w:val="false"/>
          <w:color w:val="000000"/>
          <w:sz w:val="28"/>
        </w:rPr>
        <w:t>
      «энергиямен жабдықтау мақсатында электр энергиясын сатып алу» қызмет түрі бойынша (қуаты авариялық істен шыққан жағдайды қоспағанда) энергия өндіруші ұйым сататын көлемді оның өзі шығаратын шегінде шектеу;</w:t>
      </w:r>
      <w:r>
        <w:br/>
      </w:r>
      <w:r>
        <w:rPr>
          <w:rFonts w:ascii="Times New Roman"/>
          <w:b w:val="false"/>
          <w:i w:val="false"/>
          <w:color w:val="000000"/>
          <w:sz w:val="28"/>
        </w:rPr>
        <w:t>
      электр энергиясын өз өндіру көлемінен тыс сатуды жүзеге асыратын энергия өндіруші ұйымдардың жауапкершілік шараларын айқындау.</w:t>
      </w:r>
      <w:r>
        <w:br/>
      </w:r>
      <w:r>
        <w:rPr>
          <w:rFonts w:ascii="Times New Roman"/>
          <w:b w:val="false"/>
          <w:i w:val="false"/>
          <w:color w:val="000000"/>
          <w:sz w:val="28"/>
        </w:rPr>
        <w:t>
      Қаржы саласында:</w:t>
      </w:r>
      <w:r>
        <w:br/>
      </w:r>
      <w:r>
        <w:rPr>
          <w:rFonts w:ascii="Times New Roman"/>
          <w:b w:val="false"/>
          <w:i w:val="false"/>
          <w:color w:val="000000"/>
          <w:sz w:val="28"/>
        </w:rPr>
        <w:t>
      қызметін микрокредиттеу саласында жүзеге асыратын ұйымдарға капиталдау және олардың «кепілсіз кредиттеу» бағыты бойынша жұмыстарын айқындау бойынша талаптарды арттыру бөлігінде әдістерді қайта қарау;</w:t>
      </w:r>
      <w:r>
        <w:br/>
      </w:r>
      <w:r>
        <w:rPr>
          <w:rFonts w:ascii="Times New Roman"/>
          <w:b w:val="false"/>
          <w:i w:val="false"/>
          <w:color w:val="000000"/>
          <w:sz w:val="28"/>
        </w:rPr>
        <w:t>
      бөлшек тұтынушыларға қаржы қызметтерін көрсететін мекемелер үшін ең төменгі біліктілік талаптарды белгілеу;</w:t>
      </w:r>
      <w:r>
        <w:br/>
      </w:r>
      <w:r>
        <w:rPr>
          <w:rFonts w:ascii="Times New Roman"/>
          <w:b w:val="false"/>
          <w:i w:val="false"/>
          <w:color w:val="000000"/>
          <w:sz w:val="28"/>
        </w:rPr>
        <w:t>
      тұтынушылардың құқығын қорғау бойынша қолданыстағы тетікті институционалдық күшейту талап етіледі, оның ішінде тұтынушылар мен қаржы ұйымдары арасындағы дауларды тиімді шешу үшін дербес тәуелсіз мекеме қажет (Қаржы қызметтері нарығындағы тұтынушылардың құқығын қорғау жөніндегі комиссия);</w:t>
      </w:r>
      <w:r>
        <w:br/>
      </w:r>
      <w:r>
        <w:rPr>
          <w:rFonts w:ascii="Times New Roman"/>
          <w:b w:val="false"/>
          <w:i w:val="false"/>
          <w:color w:val="000000"/>
          <w:sz w:val="28"/>
        </w:rPr>
        <w:t>
      банк операциялары мен қызметтерінің аутсорсингін реттеу мүмкіндігін қарау;</w:t>
      </w:r>
      <w:r>
        <w:br/>
      </w:r>
      <w:r>
        <w:rPr>
          <w:rFonts w:ascii="Times New Roman"/>
          <w:b w:val="false"/>
          <w:i w:val="false"/>
          <w:color w:val="000000"/>
          <w:sz w:val="28"/>
        </w:rPr>
        <w:t>
      аралық және төрелік соттың қатысуымен қолданыстағы татуласу жүйесін және тұтынушылардың құқығын қорғауды ұйымдастыру жүйесін күшейтуді көздейтін баламаның орындылығы туралы мәселені қарау;</w:t>
      </w:r>
      <w:r>
        <w:br/>
      </w:r>
      <w:r>
        <w:rPr>
          <w:rFonts w:ascii="Times New Roman"/>
          <w:b w:val="false"/>
          <w:i w:val="false"/>
          <w:color w:val="000000"/>
          <w:sz w:val="28"/>
        </w:rPr>
        <w:t>
      төлем қызметтерін жеткізуші ұйымдарда басқару қызметтерін көрсету сапасы стандарттарының ең төменгі деңгейін қамтамасыз ету;</w:t>
      </w:r>
      <w:r>
        <w:br/>
      </w:r>
      <w:r>
        <w:rPr>
          <w:rFonts w:ascii="Times New Roman"/>
          <w:b w:val="false"/>
          <w:i w:val="false"/>
          <w:color w:val="000000"/>
          <w:sz w:val="28"/>
        </w:rPr>
        <w:t>
      үлгі шарты ұғымын енгізу мәселесін қарау, онда қаржы ұйымдары мен клиенттердің қарым-қатынасын айқындайтын базалық шарттар көрсетілуі тиіс;</w:t>
      </w:r>
      <w:r>
        <w:br/>
      </w:r>
      <w:r>
        <w:rPr>
          <w:rFonts w:ascii="Times New Roman"/>
          <w:b w:val="false"/>
          <w:i w:val="false"/>
          <w:color w:val="000000"/>
          <w:sz w:val="28"/>
        </w:rPr>
        <w:t>
      барлық кластар және сақтандыру түрлері бөлінісінде сақтандыру бойынша бірыңғай деректер базасын қалыптастыру арқылы тұтынушыларға сақтандыру қызметтерін көрсетуді реттеуді жақсарту;</w:t>
      </w:r>
      <w:r>
        <w:br/>
      </w:r>
      <w:r>
        <w:rPr>
          <w:rFonts w:ascii="Times New Roman"/>
          <w:b w:val="false"/>
          <w:i w:val="false"/>
          <w:color w:val="000000"/>
          <w:sz w:val="28"/>
        </w:rPr>
        <w:t>
      мемлекеттік емес зейнетақы қорларының қызметін зейнетақы жинақтарының сақталуын қамтамасыз ету бөлігінде жүргізу үшін реттеу сапасын және жауапкершілікті күшейту.</w:t>
      </w:r>
      <w:r>
        <w:br/>
      </w:r>
      <w:r>
        <w:rPr>
          <w:rFonts w:ascii="Times New Roman"/>
          <w:b w:val="false"/>
          <w:i w:val="false"/>
          <w:color w:val="000000"/>
          <w:sz w:val="28"/>
        </w:rPr>
        <w:t>
</w:t>
      </w:r>
      <w:r>
        <w:rPr>
          <w:rFonts w:ascii="Times New Roman"/>
          <w:b w:val="false"/>
          <w:i w:val="false"/>
          <w:color w:val="000000"/>
          <w:sz w:val="28"/>
        </w:rPr>
        <w:t>
      Мыналар арқылы тұтынушылардың сенімін арттыру үшін қорғауды қаржы қызметтері нарығындағы тұтынушылардың құқығын күшейту қажет:</w:t>
      </w:r>
      <w:r>
        <w:br/>
      </w:r>
      <w:r>
        <w:rPr>
          <w:rFonts w:ascii="Times New Roman"/>
          <w:b w:val="false"/>
          <w:i w:val="false"/>
          <w:color w:val="000000"/>
          <w:sz w:val="28"/>
        </w:rPr>
        <w:t>
</w:t>
      </w:r>
      <w:r>
        <w:rPr>
          <w:rFonts w:ascii="Times New Roman"/>
          <w:b w:val="false"/>
          <w:i w:val="false"/>
          <w:color w:val="000000"/>
          <w:sz w:val="28"/>
        </w:rPr>
        <w:t>
      1) ақпаратты ашу тәртібінің қолданыстағы жүйесіне қарағанда, қаржы қызметтері туралы тұтынушылар ақпаратын анық және қарапайым, сонымен қатар толық болуы үшін ашу тәртібін жақсарту; тұтынушы үшін қолжетімді тілде басты шартты қысқаша мазмұндай отырып, «қаржы қызметтерінің паспортын» енгізу ұсынылады;</w:t>
      </w:r>
      <w:r>
        <w:br/>
      </w:r>
      <w:r>
        <w:rPr>
          <w:rFonts w:ascii="Times New Roman"/>
          <w:b w:val="false"/>
          <w:i w:val="false"/>
          <w:color w:val="000000"/>
          <w:sz w:val="28"/>
        </w:rPr>
        <w:t>
</w:t>
      </w:r>
      <w:r>
        <w:rPr>
          <w:rFonts w:ascii="Times New Roman"/>
          <w:b w:val="false"/>
          <w:i w:val="false"/>
          <w:color w:val="000000"/>
          <w:sz w:val="28"/>
        </w:rPr>
        <w:t>
      2) тұтынушылардың дауларды реттеу үшін шараларды қолдануының қаржылық қол жетімділігін, тиімділігін және қарапайымдылығын қамтамасыз ету;</w:t>
      </w:r>
      <w:r>
        <w:br/>
      </w:r>
      <w:r>
        <w:rPr>
          <w:rFonts w:ascii="Times New Roman"/>
          <w:b w:val="false"/>
          <w:i w:val="false"/>
          <w:color w:val="000000"/>
          <w:sz w:val="28"/>
        </w:rPr>
        <w:t>
</w:t>
      </w:r>
      <w:r>
        <w:rPr>
          <w:rFonts w:ascii="Times New Roman"/>
          <w:b w:val="false"/>
          <w:i w:val="false"/>
          <w:color w:val="000000"/>
          <w:sz w:val="28"/>
        </w:rPr>
        <w:t>
      3) үй шаруашылығы үшін білім беру қаржы бағдарламаларының (ұйымдастырылған да, ұйымдастырылмаған да) сапасын жақсарту;</w:t>
      </w:r>
      <w:r>
        <w:br/>
      </w:r>
      <w:r>
        <w:rPr>
          <w:rFonts w:ascii="Times New Roman"/>
          <w:b w:val="false"/>
          <w:i w:val="false"/>
          <w:color w:val="000000"/>
          <w:sz w:val="28"/>
        </w:rPr>
        <w:t>
</w:t>
      </w:r>
      <w:r>
        <w:rPr>
          <w:rFonts w:ascii="Times New Roman"/>
          <w:b w:val="false"/>
          <w:i w:val="false"/>
          <w:color w:val="000000"/>
          <w:sz w:val="28"/>
        </w:rPr>
        <w:t>
      4) өнімді (кепіл затын) сату және берешекті өндіріп алу кезінде жосықсыз практикаға және теріс пайдалануға тыйым салу;</w:t>
      </w:r>
      <w:r>
        <w:br/>
      </w:r>
      <w:r>
        <w:rPr>
          <w:rFonts w:ascii="Times New Roman"/>
          <w:b w:val="false"/>
          <w:i w:val="false"/>
          <w:color w:val="000000"/>
          <w:sz w:val="28"/>
        </w:rPr>
        <w:t>
</w:t>
      </w:r>
      <w:r>
        <w:rPr>
          <w:rFonts w:ascii="Times New Roman"/>
          <w:b w:val="false"/>
          <w:i w:val="false"/>
          <w:color w:val="000000"/>
          <w:sz w:val="28"/>
        </w:rPr>
        <w:t>
      5) бағалы қағаздар мен инвестициялық қорларды қоспағанда, тұтынушыларға ұсынылатын барлық қаржы қызметтеріне қатысты ойлау мерзімін белгілеу;</w:t>
      </w:r>
      <w:r>
        <w:br/>
      </w:r>
      <w:r>
        <w:rPr>
          <w:rFonts w:ascii="Times New Roman"/>
          <w:b w:val="false"/>
          <w:i w:val="false"/>
          <w:color w:val="000000"/>
          <w:sz w:val="28"/>
        </w:rPr>
        <w:t>
</w:t>
      </w:r>
      <w:r>
        <w:rPr>
          <w:rFonts w:ascii="Times New Roman"/>
          <w:b w:val="false"/>
          <w:i w:val="false"/>
          <w:color w:val="000000"/>
          <w:sz w:val="28"/>
        </w:rPr>
        <w:t>
      6) қаржы ұйымдарына клиенттерге кредиттерді күштеп таңуына тыйым салу және оларды қаржы қызметтерін байланыстыру және пакеттеу практикасынан бас тартуға шақыру;</w:t>
      </w:r>
      <w:r>
        <w:br/>
      </w:r>
      <w:r>
        <w:rPr>
          <w:rFonts w:ascii="Times New Roman"/>
          <w:b w:val="false"/>
          <w:i w:val="false"/>
          <w:color w:val="000000"/>
          <w:sz w:val="28"/>
        </w:rPr>
        <w:t>
</w:t>
      </w:r>
      <w:r>
        <w:rPr>
          <w:rFonts w:ascii="Times New Roman"/>
          <w:b w:val="false"/>
          <w:i w:val="false"/>
          <w:color w:val="000000"/>
          <w:sz w:val="28"/>
        </w:rPr>
        <w:t>
      7) кәсіби қауымдастықтар іскерлік практика кодекстерін әзірлеуі қажет, онда бөлшек клиенттермен адал және анық қарым-қатынастарға кепілдік беру үшін ең аз рәсімдерді қамтамасыз етуге басты назар аударылады.</w:t>
      </w:r>
      <w:r>
        <w:br/>
      </w:r>
      <w:r>
        <w:rPr>
          <w:rFonts w:ascii="Times New Roman"/>
          <w:b w:val="false"/>
          <w:i w:val="false"/>
          <w:color w:val="000000"/>
          <w:sz w:val="28"/>
        </w:rPr>
        <w:t>
      Банктерге ең қысқа мерзімде төлеуге немесе есептеуге жататын пайыздық ставкаға, сондай-ақ ақылға сыйымды мерзімде басқа пайыздық емес төлемдерге қатысты өзгерістер күшіне енген күнге дейін клиенттерге кез келген өзгерістер туралы жазбаша түрде хабарлауға қатысты нормативтік талапты көздеуді ұсынамыз.</w:t>
      </w:r>
      <w:r>
        <w:br/>
      </w:r>
      <w:r>
        <w:rPr>
          <w:rFonts w:ascii="Times New Roman"/>
          <w:b w:val="false"/>
          <w:i w:val="false"/>
          <w:color w:val="000000"/>
          <w:sz w:val="28"/>
        </w:rPr>
        <w:t>
      Кәсіпкерлік қызметке мемлекеттік қатысуды қысқарту</w:t>
      </w:r>
      <w:r>
        <w:br/>
      </w:r>
      <w:r>
        <w:rPr>
          <w:rFonts w:ascii="Times New Roman"/>
          <w:b w:val="false"/>
          <w:i w:val="false"/>
          <w:color w:val="000000"/>
          <w:sz w:val="28"/>
        </w:rPr>
        <w:t>
      Мемлекеттік кәсіпорындар қызметін тәртіпке келтіру, сондай-ақ мемлекеттің кәсіпкерлік қызметке қатысуын оңтайландыру жөніндегі кешенді шаралар ретінде мыналар ұсынылады:</w:t>
      </w:r>
      <w:r>
        <w:br/>
      </w:r>
      <w:r>
        <w:rPr>
          <w:rFonts w:ascii="Times New Roman"/>
          <w:b w:val="false"/>
          <w:i w:val="false"/>
          <w:color w:val="000000"/>
          <w:sz w:val="28"/>
        </w:rPr>
        <w:t>
      мемлекеттік сатып алу саласындағы заңнамаға мемлекеттік органдардың қызметтерді өздеріне ведомстволық бағынысты кәсіпорындардан бір көзден сатып алуына мүмкіндік беретін нормалардың күшін жою бөлігінде өзгерістер енгізу;</w:t>
      </w:r>
      <w:r>
        <w:br/>
      </w:r>
      <w:r>
        <w:rPr>
          <w:rFonts w:ascii="Times New Roman"/>
          <w:b w:val="false"/>
          <w:i w:val="false"/>
          <w:color w:val="000000"/>
          <w:sz w:val="28"/>
        </w:rPr>
        <w:t>
      мемлекеттік меншікті тиімсіз пайдалануға жол бермеу мақсатында мемлекеттік кәсіпорындардың, мемлекет қатысатын АҚ; ЖШС-лардың компания қызметінің қаржылық нәтижелері үшін жауапкершілігін заңнамалық деңгейде көздеу;</w:t>
      </w:r>
      <w:r>
        <w:br/>
      </w:r>
      <w:r>
        <w:rPr>
          <w:rFonts w:ascii="Times New Roman"/>
          <w:b w:val="false"/>
          <w:i w:val="false"/>
          <w:color w:val="000000"/>
          <w:sz w:val="28"/>
        </w:rPr>
        <w:t>
      мемлекеттің немесе заңды тұлғалардың үлесін 51%-ға дейін қысқарта отырып, акцияларының (үлестерінің) 50%-дан астамы мемлекетке тиесілі заңды тұлғаларды (ЖШС, АҚ) және олармен аффилиирленген тұлғаларды өткізу (жекешелендіру) бағдарламасын әзірлеу;</w:t>
      </w:r>
      <w:r>
        <w:br/>
      </w:r>
      <w:r>
        <w:rPr>
          <w:rFonts w:ascii="Times New Roman"/>
          <w:b w:val="false"/>
          <w:i w:val="false"/>
          <w:color w:val="000000"/>
          <w:sz w:val="28"/>
        </w:rPr>
        <w:t>
      Осы шараларды жүзеге асыру мемлекеттік кәсіпорындардың қызметін тәртіпке келтіруге, қызметтің бейінді емес түрлерін бәсекелес ортаға беру және экономикаға мемлекеттің қатысуын азайту туралы Мемлекет басшысының тапсырмасын орындауға мүмкіндік береді.</w:t>
      </w:r>
    </w:p>
    <w:bookmarkEnd w:id="31"/>
    <w:bookmarkStart w:name="z91" w:id="32"/>
    <w:p>
      <w:pPr>
        <w:spacing w:after="0"/>
        <w:ind w:left="0"/>
        <w:jc w:val="both"/>
      </w:pPr>
      <w:r>
        <w:rPr>
          <w:rFonts w:ascii="Times New Roman"/>
          <w:b w:val="false"/>
          <w:i w:val="false"/>
          <w:color w:val="000000"/>
          <w:sz w:val="28"/>
        </w:rPr>
        <w:t>
      5.2. Бизнес өкілдерімен кері байланыс жүйесі</w:t>
      </w:r>
      <w:r>
        <w:br/>
      </w:r>
      <w:r>
        <w:rPr>
          <w:rFonts w:ascii="Times New Roman"/>
          <w:b w:val="false"/>
          <w:i w:val="false"/>
          <w:color w:val="000000"/>
          <w:sz w:val="28"/>
        </w:rPr>
        <w:t>
      Бәсекелестікті дамыту жөніндегі ұсынылатын мемлекеттік шаралардың сапасы мен тиімділігі көбінесе бизнес өкілдерінің аталған бағдарламаны іске асыруға мүдделілігіне байланысты.</w:t>
      </w:r>
      <w:r>
        <w:br/>
      </w:r>
      <w:r>
        <w:rPr>
          <w:rFonts w:ascii="Times New Roman"/>
          <w:b w:val="false"/>
          <w:i w:val="false"/>
          <w:color w:val="000000"/>
          <w:sz w:val="28"/>
        </w:rPr>
        <w:t>
      Осыдан мемлекет қабылдайтын шаралар, олардың тиімділігі, тұтынушылыққа баламалығы жөніндегі кәсіпкерлердің пікірін есепке алу, сондай-ақ бағдарламаны іске асыру барысында туындайтын проблемалар бойынша уақтылы түзету іс-қимылдарын қабылдау үшін бизнес өкілдерімен кері байланысты қамтамасыз ету шаралары қабылданатын болады.</w:t>
      </w:r>
      <w:r>
        <w:br/>
      </w:r>
      <w:r>
        <w:rPr>
          <w:rFonts w:ascii="Times New Roman"/>
          <w:b w:val="false"/>
          <w:i w:val="false"/>
          <w:color w:val="000000"/>
          <w:sz w:val="28"/>
        </w:rPr>
        <w:t>
      Бизнес өкілдерімен кері байланысты қамтамасыз ету үшін мынадай шаралар қабылданады:</w:t>
      </w:r>
      <w:r>
        <w:br/>
      </w:r>
      <w:r>
        <w:rPr>
          <w:rFonts w:ascii="Times New Roman"/>
          <w:b w:val="false"/>
          <w:i w:val="false"/>
          <w:color w:val="000000"/>
          <w:sz w:val="28"/>
        </w:rPr>
        <w:t>
      Агенттік сайтында жүйелі өңделетін, барлық мүдделі тараптардың өтініштері үшін онлайн-портал ашылады;</w:t>
      </w:r>
      <w:r>
        <w:br/>
      </w:r>
      <w:r>
        <w:rPr>
          <w:rFonts w:ascii="Times New Roman"/>
          <w:b w:val="false"/>
          <w:i w:val="false"/>
          <w:color w:val="000000"/>
          <w:sz w:val="28"/>
        </w:rPr>
        <w:t>
      саланы дамыту проблемалары мен перспективаларына зерделейтін және олар бойынша шешімдер әзірлейтін конференциялар, салалық жұмыс топтарының кездесулері мен отырыстары тұрақты негізде өткізілетін болады;</w:t>
      </w:r>
      <w:r>
        <w:br/>
      </w:r>
      <w:r>
        <w:rPr>
          <w:rFonts w:ascii="Times New Roman"/>
          <w:b w:val="false"/>
          <w:i w:val="false"/>
          <w:color w:val="000000"/>
          <w:sz w:val="28"/>
        </w:rPr>
        <w:t>
      Агенттік қызметкерлері бағдарламаға әлеуетті және қазіргі қатысушылармен тікелей, телефон және электрондық почта арқылы байланысады;</w:t>
      </w:r>
      <w:r>
        <w:br/>
      </w:r>
      <w:r>
        <w:rPr>
          <w:rFonts w:ascii="Times New Roman"/>
          <w:b w:val="false"/>
          <w:i w:val="false"/>
          <w:color w:val="000000"/>
          <w:sz w:val="28"/>
        </w:rPr>
        <w:t>
      бизнес және билік өкілдерінің қатысуымен саланы дамыту проблемалары мен перспективаларына арналған телевизиялық бағдарламалар тұрақты негізде өткізіледі;</w:t>
      </w:r>
      <w:r>
        <w:br/>
      </w:r>
      <w:r>
        <w:rPr>
          <w:rFonts w:ascii="Times New Roman"/>
          <w:b w:val="false"/>
          <w:i w:val="false"/>
          <w:color w:val="000000"/>
          <w:sz w:val="28"/>
        </w:rPr>
        <w:t>
      бизнес өкілдері Агенттік почтасына салаларды дамыту проблемаларымен, ұсыныстарымен және перспективаларды пайымдауымен хат жібере алады.</w:t>
      </w:r>
      <w:r>
        <w:br/>
      </w:r>
      <w:r>
        <w:rPr>
          <w:rFonts w:ascii="Times New Roman"/>
          <w:b w:val="false"/>
          <w:i w:val="false"/>
          <w:color w:val="000000"/>
          <w:sz w:val="28"/>
        </w:rPr>
        <w:t>
      Монополияға қарсы орган кәсіпкерлермен тығыз іс-қимыл жасайды, себебі ұлттық бәсекеге қабілеттік деңгейін бағалау көбінесе бизнес-қоғамдастық өкілдерінің пікіріне байланысты болады.</w:t>
      </w:r>
      <w:r>
        <w:br/>
      </w:r>
      <w:r>
        <w:rPr>
          <w:rFonts w:ascii="Times New Roman"/>
          <w:b w:val="false"/>
          <w:i w:val="false"/>
          <w:color w:val="000000"/>
          <w:sz w:val="28"/>
        </w:rPr>
        <w:t>
      Дүниежүзілік экономикалық форумның Ғаламдық бәсекеге қабілеттілік рейтингінде көрсетілген бағалау нәтижелері бәсекелестік дамудың үрдістерін көрсетеді, бұл ұлттық монополияға қарсы саясатты түзетуге көмектеседі.</w:t>
      </w:r>
    </w:p>
    <w:bookmarkEnd w:id="32"/>
    <w:bookmarkStart w:name="z92" w:id="33"/>
    <w:p>
      <w:pPr>
        <w:spacing w:after="0"/>
        <w:ind w:left="0"/>
        <w:jc w:val="left"/>
      </w:pPr>
      <w:r>
        <w:rPr>
          <w:rFonts w:ascii="Times New Roman"/>
          <w:b/>
          <w:i w:val="false"/>
          <w:color w:val="000000"/>
        </w:rPr>
        <w:t xml:space="preserve"> 
6. Қажетті ресурстар және қаржыландыру көздері</w:t>
      </w:r>
    </w:p>
    <w:bookmarkEnd w:id="33"/>
    <w:p>
      <w:pPr>
        <w:spacing w:after="0"/>
        <w:ind w:left="0"/>
        <w:jc w:val="both"/>
      </w:pPr>
      <w:r>
        <w:rPr>
          <w:rFonts w:ascii="Times New Roman"/>
          <w:b w:val="false"/>
          <w:i w:val="false"/>
          <w:color w:val="000000"/>
          <w:sz w:val="28"/>
        </w:rPr>
        <w:t>      2011-2014 жылдары Бағдарламаны іске асыруға республикалық бюджет қаражаты бағытталатын болады.</w:t>
      </w:r>
      <w:r>
        <w:br/>
      </w:r>
      <w:r>
        <w:rPr>
          <w:rFonts w:ascii="Times New Roman"/>
          <w:b w:val="false"/>
          <w:i w:val="false"/>
          <w:color w:val="000000"/>
          <w:sz w:val="28"/>
        </w:rPr>
        <w:t>
      Республикалық бюджет есебінен қаржыландырудың жиынтық көлемі 132,7 млн. теңгені құрайды, оның ішінде:</w:t>
      </w:r>
      <w:r>
        <w:br/>
      </w:r>
      <w:r>
        <w:rPr>
          <w:rFonts w:ascii="Times New Roman"/>
          <w:b w:val="false"/>
          <w:i w:val="false"/>
          <w:color w:val="000000"/>
          <w:sz w:val="28"/>
        </w:rPr>
        <w:t>
      Білікті кадр ресурстарымен қамтамасыз етуге шығындар көлемі 28,8 млн. теңгені;</w:t>
      </w:r>
      <w:r>
        <w:br/>
      </w:r>
      <w:r>
        <w:rPr>
          <w:rFonts w:ascii="Times New Roman"/>
          <w:b w:val="false"/>
          <w:i w:val="false"/>
          <w:color w:val="000000"/>
          <w:sz w:val="28"/>
        </w:rPr>
        <w:t>
      дамытуға шығындар көлемі 103,9 млн. теңгені құрайды;</w:t>
      </w:r>
      <w:r>
        <w:br/>
      </w:r>
      <w:r>
        <w:rPr>
          <w:rFonts w:ascii="Times New Roman"/>
          <w:b w:val="false"/>
          <w:i w:val="false"/>
          <w:color w:val="000000"/>
          <w:sz w:val="28"/>
        </w:rPr>
        <w:t>
      Жылдар бойынша жалпы бөлу:</w:t>
      </w:r>
      <w:r>
        <w:br/>
      </w:r>
      <w:r>
        <w:rPr>
          <w:rFonts w:ascii="Times New Roman"/>
          <w:b w:val="false"/>
          <w:i w:val="false"/>
          <w:color w:val="000000"/>
          <w:sz w:val="28"/>
        </w:rPr>
        <w:t>
      2011 жылға - 69,7 млн. теңге;</w:t>
      </w:r>
      <w:r>
        <w:br/>
      </w:r>
      <w:r>
        <w:rPr>
          <w:rFonts w:ascii="Times New Roman"/>
          <w:b w:val="false"/>
          <w:i w:val="false"/>
          <w:color w:val="000000"/>
          <w:sz w:val="28"/>
        </w:rPr>
        <w:t>
      2012 жылға - 43,0 млн. теңге;</w:t>
      </w:r>
      <w:r>
        <w:br/>
      </w:r>
      <w:r>
        <w:rPr>
          <w:rFonts w:ascii="Times New Roman"/>
          <w:b w:val="false"/>
          <w:i w:val="false"/>
          <w:color w:val="000000"/>
          <w:sz w:val="28"/>
        </w:rPr>
        <w:t>
      2013 жылға - 10,0 млн. теңге;</w:t>
      </w:r>
      <w:r>
        <w:br/>
      </w:r>
      <w:r>
        <w:rPr>
          <w:rFonts w:ascii="Times New Roman"/>
          <w:b w:val="false"/>
          <w:i w:val="false"/>
          <w:color w:val="000000"/>
          <w:sz w:val="28"/>
        </w:rPr>
        <w:t>
      2014 жылға - 10,0 млн. теңге.</w:t>
      </w:r>
    </w:p>
    <w:bookmarkStart w:name="z93" w:id="34"/>
    <w:p>
      <w:pPr>
        <w:spacing w:after="0"/>
        <w:ind w:left="0"/>
        <w:jc w:val="left"/>
      </w:pPr>
      <w:r>
        <w:rPr>
          <w:rFonts w:ascii="Times New Roman"/>
          <w:b/>
          <w:i w:val="false"/>
          <w:color w:val="000000"/>
        </w:rPr>
        <w:t xml:space="preserve"> 
7. Қазақстан Республикасында бәсекелестікті дамыту жөніндегі</w:t>
      </w:r>
      <w:r>
        <w:br/>
      </w:r>
      <w:r>
        <w:rPr>
          <w:rFonts w:ascii="Times New Roman"/>
          <w:b/>
          <w:i w:val="false"/>
          <w:color w:val="000000"/>
        </w:rPr>
        <w:t>
2010 - 2014 жылдарға арналған бағдарламаны іске асыру</w:t>
      </w:r>
      <w:r>
        <w:br/>
      </w:r>
      <w:r>
        <w:rPr>
          <w:rFonts w:ascii="Times New Roman"/>
          <w:b/>
          <w:i w:val="false"/>
          <w:color w:val="000000"/>
        </w:rPr>
        <w:t>
жөніндегі іс-шаралар жоспары</w:t>
      </w:r>
    </w:p>
    <w:bookmarkEnd w:id="34"/>
    <w:p>
      <w:pPr>
        <w:spacing w:after="0"/>
        <w:ind w:left="0"/>
        <w:jc w:val="both"/>
      </w:pPr>
      <w:r>
        <w:rPr>
          <w:rFonts w:ascii="Times New Roman"/>
          <w:b w:val="false"/>
          <w:i w:val="false"/>
          <w:color w:val="ff0000"/>
          <w:sz w:val="28"/>
        </w:rPr>
        <w:t xml:space="preserve">      Ескерту. 7-бөлім жаңа редакцияда - ҚР Үкіметінің 2012.04.28 </w:t>
      </w:r>
      <w:r>
        <w:rPr>
          <w:rFonts w:ascii="Times New Roman"/>
          <w:b w:val="false"/>
          <w:i w:val="false"/>
          <w:color w:val="ff0000"/>
          <w:sz w:val="28"/>
        </w:rPr>
        <w:t>№ 556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61"/>
        <w:gridCol w:w="1423"/>
        <w:gridCol w:w="1"/>
        <w:gridCol w:w="1089"/>
        <w:gridCol w:w="1264"/>
        <w:gridCol w:w="987"/>
        <w:gridCol w:w="575"/>
        <w:gridCol w:w="622"/>
        <w:gridCol w:w="603"/>
        <w:gridCol w:w="780"/>
        <w:gridCol w:w="919"/>
        <w:gridCol w:w="179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Заңнамны жетілдіру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Заңнамалық актілерге өзгерістер мен толықтырулар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мемлекеттік монополия мәселелері бойынша өзгерістер мен толықтырулар енгізу туралы" Қазақстан Республикасы Заңының жобасын әзірлеу және Үкіметке енгізу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заңнамалық актілерге бәсекелестік мәселелері бойынша өзгерістер мен толықтырулар енгізу туралы" Қазақстан Республикасы Заңының жобасын әзірлеу және Үкіметке енгізу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бәсекелестікті дамыту жөніндегі функцияларды бөлу мәселесі бойынша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ЭДСМ, облыстардың, Астана және Алматы ққ.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қолдану практикасын талдау және қорытындылау (бәсекелестік мәселелері жөнінде сот шешімдерін талдау, сот талқылауы рәсімдерін жетілдіру және т.б.)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сәуір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институты" ММ-мен бірлесіп "Бәсекелестік туралы" Қазақстан Республикасының Заңына түсінік дайындау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"Заңнама институты" ММ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қызметке мемлекеттің қатысуын қысқарту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туралы" Қазақстан Республикасы Заңының 77, 78-баптарын іске асыру қорытындыларын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 маусым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мемлекеттік секторды қысқарту тұрғысынан квазимемлекеттік құрылым қатысатын нарықтарға мониторинг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квазимемлекеттік құрылымдары бар МО,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Бәсекелестікті дамытуға кедергі келтіретін тосқауылдарды азайтуға бағытталған 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құрылымдардың (көмір, газ және т.б. нарықтардағы) қызметіне тыйым салуды заңнамалық іске асыруды одан әрі қамтамасыз ету мақсатында жаңа ойыншылардың пайда болуына және бәсекелестік ортаны дамытуға елеулі әсер ететін тауар нарықтарына кіру кедергілерін, өнімсіз делдал құрылымдарды анықтау және алып тастау мәніне тауар нарықтарына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ККМ,</w:t>
            </w:r>
            <w:r>
              <w:br/>
            </w:r>
            <w:r>
              <w:rPr>
                <w:rFonts w:ascii="Times New Roman"/>
                <w:b w:val="false"/>
                <w:i w:val="false"/>
                <w:color w:val="000000"/>
                <w:sz w:val="20"/>
              </w:rPr>
              <w:t>
ИЖТМ,</w:t>
            </w:r>
            <w:r>
              <w:br/>
            </w:r>
            <w:r>
              <w:rPr>
                <w:rFonts w:ascii="Times New Roman"/>
                <w:b w:val="false"/>
                <w:i w:val="false"/>
                <w:color w:val="000000"/>
                <w:sz w:val="20"/>
              </w:rPr>
              <w:t>
МГМ,</w:t>
            </w:r>
            <w:r>
              <w:br/>
            </w:r>
            <w:r>
              <w:rPr>
                <w:rFonts w:ascii="Times New Roman"/>
                <w:b w:val="false"/>
                <w:i w:val="false"/>
                <w:color w:val="000000"/>
                <w:sz w:val="20"/>
              </w:rPr>
              <w:t>
ЭДСМ,</w:t>
            </w:r>
            <w:r>
              <w:br/>
            </w:r>
            <w:r>
              <w:rPr>
                <w:rFonts w:ascii="Times New Roman"/>
                <w:b w:val="false"/>
                <w:i w:val="false"/>
                <w:color w:val="000000"/>
                <w:sz w:val="20"/>
              </w:rPr>
              <w:t>
АШМ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қыркүйек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шектейтін нормаларды анықтау және жою тұрғысынан нормативтік құқықтық базаға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жылдан бастап 1 қарашаға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жоспарларына салаларда бәсекелестіктің дамуын сипаттайтын индикаторларды және тауар нарықтарындағы шоғырлану деңгейінің төмендеу көрсеткіштерін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 тұрған мемлекеттік кәсіпорындар мен мемлекет қатысатын заңды тұлғаларды жою жөнінде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МО, облыстардың, Астана және Алматы қалаларының әкімдіктері,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функцияларды "Мемлекеттік мүлік туралы" Қазақстан Республикасы Заңының 134-бабына сәйкес орындау тұрғысынан олардың қызметіне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негізгі салаларында бәсекелестікті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энергетикасы саласында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тосқауылды төмендету, оның ішінде шешу рәсімдерін оңтайландыру арқылы төмендету мақсатында электрмен жабдықтау нарығында бәсекелестікті дамыту жөніндегі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ТМРА,</w:t>
            </w:r>
            <w:r>
              <w:br/>
            </w:r>
            <w:r>
              <w:rPr>
                <w:rFonts w:ascii="Times New Roman"/>
                <w:b w:val="false"/>
                <w:i w:val="false"/>
                <w:color w:val="000000"/>
                <w:sz w:val="20"/>
              </w:rPr>
              <w:t>
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жабдықтаушы ұйымдардың энергия беруші ұйымдардың қызметіне қолжетімділік тәртібін қарау жөнінде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ТМРА,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басқаруға, мемлекеттік-жеке меншік әріптестіктің тетігін пайдалана отырып, жеке меншік инвестицияларды тарту бойынша ұсыныстар енгізу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ЭДСМ,</w:t>
            </w:r>
            <w:r>
              <w:br/>
            </w:r>
            <w:r>
              <w:rPr>
                <w:rFonts w:ascii="Times New Roman"/>
                <w:b w:val="false"/>
                <w:i w:val="false"/>
                <w:color w:val="000000"/>
                <w:sz w:val="20"/>
              </w:rPr>
              <w:t>
жергілікті атқарушы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объектілер үшін өзінің қызметтеріне қолжетімділікті қамтамасыз ету жөніндегі инфрақұрылымдық нарық субъектілерінің міндеттерін белгілеу бойынша ұсыныстар енгізу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ҚТКШІА,</w:t>
            </w:r>
            <w:r>
              <w:br/>
            </w:r>
            <w:r>
              <w:rPr>
                <w:rFonts w:ascii="Times New Roman"/>
                <w:b w:val="false"/>
                <w:i w:val="false"/>
                <w:color w:val="000000"/>
                <w:sz w:val="20"/>
              </w:rPr>
              <w:t>
ЭДСМ,</w:t>
            </w:r>
            <w:r>
              <w:br/>
            </w:r>
            <w:r>
              <w:rPr>
                <w:rFonts w:ascii="Times New Roman"/>
                <w:b w:val="false"/>
                <w:i w:val="false"/>
                <w:color w:val="000000"/>
                <w:sz w:val="20"/>
              </w:rPr>
              <w:t>
ТМРА,</w:t>
            </w:r>
            <w:r>
              <w:br/>
            </w:r>
            <w:r>
              <w:rPr>
                <w:rFonts w:ascii="Times New Roman"/>
                <w:b w:val="false"/>
                <w:i w:val="false"/>
                <w:color w:val="000000"/>
                <w:sz w:val="20"/>
              </w:rPr>
              <w:t>
ИЖТМ, жергілікті атқарушы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Газ саласы аясындағы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нарығындағы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көмір нарығында бәсекелестікті дамыту жөніндегі шаралар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МГМ,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Агроазық-түлік нарықтарында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Агроазық-түліктік нарықтарда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БҚА,</w:t>
            </w:r>
            <w:r>
              <w:br/>
            </w:r>
            <w:r>
              <w:rPr>
                <w:rFonts w:ascii="Times New Roman"/>
                <w:b w:val="false"/>
                <w:i w:val="false"/>
                <w:color w:val="000000"/>
                <w:sz w:val="20"/>
              </w:rPr>
              <w:t>
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Темір жол көлігі саласындағы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саласында бәсекелестікті дамыту жөніндегі шараларды қабылдау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жылжымалы құрамын жалға беру және жүк жылжымалы құрамымен операция жасау қызметі нарығына талдау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ККМ,</w:t>
            </w:r>
            <w:r>
              <w:br/>
            </w:r>
            <w:r>
              <w:rPr>
                <w:rFonts w:ascii="Times New Roman"/>
                <w:b w:val="false"/>
                <w:i w:val="false"/>
                <w:color w:val="000000"/>
                <w:sz w:val="20"/>
              </w:rPr>
              <w:t>
"ҚТЖ" ҰК" АҚ</w:t>
            </w:r>
            <w:r>
              <w:br/>
            </w:r>
            <w:r>
              <w:rPr>
                <w:rFonts w:ascii="Times New Roman"/>
                <w:b w:val="false"/>
                <w:i w:val="false"/>
                <w:color w:val="000000"/>
                <w:sz w:val="20"/>
              </w:rPr>
              <w:t>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Мұнай өнімдері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нарығында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Авиатасымалдау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бәсекелестікті дамытуға бағытталған шараларды қабылдау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Құрылыс индустриясында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нарығында бәсекелестікті дамыту жөніндегі шараларды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Қаржы қызметтері нарығында бәсекелестікті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нарықтарында бәсекелестікті дамыту жөніндегі ұсыныстар әзірлеу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ҚНРА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Телекоммуникация нарығында бәсекелестiктi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Трафиктi қосу және өткiзу қызметтерiн табиғи монополиялар аясынан шығару, сондай-ақ трафикке қосу мен өткiзу құнын реттеудiң қазiргi заманғы халықаралық практикасын енгiзу мүмкiндiгi мәнiне талдау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2010- 2011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саласынан алып тастау және бәсекелі ортаға беру мақсатында телекоммуникациялар желілерін ортақ пайдаланудағы телекоммуникациялар желілеріне қосуға технологиялық жағынан байланысты кәбілдік кәріздер мен өзге де негізгі құралдарды мүліктік жалдауға (жалға) немесе пайдалануға беру жөніндегі қызметтер нарығына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желiсiне қол жеткiзу қызметтерiнiң көтерме және бөлшек сауда нарықтарына талдау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Үдемелi индустриялық-инновациялық даму шеңберiнде экономиканың басқа да басым салаларын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 салалары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ИЖТМ,</w:t>
            </w:r>
            <w:r>
              <w:br/>
            </w:r>
            <w:r>
              <w:rPr>
                <w:rFonts w:ascii="Times New Roman"/>
                <w:b w:val="false"/>
                <w:i w:val="false"/>
                <w:color w:val="000000"/>
                <w:sz w:val="20"/>
              </w:rPr>
              <w:t>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 салалары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тауар нарықтарындағы бәсекелес ортаның жай-күйiне талдау және бағалау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r>
              <w:br/>
            </w:r>
            <w:r>
              <w:rPr>
                <w:rFonts w:ascii="Times New Roman"/>
                <w:b w:val="false"/>
                <w:i w:val="false"/>
                <w:color w:val="000000"/>
                <w:sz w:val="20"/>
              </w:rPr>
              <w:t>
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тауар нарықтарында бәсекелестiктi дамыту шараларын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монополиялар субъектiлерiнің қызметін реттеу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 қызметiнiң салаларын олардан жұмыстардың жекелеген түрлерін бәсекелес ортаға бөлiп шығару мәнiне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 5 шiлдеге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Өңiрлiк бәсекелестiк саясат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дамыту бойынша жергiлiктi атқарушы органдар қызметінің рейтингiн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шiлдеге, 5 қаңтарға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әзiрлеу және оларға бәсекелестiктi дамыту шараларын енгiзудi үйлестiру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қаулылары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БҚА, облыстар мен Алматы және Астана қалаларының әкiмдiктерi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әзiрленуiне қарай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нарықтар, жаңа кәсiпкерлердi тарту мақсатында тауарлар мен қызметтердiң қажеттiлiгi туралы ақпараттарды жинауды, талдауды және жариялауды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және Астана қалаларының әкiмдiктерi, ӘКК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бәсекелестікті дамыту жөніндегі іс-шаралар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ЭДСМ, Облыстар мен Астана және Алматы ққ.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IV 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Бәсекелестiктi адвокаттандыру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 саясат мәселелерi жөнiндегi бейне-конференциялар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2014 жылдар, тоқсан сайын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субъектiлерiмен және азаматтар мен (тұтынушылармен) жұмыс iстеу үшiн монополияға қарсы органның аумақтық бөлiмшелерi жанынан қоғамдық қабылдауларды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әзiрлеу (халықаралық сарапшыларды тарта отырып, бәсекелестiк саясат саласында ғылыми-зерттеу, ақпараттық-талдау жұмыстарын жүргiзу мақсатында)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жылдарға арналған бюджеттiк өтiнiм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Қаржымині, 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 iшiнде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бәсекелестiктi дамыту шараларын әзiрлеу және iске асыру туралы ақпаратты БАҚ-та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БАҚ-та сөз сөйлеу туралы БҚА-ға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және Астана қалаларының әкiмдiктерi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 25 желтоқсанға және 25 маусымға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ынтымақтастық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монополияға қарсы органының 20-жылдығына арналған МСМК-ның отырысын өткiзу (Қазақстан Республикасының монополияға қарсы органының 20-жылдығына арналған халықаралық ғылыми- практикалық, конференциясын ұйымдастыру және өткiзу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ХБЖ отырысын Қазақстан Республикасында өткiзу үшiн өтiнiм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СIМ, Қаржыминi, ЭДСМ, Әдiлетминi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қызметкерлерiнiң ТМД, шет елдерде (ХБЖ) өткiзiлетiн оқыту iс-шараларына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 iшiнде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жандандыруға бағытталған шараларды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шiлдеге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бағыттылық (нақты нәтижелер мен тиiстi қорытындылар) мақсатында ТМД елдерiмен (Ресей, Украина), еуропа монополияға қарсы органдарымен нарықтарды зерделеу әдiснамасын жақындату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шiлде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5"/>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ЭСЖКА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агенттiгi (қаржы полициясы)</w:t>
      </w:r>
      <w:r>
        <w:br/>
      </w:r>
      <w:r>
        <w:rPr>
          <w:rFonts w:ascii="Times New Roman"/>
          <w:b w:val="false"/>
          <w:i w:val="false"/>
          <w:color w:val="000000"/>
          <w:sz w:val="28"/>
        </w:rPr>
        <w:t>
      БҚА              – Қазақстан Республикасы Бәсекелестiктi қорғау</w:t>
      </w:r>
      <w:r>
        <w:br/>
      </w:r>
      <w:r>
        <w:rPr>
          <w:rFonts w:ascii="Times New Roman"/>
          <w:b w:val="false"/>
          <w:i w:val="false"/>
          <w:color w:val="000000"/>
          <w:sz w:val="28"/>
        </w:rPr>
        <w:t>
                         агенттiгi (Монополияға қарсы агенттiк)</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агенттiгi</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ҚҚА              – Қазақстан Республикасы Қаржы нарығын және</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агенттiгi</w:t>
      </w:r>
      <w:r>
        <w:br/>
      </w:r>
      <w:r>
        <w:rPr>
          <w:rFonts w:ascii="Times New Roman"/>
          <w:b w:val="false"/>
          <w:i w:val="false"/>
          <w:color w:val="000000"/>
          <w:sz w:val="28"/>
        </w:rPr>
        <w:t>
      СIМ              – Қазақстан Республикасы Сыртқы iстер</w:t>
      </w:r>
      <w:r>
        <w:br/>
      </w:r>
      <w:r>
        <w:rPr>
          <w:rFonts w:ascii="Times New Roman"/>
          <w:b w:val="false"/>
          <w:i w:val="false"/>
          <w:color w:val="000000"/>
          <w:sz w:val="28"/>
        </w:rPr>
        <w:t>
                         министрлiгi</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министрлiгi</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министрлiгi</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министрлiгi</w:t>
      </w:r>
      <w:r>
        <w:br/>
      </w:r>
      <w:r>
        <w:rPr>
          <w:rFonts w:ascii="Times New Roman"/>
          <w:b w:val="false"/>
          <w:i w:val="false"/>
          <w:color w:val="000000"/>
          <w:sz w:val="28"/>
        </w:rPr>
        <w:t>
      ККМ              – Қазақстан Республикасы Көлiк және</w:t>
      </w:r>
      <w:r>
        <w:br/>
      </w:r>
      <w:r>
        <w:rPr>
          <w:rFonts w:ascii="Times New Roman"/>
          <w:b w:val="false"/>
          <w:i w:val="false"/>
          <w:color w:val="000000"/>
          <w:sz w:val="28"/>
        </w:rPr>
        <w:t>
                         коммуникация министрлiгi</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министрлiгi</w:t>
      </w:r>
      <w:r>
        <w:br/>
      </w:r>
      <w:r>
        <w:rPr>
          <w:rFonts w:ascii="Times New Roman"/>
          <w:b w:val="false"/>
          <w:i w:val="false"/>
          <w:color w:val="000000"/>
          <w:sz w:val="28"/>
        </w:rPr>
        <w:t>
      Әдiлетминi       - Қазақстан Республикасы Әдiлет министрлiгi</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министрлiгi</w:t>
      </w:r>
      <w:r>
        <w:br/>
      </w:r>
      <w:r>
        <w:rPr>
          <w:rFonts w:ascii="Times New Roman"/>
          <w:b w:val="false"/>
          <w:i w:val="false"/>
          <w:color w:val="000000"/>
          <w:sz w:val="28"/>
        </w:rPr>
        <w:t>
      АҚ               – акционерлiк қоғам</w:t>
      </w:r>
      <w:r>
        <w:br/>
      </w:r>
      <w:r>
        <w:rPr>
          <w:rFonts w:ascii="Times New Roman"/>
          <w:b w:val="false"/>
          <w:i w:val="false"/>
          <w:color w:val="000000"/>
          <w:sz w:val="28"/>
        </w:rPr>
        <w:t>
      MM               – мемлекеттiк мекеме</w:t>
      </w:r>
      <w:r>
        <w:br/>
      </w:r>
      <w:r>
        <w:rPr>
          <w:rFonts w:ascii="Times New Roman"/>
          <w:b w:val="false"/>
          <w:i w:val="false"/>
          <w:color w:val="000000"/>
          <w:sz w:val="28"/>
        </w:rPr>
        <w:t>
      МО               – мемлекеттік органдар</w:t>
      </w:r>
      <w:r>
        <w:br/>
      </w:r>
      <w:r>
        <w:rPr>
          <w:rFonts w:ascii="Times New Roman"/>
          <w:b w:val="false"/>
          <w:i w:val="false"/>
          <w:color w:val="000000"/>
          <w:sz w:val="28"/>
        </w:rPr>
        <w:t>
      ЖШС              – жауапкершiлiгi шектеулi серiктестiк</w:t>
      </w:r>
      <w:r>
        <w:br/>
      </w:r>
      <w:r>
        <w:rPr>
          <w:rFonts w:ascii="Times New Roman"/>
          <w:b w:val="false"/>
          <w:i w:val="false"/>
          <w:color w:val="000000"/>
          <w:sz w:val="28"/>
        </w:rPr>
        <w:t>
      "ҚТЖ" ҰК" АҚ     – "Қазақстан темiр жолы" ұлттық компаниясы"</w:t>
      </w:r>
      <w:r>
        <w:br/>
      </w:r>
      <w:r>
        <w:rPr>
          <w:rFonts w:ascii="Times New Roman"/>
          <w:b w:val="false"/>
          <w:i w:val="false"/>
          <w:color w:val="000000"/>
          <w:sz w:val="28"/>
        </w:rPr>
        <w:t>
                         акционерлiк қоғамы</w:t>
      </w:r>
      <w:r>
        <w:br/>
      </w:r>
      <w:r>
        <w:rPr>
          <w:rFonts w:ascii="Times New Roman"/>
          <w:b w:val="false"/>
          <w:i w:val="false"/>
          <w:color w:val="000000"/>
          <w:sz w:val="28"/>
        </w:rPr>
        <w:t>
      "Даму" КДМ" АҚ   – "Даму" кәсiпкерлiктi дамыту қоры"</w:t>
      </w:r>
      <w:r>
        <w:br/>
      </w:r>
      <w:r>
        <w:rPr>
          <w:rFonts w:ascii="Times New Roman"/>
          <w:b w:val="false"/>
          <w:i w:val="false"/>
          <w:color w:val="000000"/>
          <w:sz w:val="28"/>
        </w:rPr>
        <w:t>
                         акционерлiк қоғамы</w:t>
      </w:r>
      <w:r>
        <w:br/>
      </w:r>
      <w:r>
        <w:rPr>
          <w:rFonts w:ascii="Times New Roman"/>
          <w:b w:val="false"/>
          <w:i w:val="false"/>
          <w:color w:val="000000"/>
          <w:sz w:val="28"/>
        </w:rPr>
        <w:t>
      "ҚазАгро" АҚ     – "ҚазАгро" ұлттық басқарушы холдингi"</w:t>
      </w:r>
      <w:r>
        <w:br/>
      </w:r>
      <w:r>
        <w:rPr>
          <w:rFonts w:ascii="Times New Roman"/>
          <w:b w:val="false"/>
          <w:i w:val="false"/>
          <w:color w:val="000000"/>
          <w:sz w:val="28"/>
        </w:rPr>
        <w:t>
                         акционерлiк қоғамы</w:t>
      </w:r>
      <w:r>
        <w:br/>
      </w:r>
      <w:r>
        <w:rPr>
          <w:rFonts w:ascii="Times New Roman"/>
          <w:b w:val="false"/>
          <w:i w:val="false"/>
          <w:color w:val="000000"/>
          <w:sz w:val="28"/>
        </w:rPr>
        <w:t>
      ЖЖМ              – жанар-жағармай материалы</w:t>
      </w:r>
      <w:r>
        <w:br/>
      </w:r>
      <w:r>
        <w:rPr>
          <w:rFonts w:ascii="Times New Roman"/>
          <w:b w:val="false"/>
          <w:i w:val="false"/>
          <w:color w:val="000000"/>
          <w:sz w:val="28"/>
        </w:rPr>
        <w:t>
      МЭЕҰ             – мұнай экспорттаушы елдер ұйымы</w:t>
      </w:r>
      <w:r>
        <w:br/>
      </w:r>
      <w:r>
        <w:rPr>
          <w:rFonts w:ascii="Times New Roman"/>
          <w:b w:val="false"/>
          <w:i w:val="false"/>
          <w:color w:val="000000"/>
          <w:sz w:val="28"/>
        </w:rPr>
        <w:t>
      ТМД              – Тәуелсiз Мемлекеттер Достастығы</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ЭБҰ              – энергия берушi ұйымдар</w:t>
      </w:r>
      <w:r>
        <w:br/>
      </w:r>
      <w:r>
        <w:rPr>
          <w:rFonts w:ascii="Times New Roman"/>
          <w:b w:val="false"/>
          <w:i w:val="false"/>
          <w:color w:val="000000"/>
          <w:sz w:val="28"/>
        </w:rPr>
        <w:t>
      ЭЖҰ              – энергиямен жабдықтаушы ұйымдар</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МСМК             - Монополияға қарсы саясат жөнiндегi</w:t>
      </w:r>
      <w:r>
        <w:br/>
      </w:r>
      <w:r>
        <w:rPr>
          <w:rFonts w:ascii="Times New Roman"/>
          <w:b w:val="false"/>
          <w:i w:val="false"/>
          <w:color w:val="000000"/>
          <w:sz w:val="28"/>
        </w:rPr>
        <w:t>
                         мемлекетаралық кеңес</w:t>
      </w:r>
      <w:r>
        <w:br/>
      </w:r>
      <w:r>
        <w:rPr>
          <w:rFonts w:ascii="Times New Roman"/>
          <w:b w:val="false"/>
          <w:i w:val="false"/>
          <w:color w:val="000000"/>
          <w:sz w:val="28"/>
        </w:rPr>
        <w:t>
      ХБЖ              – Халықаралық бәсеке желiсi</w:t>
      </w:r>
      <w:r>
        <w:br/>
      </w:r>
      <w:r>
        <w:rPr>
          <w:rFonts w:ascii="Times New Roman"/>
          <w:b w:val="false"/>
          <w:i w:val="false"/>
          <w:color w:val="000000"/>
          <w:sz w:val="28"/>
        </w:rPr>
        <w:t>
      БАҚ              – бұқаралық ақпарат құралдары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