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41b3" w14:textId="d6e4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 арасындағы 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17 қарашадағы № 1210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2 наурызда Астана қаласында қол қойылған Қазақстан Республикасының Үкіметі мен Румыния Үкіметі арасындағы экономикалық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Румыния Үкіметі арасындағы экономикалық ынтымақтастық туралы келісім</w:t>
      </w:r>
      <w:r>
        <w:br/>
      </w:r>
      <w:r>
        <w:rPr>
          <w:rFonts w:ascii="Times New Roman"/>
          <w:b/>
          <w:i w:val="false"/>
          <w:color w:val="000000"/>
        </w:rPr>
        <w:t>
(2011 жылғы 31 мамырда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52-құжат)</w:t>
      </w:r>
    </w:p>
    <w:bookmarkEnd w:id="1"/>
    <w:p>
      <w:pPr>
        <w:spacing w:after="0"/>
        <w:ind w:left="0"/>
        <w:jc w:val="both"/>
      </w:pPr>
      <w:r>
        <w:rPr>
          <w:rFonts w:ascii="Times New Roman"/>
          <w:b w:val="false"/>
          <w:i w:val="false"/>
          <w:color w:val="000000"/>
          <w:sz w:val="28"/>
        </w:rPr>
        <w:t>      Қазақстан Республикасының Үкіметі мен Румыния Үкіметі (бұдан әрі «Тараптар» деп аталады),</w:t>
      </w:r>
      <w:r>
        <w:br/>
      </w:r>
      <w:r>
        <w:rPr>
          <w:rFonts w:ascii="Times New Roman"/>
          <w:b w:val="false"/>
          <w:i w:val="false"/>
          <w:color w:val="000000"/>
          <w:sz w:val="28"/>
        </w:rPr>
        <w:t>
      теңдік және өзара пайда негізінде өзара мүдделілікті білдіретін салалардағы экономикалық ынтымақтастықтың дамуына жәрдемдесуге ниет білдіре отырып,</w:t>
      </w:r>
      <w:r>
        <w:br/>
      </w:r>
      <w:r>
        <w:rPr>
          <w:rFonts w:ascii="Times New Roman"/>
          <w:b w:val="false"/>
          <w:i w:val="false"/>
          <w:color w:val="000000"/>
          <w:sz w:val="28"/>
        </w:rPr>
        <w:t>
      экономикалық ынтымақтастықтың одан әрі тереңдеуіне, нығаюына және кеңеюіне өзара мүдделілікті есепке ала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1. Тараптар ұлттық заңнамаларының шеңберінде, өз мемлекеттерінің халықаралық міндеттемелерін назарға ала отырып оларға өзара мүдделілік пен пайда әкелуі мүмкін барлық салалардағы экономикалық ынтымақтастықты дамыту және нығайту үшін барлық мүмкін болатын шараларды жүзеге асырады.</w:t>
      </w:r>
      <w:r>
        <w:br/>
      </w:r>
      <w:r>
        <w:rPr>
          <w:rFonts w:ascii="Times New Roman"/>
          <w:b w:val="false"/>
          <w:i w:val="false"/>
          <w:color w:val="000000"/>
          <w:sz w:val="28"/>
        </w:rPr>
        <w:t>
</w:t>
      </w:r>
      <w:r>
        <w:rPr>
          <w:rFonts w:ascii="Times New Roman"/>
          <w:b w:val="false"/>
          <w:i w:val="false"/>
          <w:color w:val="000000"/>
          <w:sz w:val="28"/>
        </w:rPr>
        <w:t>
      2. Ынтымақтастық мыналарға бағытталған:</w:t>
      </w:r>
      <w:r>
        <w:br/>
      </w:r>
      <w:r>
        <w:rPr>
          <w:rFonts w:ascii="Times New Roman"/>
          <w:b w:val="false"/>
          <w:i w:val="false"/>
          <w:color w:val="000000"/>
          <w:sz w:val="28"/>
        </w:rPr>
        <w:t>
</w:t>
      </w:r>
      <w:r>
        <w:rPr>
          <w:rFonts w:ascii="Times New Roman"/>
          <w:b w:val="false"/>
          <w:i w:val="false"/>
          <w:color w:val="000000"/>
          <w:sz w:val="28"/>
        </w:rPr>
        <w:t>
      а) Тараптар мемлекеттерінің арасындағы экономикалық байланыстарды нығайту және әртараптандыру;</w:t>
      </w:r>
      <w:r>
        <w:br/>
      </w:r>
      <w:r>
        <w:rPr>
          <w:rFonts w:ascii="Times New Roman"/>
          <w:b w:val="false"/>
          <w:i w:val="false"/>
          <w:color w:val="000000"/>
          <w:sz w:val="28"/>
        </w:rPr>
        <w:t>
</w:t>
      </w:r>
      <w:r>
        <w:rPr>
          <w:rFonts w:ascii="Times New Roman"/>
          <w:b w:val="false"/>
          <w:i w:val="false"/>
          <w:color w:val="000000"/>
          <w:sz w:val="28"/>
        </w:rPr>
        <w:t>
      б) бірлескен жобаларды дамыту мақсатында Тараптар мемлекеттерінің сыртқы экономикалық қызметінің субъектілері арасында жаңа іскерлік байланыстарды көтермелеу және қолданыстағыларын кеңейту;</w:t>
      </w:r>
      <w:r>
        <w:br/>
      </w:r>
      <w:r>
        <w:rPr>
          <w:rFonts w:ascii="Times New Roman"/>
          <w:b w:val="false"/>
          <w:i w:val="false"/>
          <w:color w:val="000000"/>
          <w:sz w:val="28"/>
        </w:rPr>
        <w:t>
</w:t>
      </w:r>
      <w:r>
        <w:rPr>
          <w:rFonts w:ascii="Times New Roman"/>
          <w:b w:val="false"/>
          <w:i w:val="false"/>
          <w:color w:val="000000"/>
          <w:sz w:val="28"/>
        </w:rPr>
        <w:t>
      в) экономикалық ынтымақтастықтың әртүрлі нысандарын жолға қою және біріздендіру мақсатында Тараптар мемлекеттерінің құзыретті органдары арасындағы өзара іс-қимыл жасасуды көтермелеу.</w:t>
      </w:r>
    </w:p>
    <w:bookmarkEnd w:id="3"/>
    <w:bookmarkStart w:name="z11" w:id="4"/>
    <w:p>
      <w:pPr>
        <w:spacing w:after="0"/>
        <w:ind w:left="0"/>
        <w:jc w:val="left"/>
      </w:pPr>
      <w:r>
        <w:rPr>
          <w:rFonts w:ascii="Times New Roman"/>
          <w:b/>
          <w:i w:val="false"/>
          <w:color w:val="000000"/>
        </w:rPr>
        <w:t xml:space="preserve"> 
2-бап</w:t>
      </w:r>
    </w:p>
    <w:bookmarkEnd w:id="4"/>
    <w:bookmarkStart w:name="z12" w:id="5"/>
    <w:p>
      <w:pPr>
        <w:spacing w:after="0"/>
        <w:ind w:left="0"/>
        <w:jc w:val="both"/>
      </w:pPr>
      <w:r>
        <w:rPr>
          <w:rFonts w:ascii="Times New Roman"/>
          <w:b w:val="false"/>
          <w:i w:val="false"/>
          <w:color w:val="000000"/>
          <w:sz w:val="28"/>
        </w:rPr>
        <w:t>
      1. Осы Келісімнің 1-бабында көзделген ынтымақтастық мынадай салаларда Тараптар арасында жүзеге асырылады:</w:t>
      </w:r>
      <w:r>
        <w:br/>
      </w:r>
      <w:r>
        <w:rPr>
          <w:rFonts w:ascii="Times New Roman"/>
          <w:b w:val="false"/>
          <w:i w:val="false"/>
          <w:color w:val="000000"/>
          <w:sz w:val="28"/>
        </w:rPr>
        <w:t>
</w:t>
      </w:r>
      <w:r>
        <w:rPr>
          <w:rFonts w:ascii="Times New Roman"/>
          <w:b w:val="false"/>
          <w:i w:val="false"/>
          <w:color w:val="000000"/>
          <w:sz w:val="28"/>
        </w:rPr>
        <w:t>
      а) өнеркәсіп,</w:t>
      </w:r>
      <w:r>
        <w:br/>
      </w:r>
      <w:r>
        <w:rPr>
          <w:rFonts w:ascii="Times New Roman"/>
          <w:b w:val="false"/>
          <w:i w:val="false"/>
          <w:color w:val="000000"/>
          <w:sz w:val="28"/>
        </w:rPr>
        <w:t>
</w:t>
      </w:r>
      <w:r>
        <w:rPr>
          <w:rFonts w:ascii="Times New Roman"/>
          <w:b w:val="false"/>
          <w:i w:val="false"/>
          <w:color w:val="000000"/>
          <w:sz w:val="28"/>
        </w:rPr>
        <w:t>
      б) энергетика,</w:t>
      </w:r>
      <w:r>
        <w:br/>
      </w:r>
      <w:r>
        <w:rPr>
          <w:rFonts w:ascii="Times New Roman"/>
          <w:b w:val="false"/>
          <w:i w:val="false"/>
          <w:color w:val="000000"/>
          <w:sz w:val="28"/>
        </w:rPr>
        <w:t>
</w:t>
      </w:r>
      <w:r>
        <w:rPr>
          <w:rFonts w:ascii="Times New Roman"/>
          <w:b w:val="false"/>
          <w:i w:val="false"/>
          <w:color w:val="000000"/>
          <w:sz w:val="28"/>
        </w:rPr>
        <w:t>
      в) инвестициялық қызмет,</w:t>
      </w:r>
      <w:r>
        <w:br/>
      </w:r>
      <w:r>
        <w:rPr>
          <w:rFonts w:ascii="Times New Roman"/>
          <w:b w:val="false"/>
          <w:i w:val="false"/>
          <w:color w:val="000000"/>
          <w:sz w:val="28"/>
        </w:rPr>
        <w:t>
</w:t>
      </w:r>
      <w:r>
        <w:rPr>
          <w:rFonts w:ascii="Times New Roman"/>
          <w:b w:val="false"/>
          <w:i w:val="false"/>
          <w:color w:val="000000"/>
          <w:sz w:val="28"/>
        </w:rPr>
        <w:t>
      г) технологиялар және коммуникациялар,</w:t>
      </w:r>
      <w:r>
        <w:br/>
      </w:r>
      <w:r>
        <w:rPr>
          <w:rFonts w:ascii="Times New Roman"/>
          <w:b w:val="false"/>
          <w:i w:val="false"/>
          <w:color w:val="000000"/>
          <w:sz w:val="28"/>
        </w:rPr>
        <w:t>
</w:t>
      </w:r>
      <w:r>
        <w:rPr>
          <w:rFonts w:ascii="Times New Roman"/>
          <w:b w:val="false"/>
          <w:i w:val="false"/>
          <w:color w:val="000000"/>
          <w:sz w:val="28"/>
        </w:rPr>
        <w:t>
      д) көлік,</w:t>
      </w:r>
      <w:r>
        <w:br/>
      </w:r>
      <w:r>
        <w:rPr>
          <w:rFonts w:ascii="Times New Roman"/>
          <w:b w:val="false"/>
          <w:i w:val="false"/>
          <w:color w:val="000000"/>
          <w:sz w:val="28"/>
        </w:rPr>
        <w:t>
</w:t>
      </w:r>
      <w:r>
        <w:rPr>
          <w:rFonts w:ascii="Times New Roman"/>
          <w:b w:val="false"/>
          <w:i w:val="false"/>
          <w:color w:val="000000"/>
          <w:sz w:val="28"/>
        </w:rPr>
        <w:t>
      е) ауыл шаруашылығы,</w:t>
      </w:r>
      <w:r>
        <w:br/>
      </w:r>
      <w:r>
        <w:rPr>
          <w:rFonts w:ascii="Times New Roman"/>
          <w:b w:val="false"/>
          <w:i w:val="false"/>
          <w:color w:val="000000"/>
          <w:sz w:val="28"/>
        </w:rPr>
        <w:t>
</w:t>
      </w:r>
      <w:r>
        <w:rPr>
          <w:rFonts w:ascii="Times New Roman"/>
          <w:b w:val="false"/>
          <w:i w:val="false"/>
          <w:color w:val="000000"/>
          <w:sz w:val="28"/>
        </w:rPr>
        <w:t>
      ж) қоршаған ортаны қорғау,</w:t>
      </w:r>
      <w:r>
        <w:br/>
      </w:r>
      <w:r>
        <w:rPr>
          <w:rFonts w:ascii="Times New Roman"/>
          <w:b w:val="false"/>
          <w:i w:val="false"/>
          <w:color w:val="000000"/>
          <w:sz w:val="28"/>
        </w:rPr>
        <w:t>
</w:t>
      </w:r>
      <w:r>
        <w:rPr>
          <w:rFonts w:ascii="Times New Roman"/>
          <w:b w:val="false"/>
          <w:i w:val="false"/>
          <w:color w:val="000000"/>
          <w:sz w:val="28"/>
        </w:rPr>
        <w:t>
      з) туризм.</w:t>
      </w:r>
      <w:r>
        <w:br/>
      </w:r>
      <w:r>
        <w:rPr>
          <w:rFonts w:ascii="Times New Roman"/>
          <w:b w:val="false"/>
          <w:i w:val="false"/>
          <w:color w:val="000000"/>
          <w:sz w:val="28"/>
        </w:rPr>
        <w:t>
</w:t>
      </w:r>
      <w:r>
        <w:rPr>
          <w:rFonts w:ascii="Times New Roman"/>
          <w:b w:val="false"/>
          <w:i w:val="false"/>
          <w:color w:val="000000"/>
          <w:sz w:val="28"/>
        </w:rPr>
        <w:t>
      2. Тараптар ынтымақтастықтың басымдықты салаларын айқындау мақсатында консультациялар жүргізеді.</w:t>
      </w:r>
    </w:p>
    <w:bookmarkEnd w:id="5"/>
    <w:bookmarkStart w:name="z22" w:id="6"/>
    <w:p>
      <w:pPr>
        <w:spacing w:after="0"/>
        <w:ind w:left="0"/>
        <w:jc w:val="left"/>
      </w:pPr>
      <w:r>
        <w:rPr>
          <w:rFonts w:ascii="Times New Roman"/>
          <w:b/>
          <w:i w:val="false"/>
          <w:color w:val="000000"/>
        </w:rPr>
        <w:t xml:space="preserve"> 
3-бап</w:t>
      </w:r>
    </w:p>
    <w:bookmarkEnd w:id="6"/>
    <w:bookmarkStart w:name="z23" w:id="7"/>
    <w:p>
      <w:pPr>
        <w:spacing w:after="0"/>
        <w:ind w:left="0"/>
        <w:jc w:val="both"/>
      </w:pPr>
      <w:r>
        <w:rPr>
          <w:rFonts w:ascii="Times New Roman"/>
          <w:b w:val="false"/>
          <w:i w:val="false"/>
          <w:color w:val="000000"/>
          <w:sz w:val="28"/>
        </w:rPr>
        <w:t>
      1. Осы Келісімде көзделген экономикалық ынтымақтастық Тараптар мемлекеттерінің заңнамаларына сәйкес қазақ және румын сыртқы экономикалық қызмет субъектілерінің арасындағы шарттар мен келісім-шарттар негізінде артықшылықты жүзеге асырылады.</w:t>
      </w:r>
      <w:r>
        <w:br/>
      </w:r>
      <w:r>
        <w:rPr>
          <w:rFonts w:ascii="Times New Roman"/>
          <w:b w:val="false"/>
          <w:i w:val="false"/>
          <w:color w:val="000000"/>
          <w:sz w:val="28"/>
        </w:rPr>
        <w:t>
</w:t>
      </w:r>
      <w:r>
        <w:rPr>
          <w:rFonts w:ascii="Times New Roman"/>
          <w:b w:val="false"/>
          <w:i w:val="false"/>
          <w:color w:val="000000"/>
          <w:sz w:val="28"/>
        </w:rPr>
        <w:t>
      2. Тараптар экономикалық ынтымақтастықты кеңейту мақсатында қолайлы жағдайлар жасау бойынша барлық мүмкін болатын күш-жігерін, атап айтақанда мынадай:</w:t>
      </w:r>
      <w:r>
        <w:br/>
      </w:r>
      <w:r>
        <w:rPr>
          <w:rFonts w:ascii="Times New Roman"/>
          <w:b w:val="false"/>
          <w:i w:val="false"/>
          <w:color w:val="000000"/>
          <w:sz w:val="28"/>
        </w:rPr>
        <w:t>
</w:t>
      </w:r>
      <w:r>
        <w:rPr>
          <w:rFonts w:ascii="Times New Roman"/>
          <w:b w:val="false"/>
          <w:i w:val="false"/>
          <w:color w:val="000000"/>
          <w:sz w:val="28"/>
        </w:rPr>
        <w:t>
      а) қолайлы инвестициялық жағдай жасау;</w:t>
      </w:r>
      <w:r>
        <w:br/>
      </w:r>
      <w:r>
        <w:rPr>
          <w:rFonts w:ascii="Times New Roman"/>
          <w:b w:val="false"/>
          <w:i w:val="false"/>
          <w:color w:val="000000"/>
          <w:sz w:val="28"/>
        </w:rPr>
        <w:t>
</w:t>
      </w:r>
      <w:r>
        <w:rPr>
          <w:rFonts w:ascii="Times New Roman"/>
          <w:b w:val="false"/>
          <w:i w:val="false"/>
          <w:color w:val="000000"/>
          <w:sz w:val="28"/>
        </w:rPr>
        <w:t>
      б) экономикалық ақпарат алмасуға жәрдемдесу;</w:t>
      </w:r>
      <w:r>
        <w:br/>
      </w:r>
      <w:r>
        <w:rPr>
          <w:rFonts w:ascii="Times New Roman"/>
          <w:b w:val="false"/>
          <w:i w:val="false"/>
          <w:color w:val="000000"/>
          <w:sz w:val="28"/>
        </w:rPr>
        <w:t>
</w:t>
      </w:r>
      <w:r>
        <w:rPr>
          <w:rFonts w:ascii="Times New Roman"/>
          <w:b w:val="false"/>
          <w:i w:val="false"/>
          <w:color w:val="000000"/>
          <w:sz w:val="28"/>
        </w:rPr>
        <w:t>
      в) олардың сыртқы экономикалық қызметінің субъектілері арасында байланыстар орнатуға жәрдемдесу;</w:t>
      </w:r>
      <w:r>
        <w:br/>
      </w:r>
      <w:r>
        <w:rPr>
          <w:rFonts w:ascii="Times New Roman"/>
          <w:b w:val="false"/>
          <w:i w:val="false"/>
          <w:color w:val="000000"/>
          <w:sz w:val="28"/>
        </w:rPr>
        <w:t>
</w:t>
      </w:r>
      <w:r>
        <w:rPr>
          <w:rFonts w:ascii="Times New Roman"/>
          <w:b w:val="false"/>
          <w:i w:val="false"/>
          <w:color w:val="000000"/>
          <w:sz w:val="28"/>
        </w:rPr>
        <w:t>
      г) Тараптар мемлекеттерінің аумақтарында жүргізілетін көрмелерді, жәрмеңкелерді және симпозиумдарды ұйымдастыруға жәрдемдесу жолдарымен қолданады.</w:t>
      </w:r>
    </w:p>
    <w:bookmarkEnd w:id="7"/>
    <w:bookmarkStart w:name="z29" w:id="8"/>
    <w:p>
      <w:pPr>
        <w:spacing w:after="0"/>
        <w:ind w:left="0"/>
        <w:jc w:val="left"/>
      </w:pPr>
      <w:r>
        <w:rPr>
          <w:rFonts w:ascii="Times New Roman"/>
          <w:b/>
          <w:i w:val="false"/>
          <w:color w:val="000000"/>
        </w:rPr>
        <w:t xml:space="preserve"> 
4-бап</w:t>
      </w:r>
    </w:p>
    <w:bookmarkEnd w:id="8"/>
    <w:bookmarkStart w:name="z30" w:id="9"/>
    <w:p>
      <w:pPr>
        <w:spacing w:after="0"/>
        <w:ind w:left="0"/>
        <w:jc w:val="both"/>
      </w:pPr>
      <w:r>
        <w:rPr>
          <w:rFonts w:ascii="Times New Roman"/>
          <w:b w:val="false"/>
          <w:i w:val="false"/>
          <w:color w:val="000000"/>
          <w:sz w:val="28"/>
        </w:rPr>
        <w:t>      Экономикалық ынтымақтастықты дамытуды жетілдіру мақсатында Тараптардың тиісті органдары мыналарға қатысты ақпаратпен алмасуды қамтамасыз етуге бағытталған күш-жігерлерді қолданады:</w:t>
      </w:r>
      <w:r>
        <w:br/>
      </w:r>
      <w:r>
        <w:rPr>
          <w:rFonts w:ascii="Times New Roman"/>
          <w:b w:val="false"/>
          <w:i w:val="false"/>
          <w:color w:val="000000"/>
          <w:sz w:val="28"/>
        </w:rPr>
        <w:t>
      а) экономикалық, оның ішінде инвестициялар, мемлекеттік тапсырыстар мен тендерлер, стандарттау және сертификаттау, лицензиялау, өнеркәсіптік меншік құқықтарын, авторлық және жанама құқықтарды қорғау саласында, сондай-ақ өзара мүдделілікті танытатын өзге салалардағы қызметті реттейтін заңнама;</w:t>
      </w:r>
      <w:r>
        <w:br/>
      </w:r>
      <w:r>
        <w:rPr>
          <w:rFonts w:ascii="Times New Roman"/>
          <w:b w:val="false"/>
          <w:i w:val="false"/>
          <w:color w:val="000000"/>
          <w:sz w:val="28"/>
        </w:rPr>
        <w:t>
</w:t>
      </w:r>
      <w:r>
        <w:rPr>
          <w:rFonts w:ascii="Times New Roman"/>
          <w:b w:val="false"/>
          <w:i w:val="false"/>
          <w:color w:val="000000"/>
          <w:sz w:val="28"/>
        </w:rPr>
        <w:t>
      б) халықаралық экономикалық ұйымдарға және интеграциялық білім беруге, сондай-ақ осы ұйымдарға және білім берулерге кірумен байланысты процестерге қатысу;</w:t>
      </w:r>
      <w:r>
        <w:br/>
      </w:r>
      <w:r>
        <w:rPr>
          <w:rFonts w:ascii="Times New Roman"/>
          <w:b w:val="false"/>
          <w:i w:val="false"/>
          <w:color w:val="000000"/>
          <w:sz w:val="28"/>
        </w:rPr>
        <w:t>
</w:t>
      </w:r>
      <w:r>
        <w:rPr>
          <w:rFonts w:ascii="Times New Roman"/>
          <w:b w:val="false"/>
          <w:i w:val="false"/>
          <w:color w:val="000000"/>
          <w:sz w:val="28"/>
        </w:rPr>
        <w:t>
      в) әлеуеттік серіктестерді жақындастыруға бағытталған тауарлар мен қызметтерді жылжыту бойынша шаралар, оның ішінде көрмелерді, жәрмеңкелерді және экономикалық миссияларды ұйымдастыруға қатысты қолданыстағы жеңілдіктер туралы, сондай-ақ экономикалық ақпарат жүйелері туралы мәліметтер.</w:t>
      </w:r>
    </w:p>
    <w:bookmarkEnd w:id="9"/>
    <w:bookmarkStart w:name="z33"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Осы Келісімнің ережелерін жүзеге асыру мақсатында Экономикалық ынтымақтастық жөніндегі қазақстандық-румыниялық үкіметаралық комиссия (бұдан әрі - Комиссия) әрекет етеді. Комиссия Келісім шеңберінде ынтымақтастық нәтижелерін қарастырады және Келісім мақсаттарын орындау үшін ұсынымдар береді.</w:t>
      </w:r>
    </w:p>
    <w:bookmarkStart w:name="z34" w:id="11"/>
    <w:p>
      <w:pPr>
        <w:spacing w:after="0"/>
        <w:ind w:left="0"/>
        <w:jc w:val="left"/>
      </w:pPr>
      <w:r>
        <w:rPr>
          <w:rFonts w:ascii="Times New Roman"/>
          <w:b/>
          <w:i w:val="false"/>
          <w:color w:val="000000"/>
        </w:rPr>
        <w:t xml:space="preserve"> 
6-бап</w:t>
      </w:r>
    </w:p>
    <w:bookmarkEnd w:id="11"/>
    <w:bookmarkStart w:name="z35" w:id="12"/>
    <w:p>
      <w:pPr>
        <w:spacing w:after="0"/>
        <w:ind w:left="0"/>
        <w:jc w:val="both"/>
      </w:pPr>
      <w:r>
        <w:rPr>
          <w:rFonts w:ascii="Times New Roman"/>
          <w:b w:val="false"/>
          <w:i w:val="false"/>
          <w:color w:val="000000"/>
          <w:sz w:val="28"/>
        </w:rPr>
        <w:t>      Осы Келісімнің ережелерін қолдану Тараптардың халықаралық міндеттемелерін қозғамайды. Оны қолдану кезінде сонымен қатар Румынияның Еуропалық Одаққа мүшелігінен туындайтын міндеттемелерді қозғамайды.</w:t>
      </w:r>
      <w:r>
        <w:br/>
      </w:r>
      <w:r>
        <w:rPr>
          <w:rFonts w:ascii="Times New Roman"/>
          <w:b w:val="false"/>
          <w:i w:val="false"/>
          <w:color w:val="000000"/>
          <w:sz w:val="28"/>
        </w:rPr>
        <w:t>
      Осы Келісім жою немесе Еуропалық одақпен немесе бір тарап Еуропалық Одақ және оған мүше мемлекеттер және екінші тарап Қазақстан Республикасы арасында жасалған келісімдерден туындайтын міндеттемелерге өзге теріс әсер етуді көрсету мақсатында түсіндірілмейді және қолданылмайды.</w:t>
      </w:r>
    </w:p>
    <w:bookmarkEnd w:id="12"/>
    <w:bookmarkStart w:name="z36" w:id="13"/>
    <w:p>
      <w:pPr>
        <w:spacing w:after="0"/>
        <w:ind w:left="0"/>
        <w:jc w:val="left"/>
      </w:pPr>
      <w:r>
        <w:rPr>
          <w:rFonts w:ascii="Times New Roman"/>
          <w:b/>
          <w:i w:val="false"/>
          <w:color w:val="000000"/>
        </w:rPr>
        <w:t xml:space="preserve"> 
7-бап</w:t>
      </w:r>
    </w:p>
    <w:bookmarkEnd w:id="13"/>
    <w:p>
      <w:pPr>
        <w:spacing w:after="0"/>
        <w:ind w:left="0"/>
        <w:jc w:val="both"/>
      </w:pPr>
      <w:r>
        <w:rPr>
          <w:rFonts w:ascii="Times New Roman"/>
          <w:b w:val="false"/>
          <w:i w:val="false"/>
          <w:color w:val="000000"/>
          <w:sz w:val="28"/>
        </w:rPr>
        <w:t>      Осы Келісімді қолдану және түсіндіру кезінде, сондай-ақ осы Келісімде көзделген міндеттерді Тараптардың бірінің бұзуынан Тараптар арасында туындаған даулар Тараптар арасындағы келіссөздер мен консультациялар жолымен шешіледі.</w:t>
      </w:r>
    </w:p>
    <w:bookmarkStart w:name="z37"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Осы Келісім Тараптардың өзара келісімі бойынша өзгертілуі немесе толықтырылуы мүмкін. Мұндай өзгерістер мен толықтырулар осы Келісімнің 9-бабында көзделген тәртіпте күшіне енетін жекелеген хаттамалармен ресімделеді және оның ажырамас бөлігі болып табылады.</w:t>
      </w:r>
    </w:p>
    <w:bookmarkStart w:name="z38" w:id="15"/>
    <w:p>
      <w:pPr>
        <w:spacing w:after="0"/>
        <w:ind w:left="0"/>
        <w:jc w:val="left"/>
      </w:pPr>
      <w:r>
        <w:rPr>
          <w:rFonts w:ascii="Times New Roman"/>
          <w:b/>
          <w:i w:val="false"/>
          <w:color w:val="000000"/>
        </w:rPr>
        <w:t xml:space="preserve"> 
9-бап</w:t>
      </w:r>
    </w:p>
    <w:bookmarkEnd w:id="15"/>
    <w:bookmarkStart w:name="z39" w:id="16"/>
    <w:p>
      <w:pPr>
        <w:spacing w:after="0"/>
        <w:ind w:left="0"/>
        <w:jc w:val="both"/>
      </w:pPr>
      <w:r>
        <w:rPr>
          <w:rFonts w:ascii="Times New Roman"/>
          <w:b w:val="false"/>
          <w:i w:val="false"/>
          <w:color w:val="000000"/>
          <w:sz w:val="28"/>
        </w:rPr>
        <w:t>
      1. Осы Келісім белгісіз мерзімге жасалады және Келісімнің күшіне енуіне қажетті мемлекетішілік рәсімдерді Тараптардың орындағаны туралы соңғы жазбаша хабарламаны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Келісімнің әрекеті Тараптардың біреуінің бұл туралы жазбаша хабарламасын алу жолымен тоқтатылуы мүмкін. Келісім өз әрекетін мұндай хабарламаны екінші Тарап алған күннен бастап алты ай өткеннен кейін тоқтатады.</w:t>
      </w:r>
      <w:r>
        <w:br/>
      </w:r>
      <w:r>
        <w:rPr>
          <w:rFonts w:ascii="Times New Roman"/>
          <w:b w:val="false"/>
          <w:i w:val="false"/>
          <w:color w:val="000000"/>
          <w:sz w:val="28"/>
        </w:rPr>
        <w:t>
</w:t>
      </w:r>
      <w:r>
        <w:rPr>
          <w:rFonts w:ascii="Times New Roman"/>
          <w:b w:val="false"/>
          <w:i w:val="false"/>
          <w:color w:val="000000"/>
          <w:sz w:val="28"/>
        </w:rPr>
        <w:t>
      3. Осы Келісімнің әрекетін тоқтату оның әрекеті кезеңінде жасалған бағдарламалар мен келісім-шарттарды орындауға әсер етпейді, Тараптар өзгедей келіскен жағдайларды қоспағанда.</w:t>
      </w:r>
      <w:r>
        <w:br/>
      </w:r>
      <w:r>
        <w:rPr>
          <w:rFonts w:ascii="Times New Roman"/>
          <w:b w:val="false"/>
          <w:i w:val="false"/>
          <w:color w:val="000000"/>
          <w:sz w:val="28"/>
        </w:rPr>
        <w:t>
</w:t>
      </w:r>
      <w:r>
        <w:rPr>
          <w:rFonts w:ascii="Times New Roman"/>
          <w:b w:val="false"/>
          <w:i w:val="false"/>
          <w:color w:val="000000"/>
          <w:sz w:val="28"/>
        </w:rPr>
        <w:t>
      4. Осы Келісім күшіне енген күннен бастап 1999 жылы 17 маусымда қол қойылған Қазақстан Республикасы Үкіметі мен Румыния Үкіметі арасындағы (сауда-экономикалық ынтымақтастық туралы келісімнің күші жойылды деп есептелсін.</w:t>
      </w:r>
    </w:p>
    <w:bookmarkEnd w:id="16"/>
    <w:bookmarkStart w:name="z43" w:id="17"/>
    <w:p>
      <w:pPr>
        <w:spacing w:after="0"/>
        <w:ind w:left="0"/>
        <w:jc w:val="both"/>
      </w:pPr>
      <w:r>
        <w:rPr>
          <w:rFonts w:ascii="Times New Roman"/>
          <w:b w:val="false"/>
          <w:i w:val="false"/>
          <w:color w:val="000000"/>
          <w:sz w:val="28"/>
        </w:rPr>
        <w:t>
      2010 жылы 2 наурызда Астана қаласында әрқайсысы қазақ, румын және орыс тілдеріндегі екі түпнұсқалық данада жасалды, әрі барлық мәтін бірдей күшке ие. Осы Келісімнің ережелерін түсіндіруде алшақтықтар туындаған жағдайда Тараптар орыс тіліндегі мәтінді басшылыққа алатын болады.</w:t>
      </w:r>
    </w:p>
    <w:bookmarkEnd w:id="17"/>
    <w:p>
      <w:pPr>
        <w:spacing w:after="0"/>
        <w:ind w:left="0"/>
        <w:jc w:val="both"/>
      </w:pPr>
      <w:r>
        <w:rPr>
          <w:rFonts w:ascii="Times New Roman"/>
          <w:b w:val="false"/>
          <w:i/>
          <w:color w:val="000000"/>
          <w:sz w:val="28"/>
        </w:rPr>
        <w:t xml:space="preserve">      Қазақстан Республикасының         Румыния </w:t>
      </w:r>
      <w:r>
        <w:rPr>
          <w:rFonts w:ascii="Times New Roman"/>
          <w:b w:val="false"/>
          <w:i/>
          <w:color w:val="000000"/>
          <w:sz w:val="28"/>
        </w:rPr>
        <w:t>Үкіметі үшін                   Үкіметі үшін</w:t>
      </w:r>
    </w:p>
    <w:bookmarkStart w:name="z44" w:id="18"/>
    <w:p>
      <w:pPr>
        <w:spacing w:after="0"/>
        <w:ind w:left="0"/>
        <w:jc w:val="both"/>
      </w:pPr>
      <w:r>
        <w:rPr>
          <w:rFonts w:ascii="Times New Roman"/>
          <w:b w:val="false"/>
          <w:i w:val="false"/>
          <w:color w:val="000000"/>
          <w:sz w:val="28"/>
        </w:rPr>
        <w:t>
      2010 жылғы 2 наурызда Астана қаласында қол қойылған Қазақстан Республикасының Үкіметі мен Румыния Үкіметі арасындағы Экономикалық ынтымақтастық туралы келісімнің бұл көшірмесінің дәлдігін куәландырамын.</w:t>
      </w:r>
    </w:p>
    <w:bookmarkEnd w:id="1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