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f19a" w14:textId="8ebf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наурыздағы № 428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желтоқсандағы № 1338 Қаулысы. Күші жойылды - Қазақстан Республикасы Үкіметінің 2018 жылғы 26 қазандағы № 683 қаулысымен.</w:t>
      </w:r>
    </w:p>
    <w:p>
      <w:pPr>
        <w:spacing w:after="0"/>
        <w:ind w:left="0"/>
        <w:jc w:val="both"/>
      </w:pPr>
      <w:r>
        <w:rPr>
          <w:rFonts w:ascii="Times New Roman"/>
          <w:b w:val="false"/>
          <w:i w:val="false"/>
          <w:color w:val="ff0000"/>
          <w:sz w:val="28"/>
        </w:rPr>
        <w:t xml:space="preserve">
      Ескерту. Күші жойылды - ҚР Үкіметінің 26.10.2018 </w:t>
      </w:r>
      <w:r>
        <w:rPr>
          <w:rFonts w:ascii="Times New Roman"/>
          <w:b w:val="false"/>
          <w:i w:val="false"/>
          <w:color w:val="ff0000"/>
          <w:sz w:val="28"/>
        </w:rPr>
        <w:t>№ 683</w:t>
      </w:r>
      <w:r>
        <w:rPr>
          <w:rFonts w:ascii="Times New Roman"/>
          <w:b w:val="false"/>
          <w:i w:val="false"/>
          <w:color w:val="ff0000"/>
          <w:sz w:val="28"/>
        </w:rPr>
        <w:t xml:space="preserve"> (алғашқы ресми жарияланған күнiнен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"Жедел тәртіппен жүргізілетін жылжымайтын мүлікке құқықтарды және онымен жасалатын мәмілелерді мемлекеттік тіркегені үшін алым ставкаларын бекіту туралы" Қазақстан Республикасы Үкіметінің 2009 жылғы 30 наурыздағы № 428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17, 149-құжат)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жедел тәртіппен жүргізілетін жылжымайтын мүлікке құқықтарды және онымен жасалатын мәмілелерді мемлекеттік тіркегені үшін алым </w:t>
      </w:r>
      <w:r>
        <w:rPr>
          <w:rFonts w:ascii="Times New Roman"/>
          <w:b w:val="false"/>
          <w:i w:val="false"/>
          <w:color w:val="000000"/>
          <w:sz w:val="28"/>
        </w:rPr>
        <w:t>ставкаларында</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3 және 4-бағандарда:</w:t>
      </w:r>
    </w:p>
    <w:bookmarkEnd w:id="3"/>
    <w:p>
      <w:pPr>
        <w:spacing w:after="0"/>
        <w:ind w:left="0"/>
        <w:jc w:val="both"/>
      </w:pPr>
      <w:r>
        <w:rPr>
          <w:rFonts w:ascii="Times New Roman"/>
          <w:b w:val="false"/>
          <w:i w:val="false"/>
          <w:color w:val="000000"/>
          <w:sz w:val="28"/>
        </w:rPr>
        <w:t>
      реттік нөмірі 1-жолда:</w:t>
      </w:r>
    </w:p>
    <w:bookmarkStart w:name="z4" w:id="4"/>
    <w:p>
      <w:pPr>
        <w:spacing w:after="0"/>
        <w:ind w:left="0"/>
        <w:jc w:val="both"/>
      </w:pPr>
      <w:r>
        <w:rPr>
          <w:rFonts w:ascii="Times New Roman"/>
          <w:b w:val="false"/>
          <w:i w:val="false"/>
          <w:color w:val="000000"/>
          <w:sz w:val="28"/>
        </w:rPr>
        <w:t>
      1) тармақшадағы "28" және "40" деген сандар "5" және "15" деген сандармен ауыстырылсын;</w:t>
      </w:r>
    </w:p>
    <w:bookmarkEnd w:id="4"/>
    <w:bookmarkStart w:name="z5" w:id="5"/>
    <w:p>
      <w:pPr>
        <w:spacing w:after="0"/>
        <w:ind w:left="0"/>
        <w:jc w:val="both"/>
      </w:pPr>
      <w:r>
        <w:rPr>
          <w:rFonts w:ascii="Times New Roman"/>
          <w:b w:val="false"/>
          <w:i w:val="false"/>
          <w:color w:val="000000"/>
          <w:sz w:val="28"/>
        </w:rPr>
        <w:t>
      2) тармақшадағы "35" және "50" деген сандар "15" және "20" деген сандармен ауыстырылсын;</w:t>
      </w:r>
    </w:p>
    <w:bookmarkEnd w:id="5"/>
    <w:bookmarkStart w:name="z6" w:id="6"/>
    <w:p>
      <w:pPr>
        <w:spacing w:after="0"/>
        <w:ind w:left="0"/>
        <w:jc w:val="both"/>
      </w:pPr>
      <w:r>
        <w:rPr>
          <w:rFonts w:ascii="Times New Roman"/>
          <w:b w:val="false"/>
          <w:i w:val="false"/>
          <w:color w:val="000000"/>
          <w:sz w:val="28"/>
        </w:rPr>
        <w:t>
      3) тармақшадағы "14" және "20" деген сандар "4" және "8" деген сандармен ауыстырылсын;</w:t>
      </w:r>
    </w:p>
    <w:bookmarkEnd w:id="6"/>
    <w:bookmarkStart w:name="z7" w:id="7"/>
    <w:p>
      <w:pPr>
        <w:spacing w:after="0"/>
        <w:ind w:left="0"/>
        <w:jc w:val="both"/>
      </w:pPr>
      <w:r>
        <w:rPr>
          <w:rFonts w:ascii="Times New Roman"/>
          <w:b w:val="false"/>
          <w:i w:val="false"/>
          <w:color w:val="000000"/>
          <w:sz w:val="28"/>
        </w:rPr>
        <w:t>
      4) тармақшаның екінші, үшінші, төртінші, бесінші абзацтарындағы "35" және "50", "38" және "55", "42" және "60", "45" және "65" деген сандар тиісінше "20" және "30", "22" және "32", "30" және "40", "35" және "45" деген сандармен ауыстырылсын;</w:t>
      </w:r>
    </w:p>
    <w:bookmarkEnd w:id="7"/>
    <w:p>
      <w:pPr>
        <w:spacing w:after="0"/>
        <w:ind w:left="0"/>
        <w:jc w:val="both"/>
      </w:pPr>
      <w:r>
        <w:rPr>
          <w:rFonts w:ascii="Times New Roman"/>
          <w:b w:val="false"/>
          <w:i w:val="false"/>
          <w:color w:val="000000"/>
          <w:sz w:val="28"/>
        </w:rPr>
        <w:t>
      реттік нөмірі 2, 3, 4, 5, 6, 7, 8, 9-жолдардағы "28" және "40" деген сандар "5" және "15" деген сандармен ауыстырылсын.</w:t>
      </w:r>
    </w:p>
    <w:bookmarkStart w:name="z8"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