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10a6" w14:textId="6da1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"Электрондық ақпараттық ресурстар мен ақпараттық жүйелерді электрондық ақпараттық ресурстар мен ақпараттық жүйелердің мемлекеттік тіркелімінде тіркеу" мемлекеттік қызмет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22 желтоқсандағы N 1403 қаулысы. Күші жойылды - Қазақстан Республикасы Үкіметінің 2014 жылғы 24 ақпандағы № 136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24.02.2014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күнтiзбелiк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34-бабының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«Электрондық ақпараттық ресурстар мен ақпараттық жүйелерді электрондық ақпараттық ресурстар мен ақпараттық жүйелердің мемлекеттік тіркелімінде тіркеу» мемлекеттік қызмет стандарты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1403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«Электрондық ақпараттық ресурстар мен ақпараттық жүйелерді электрондық ақпараттық ресурстар мен ақпараттық жүйелердің мемлекеттік тіркелімінде тіркеу» мемлекеттік қызмет стандарты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Стандарт жаңа редакцияда - ҚР Үкіметінің 2012.08.03 </w:t>
      </w:r>
      <w:r>
        <w:rPr>
          <w:rFonts w:ascii="Times New Roman"/>
          <w:b w:val="false"/>
          <w:i w:val="false"/>
          <w:color w:val="ff0000"/>
          <w:sz w:val="28"/>
        </w:rPr>
        <w:t>N 1021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кейiн күнтiзбелiк он күн өткен соң қолданысқа енгiзiледi) Қаулысымен.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«Электрондық ақпараттық ресурстар мен ақпараттық жүйелерді электрондық ақпараттық ресурстар мен ақпараттық жүйелердің мемлекеттік тіркелімінде тіркеу» мемлекеттік қызметін (бұдан әрі – мемлекеттік қызмет) Қазақстан Республикасы Көлік және коммуникация министрлігінің Байланыс және ақпараттандыру комитеті (бұдан әрі – Комитет) 010000, Астана қаласы, Орынбор көшесі, 8-үй, «Министрліктер үйі» әкімшілік ғимараты, 14-кіреберіс, № А729 кабинет мекенжайы бойынша </w:t>
      </w:r>
      <w:r>
        <w:rPr>
          <w:rFonts w:ascii="Times New Roman"/>
          <w:b w:val="false"/>
          <w:i w:val="false"/>
          <w:color w:val="000000"/>
          <w:sz w:val="28"/>
        </w:rPr>
        <w:t>көрсетеді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«Ақпараттандыру туралы» Қазақстан Республикасының 2007 жылғы 11 қаңтардағы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 </w:t>
      </w:r>
      <w:r>
        <w:rPr>
          <w:rFonts w:ascii="Times New Roman"/>
          <w:b w:val="false"/>
          <w:i w:val="false"/>
          <w:color w:val="000000"/>
          <w:sz w:val="28"/>
        </w:rPr>
        <w:t>23-бабы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«Электрондық ақпараттық ресурстар мен ақпараттық жүйелердің мемлекеттік тіркелімін және депозитарийді жүргізу ережесін бекіту туралы» Қазақстан Республикасы Үкіметінің 2007 жылғы 21 қарашадағы № 1124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стандарты www.mtc.gov.kz, www.reginfo.kz интернет-ресурстарында орналастырылады, мемлекеттік қызмет көрсету тәртібі туралы анықтамалық ақпаратты (87172) 55-29-77 телефоны арқылы алуға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Көрсетілетін мемлекеттік қызметтің нәтижесі ақпараттық ресурстар мен ақпараттық жүйелерді Электрондық ақпараттық ресурстар мен ақпараттық жүйелердің мемлекеттік тіркелімінде (бұдан әрі - Мемлекеттік тіркелім) тіркеу туралы </w:t>
      </w:r>
      <w:r>
        <w:rPr>
          <w:rFonts w:ascii="Times New Roman"/>
          <w:b w:val="false"/>
          <w:i w:val="false"/>
          <w:color w:val="000000"/>
          <w:sz w:val="28"/>
        </w:rPr>
        <w:t>куәлік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куәлік) беру не қағаз тасығышта қызмет көрсетуден бас тарту туралы дәлелді жауап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электрондық ақпараттық ресурстар мен ақпараттық жүйелердің меншік иелері немесе иеленушілері болып табылатын Қазақстан Республикасының жеке және заңды тұлғаларына (бұдан әрі – мемлекеттік қызмет алушылар)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тіркелімде тіркеу үшін мемлекеттік қызмет алушы осы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қажетті құжаттарды тапсырғанда: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тексерудің оң нәтижесі болған кезде - мемлекеттік қызмет алушылар қажетті құжаттарды тапсырған сәттен бастап қырық үш жұмыс күнінен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тіркелімде тіркеу үшін өтінім тиісті ресімделмеген не ұсынылған құжаттар толық болмаған жағдайда, өтінімді қайтару – оны тапсырған сәттен бастап он бес жұмыс күнінен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тапсыру үшін кезек күтудің жол берілетін ең ұзақ уақыты - жиырма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қажетті құжаттарды алу үшін кезек күтудің жол берілетін ең ұзақ уақыты — отыз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Комитеттің жұмыс тәртібі: демалыс және мереке күндерінен басқа, күн сайын сағат 9.00-ден 18.30-ға дейін, түскі үзіліс сағат 13.00-ден 14.30-ға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алушылардан құжаттарды қабылдау Комитеттің үй-жайында жүзеге асырылады. Ғимарат физикалық мүмкіндіктері шектеулі адамдардың қол жеткізуіне арналған пандустары бар кіреберіспен жабдықталған.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алушылар мемлекеттік қызмет алу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алушы қол қойған және куәландырылған белгіленген нысандағы өтінімнің түпнұсқасын;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өтінімнің қағаз және электрондық тасығыштағы көшірмесін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Өтінім нысандары мен оларды толтыру бойынша түсіндірмелер: www.mtc.gov.kz, www.reginfo.kz интернет-ресурстарында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Құжаттарды қабылдауды: 010000, Астана қаласы, Орынбор көшесі, 8-үй, «Министрліктер үйі» әкімшілік ғимараты, 14-кіреберіс, № А746 кабинет, телефон: (87172) 74-03-64 мекенжайы бойынша Комитеттің кеңсесі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Ілеспе хаттың көшірмесіндегі белгі және оны алу күнінің көрсетілуі мемлекеттік қызмет алушының оны алу үшін барлық қажетті құжаттарды тапсырғанын растайды.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 алушыға куәлікті немесе қызмет көрсетуден бас тарту туралы жауапты жеткізу пошта арқылы немесе қолма-қол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 көрсетуден бас тарту үшін өтінімнің тиісті ресімделмеуі және/немесе ұсынылған құжаттардың толық еместігі негіз болып табылады.</w:t>
      </w:r>
    </w:p>
    <w:bookmarkEnd w:id="6"/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Жұмыс қағидаты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Комитеттің қызметі адамның конституциялық құқықтарының, жүктелген функцияларды орындау кезінде заңдылықты сақтауға негізделеді және сыпайылылық, толық ақпарат беру, оның сақталуын, қорғалуын және құпиялылығын қамтамасыз ету қағидаттарымен жүзеге асырылады.</w:t>
      </w:r>
    </w:p>
    <w:bookmarkEnd w:id="8"/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Жұмыс нәтижелері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Мемлекеттік қызмет алушыларға мемлекеттік қызмет көрсету нәтижелері осы стандартқа қосымшаға сәйкес сапа және тиімділік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Комитеттің мемлекеттік қызмет көрсетуінің сапа және тиімділік көрсеткіштерінің нысаналы мәндері жыл сайын Қазақстан Республикасы Көлік және коммуникация министрінің бұйрығымен бекітіледі.</w:t>
      </w:r>
    </w:p>
    <w:bookmarkEnd w:id="10"/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Шағымдану тәртібі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 көрсету нәтижелеріне шағымдану тәртібі туралы ақпаратты, сондай-ақ шағымды дайындауға көмекті № А 757 кабинет, (87172) 74-06-85 телефоны, kci@mtc.gov.kz мекенжайы бойынша Комитеттің лауазымды тұлғасынан алуға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Көрсетілген мемлекеттік қызмет нәтижелерімен келіспеген жағдайда мемлекеттік қызметті алушы шағымды Комитет Төрағасының атына: 010000, Астана қаласы, Орынбор көшесі, 8-үй, «Министрліктер үйі» әкімшілік ғимараты, 14-кіреберіс, № А729 кабинет, (87172) 74-03-24 қабылдау бөлмесі телефоны, kci@mtc.gov.kz мекенжайы бойынша жолдайды.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демалыс және мереке күндерінен басқа, сағат 9.00-ден 18.30-ға дейін, түскі үзіліс сағат 13.00-ден 14.30-ға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Мемлекеттік қызмет көрсету кезінде дұрыс қызмет көрсетілмеу мәселелері бойынша шағымды мемлекеттік қызметті алушы: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Көлік және коммуникация министрлігінің (87172) 24-29-09 «сенім телефонына»;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www.mtc.gov.kz интернет-ресурсының «сенім беті» бөліміне;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Көлік және коммуникация министрінің блогына (Қазақстан Республикасы Көлік және коммуникация министрлігінің www.mtc.gov.kz интернет-ресурсының «Көлік және коммуникация министрінің блогы» беті).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Жазбаша шағым Қазақстан Республикасы Көлік және коммуникация министрлігінің кеңсесіне: Астана қаласы, Қабанбай батыр даңғылы 32/1, электрондық пошта мекенжайы: mtc@mtc.gov.kz, телефон: (87172) 24-13-12 мекенжайы бойынша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демалыс және мереке күндерінен басқа, сағат 9.00-ден 18.30-ға дейін, түскі үзіліс сағат 13.00-ден 14.30-ға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Көрсетілген мемлекеттік қызметтің нәтижелерімен келіспеген жағдайда мемлекеттік қызметті алушының заңнамада белгіленген тәртіппен сотқа шағымдануға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Шағым еркін нысанда, екі данада ресімделеді.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Шағымның екінші данасында берілген шағымға жауап алу мерзімі мен орны, сондай-ақ шағымның қаралу барысы туралы білуге болатын лауазымды тұлғаның байланыс деректерінің көрсетілуі шағымның қабылданғанын растайды.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Мемлекеттік қызмет туралы қосымша ақпаратты www.mtc.gov.kz немесе www.reginfo.kz интернет-ресурстарынан және (87172) 74-06-85 телефоны арқылы алуға болады.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«Электрондық ақпараттық ресурстар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ақпараттық жүйелерді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электрондық ақпараттық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ақпараттық жүйелердің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тіркелімінде тіркеу»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стандартына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 </w:t>
      </w:r>
    </w:p>
    <w:bookmarkEnd w:id="13"/>
    <w:bookmarkStart w:name="z5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Кесте. Сапа және тиімділік көрсеткіштерінің мәні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3"/>
        <w:gridCol w:w="2140"/>
        <w:gridCol w:w="2140"/>
        <w:gridCol w:w="2284"/>
      </w:tblGrid>
      <w:tr>
        <w:trPr>
          <w:trHeight w:val="285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тиімділік көрсеткіштері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нормативтік мәні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келесі жылғы нысаналы мәні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жылдағы көрсеткіштің ағымдағы мәні</w:t>
            </w:r>
          </w:p>
        </w:tc>
      </w:tr>
      <w:tr>
        <w:trPr>
          <w:trHeight w:val="285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Уақтылылығы</w:t>
            </w:r>
          </w:p>
        </w:tc>
      </w:tr>
      <w:tr>
        <w:trPr>
          <w:trHeight w:val="285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Құжатты тапсырған сәттен бастап қызметтерді белгіленген мерзімде ұсыну жағдайларының % (үлесі)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285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Қызметтерді көрсету процесінің сапасына қанағаттанған мемлекеттік қызмет алушылардың % (үлесі)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Қолжетімділігі</w:t>
            </w:r>
          </w:p>
        </w:tc>
      </w:tr>
      <w:tr>
        <w:trPr>
          <w:trHeight w:val="285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Қызметтердің көрсету сапасына және оны ұсыну тәртібі туралы ақпаратқа қанағаттанған мемлекеттік қызмет алушылардың % (үлесі)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Ақпаратқа электрондық форматта қол жеткізуге болатын қызметтердің % (үлесі)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процесі</w:t>
            </w:r>
          </w:p>
        </w:tc>
      </w:tr>
      <w:tr>
        <w:trPr>
          <w:trHeight w:val="57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Осы қызмет түрлері бойынша қызмет көрсетілген мемлекеттік қызмет алушылардың жалпы санына негізделген шағымдардың % (үлесі)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Сыпайылығы</w:t>
            </w:r>
          </w:p>
        </w:tc>
      </w:tr>
      <w:tr>
        <w:trPr>
          <w:trHeight w:val="285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5.1.Персоналдың сыпайлылығына қанағаттанған мемлекеттік қызмет алушылардың % (үлесі)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