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8f08" w14:textId="ad48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Дипломатиялық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 наурыздағы № 164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4 қарашада Белград қаласында қол қойылған Қазақстан Республикасының Үкіметі мен Сербия Республикасының Үкіметі арасындағы Дипломатиялық және қызметтік паспорттардың иелерін визалық талаптардан босату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Сербия Республикасының Үкіметі</w:t>
      </w:r>
      <w:r>
        <w:br/>
      </w:r>
      <w:r>
        <w:rPr>
          <w:rFonts w:ascii="Times New Roman"/>
          <w:b/>
          <w:i w:val="false"/>
          <w:color w:val="000000"/>
        </w:rPr>
        <w:t>
арасындағы дипломатиялық және қызметтік паспорттардың</w:t>
      </w:r>
      <w:r>
        <w:br/>
      </w:r>
      <w:r>
        <w:rPr>
          <w:rFonts w:ascii="Times New Roman"/>
          <w:b/>
          <w:i w:val="false"/>
          <w:color w:val="000000"/>
        </w:rPr>
        <w:t>
иелерін визалық талаптардан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(2010 жылғы 1 тамызда күшіне енді - СІМ-нің ресми сайты)</w:t>
      </w:r>
    </w:p>
    <w:p>
      <w:pPr>
        <w:spacing w:after="0"/>
        <w:ind w:left="0"/>
        <w:jc w:val="both"/>
      </w:pPr>
      <w:r>
        <w:rPr>
          <w:rFonts w:ascii="Times New Roman"/>
          <w:b w:val="false"/>
          <w:i w:val="false"/>
          <w:color w:val="000000"/>
          <w:sz w:val="28"/>
        </w:rPr>
        <w:t>      Қазақстан Республикасының Үкіметі мен Сербия Республикасының Үкіметі (бұдан әрі «Тараптар» деп аталатын),</w:t>
      </w:r>
      <w:r>
        <w:br/>
      </w:r>
      <w:r>
        <w:rPr>
          <w:rFonts w:ascii="Times New Roman"/>
          <w:b w:val="false"/>
          <w:i w:val="false"/>
          <w:color w:val="000000"/>
          <w:sz w:val="28"/>
        </w:rPr>
        <w:t>
      екі мемлекеттің достық қарым-қатынастарын нығайтуға деген ұмтылысын назарға ала отырып,</w:t>
      </w:r>
      <w:r>
        <w:br/>
      </w:r>
      <w:r>
        <w:rPr>
          <w:rFonts w:ascii="Times New Roman"/>
          <w:b w:val="false"/>
          <w:i w:val="false"/>
          <w:color w:val="000000"/>
          <w:sz w:val="28"/>
        </w:rPr>
        <w:t>
      Тараптар мемлекеттерінің дипломатиялық және қызметтік паспорттары бар азаматтарының өзара сапарларына жәрдемдесуге тілек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Әрбір Тарап мемлекетінің азаматтары, жарамды дипломатиялық немесе қызметтік паспорт иелері, екінші Тарап мемлекетінің аумағына келу, болу немесе транзитпен өту үшін визалық талаптардан отыз (30) күннен аспайтын кезеңге босатылады.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Әрбір Тарап мемлекетінің азаматтары, екінші Тарап мемлекетінің аумағында орналасқан дипломатиялық өкілдіктердің, консулдық мекемелердің немесе халықаралық ұйымдардың қызметкерлері болып табылатын жарамды дипломатиялық немесе қызметтік паспорт иелері, сондай-ақ олармен бірге тұратын және жарамды дипломатиялық немесе қызметтік паспорттары бар отбасы мүшелері, екінші Тарап мемлекетінің аумағына оларды тағайындаған мерзімде визасыз келуге, болуға және кетуге құқылы.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 бір Тарап мемлекеті азаматтарының екінші Тарап мемлекетінің аумағындағы қолданыстағы заңнаманы сақтау міндеттерін қозғамайды.</w:t>
      </w:r>
    </w:p>
    <w:bookmarkStart w:name="z8" w:id="5"/>
    <w:p>
      <w:pPr>
        <w:spacing w:after="0"/>
        <w:ind w:left="0"/>
        <w:jc w:val="left"/>
      </w:pPr>
      <w:r>
        <w:rPr>
          <w:rFonts w:ascii="Times New Roman"/>
          <w:b/>
          <w:i w:val="false"/>
          <w:color w:val="000000"/>
        </w:rPr>
        <w:t xml:space="preserve"> 
4-бап</w:t>
      </w:r>
    </w:p>
    <w:bookmarkEnd w:id="5"/>
    <w:bookmarkStart w:name="z9" w:id="6"/>
    <w:p>
      <w:pPr>
        <w:spacing w:after="0"/>
        <w:ind w:left="0"/>
        <w:jc w:val="both"/>
      </w:pPr>
      <w:r>
        <w:rPr>
          <w:rFonts w:ascii="Times New Roman"/>
          <w:b w:val="false"/>
          <w:i w:val="false"/>
          <w:color w:val="000000"/>
          <w:sz w:val="28"/>
        </w:rPr>
        <w:t>
      1. Тараптардың әрқайсысы өз мемлекетінің аумағында болуы қолайсыз деп танылған екінші Тарап мемлекеті азаматының келуінен бас тарту немесе болу мерзімін қысқарту құқығын сақтайды.</w:t>
      </w:r>
      <w:r>
        <w:br/>
      </w:r>
      <w:r>
        <w:rPr>
          <w:rFonts w:ascii="Times New Roman"/>
          <w:b w:val="false"/>
          <w:i w:val="false"/>
          <w:color w:val="000000"/>
          <w:sz w:val="28"/>
        </w:rPr>
        <w:t>
</w:t>
      </w:r>
      <w:r>
        <w:rPr>
          <w:rFonts w:ascii="Times New Roman"/>
          <w:b w:val="false"/>
          <w:i w:val="false"/>
          <w:color w:val="000000"/>
          <w:sz w:val="28"/>
        </w:rPr>
        <w:t>
      2. Егер де Тараптардың бірінің азаматы (азаматшасы) дипломатиялық немесе қызметтік паспортын екінші Тарап мемлекетінің аумағында жоғалтқан жағдайда, ол болмыш мемлекеттің құзыретті органдарына олар қажетті шаралар қабылдауы үшін бұл туралы хабарлауға міндетті. Бұл ретте, осы азамат мемлекетінің дипломатиялық өкілдігі немесе консулдық мекемесі оған жаңа жол жүру құжатын береді және болмыш мемлекеттің құзыретті органдарын бұл туралы хабардар етеді.</w:t>
      </w:r>
    </w:p>
    <w:bookmarkEnd w:id="6"/>
    <w:bookmarkStart w:name="z11" w:id="7"/>
    <w:p>
      <w:pPr>
        <w:spacing w:after="0"/>
        <w:ind w:left="0"/>
        <w:jc w:val="left"/>
      </w:pPr>
      <w:r>
        <w:rPr>
          <w:rFonts w:ascii="Times New Roman"/>
          <w:b/>
          <w:i w:val="false"/>
          <w:color w:val="000000"/>
        </w:rPr>
        <w:t xml:space="preserve"> 
5-бап</w:t>
      </w:r>
    </w:p>
    <w:bookmarkEnd w:id="7"/>
    <w:bookmarkStart w:name="z12" w:id="8"/>
    <w:p>
      <w:pPr>
        <w:spacing w:after="0"/>
        <w:ind w:left="0"/>
        <w:jc w:val="both"/>
      </w:pPr>
      <w:r>
        <w:rPr>
          <w:rFonts w:ascii="Times New Roman"/>
          <w:b w:val="false"/>
          <w:i w:val="false"/>
          <w:color w:val="000000"/>
          <w:sz w:val="28"/>
        </w:rPr>
        <w:t>
      1. Осы Келісімді орындау мақсатында, Тараптар жарамды дипломатиялық және қызметтік паспорттардың үлгілерімен, осындай құжаттардың толық сипаттамасын қоса алғанда, осы Келісімге қол қойылған күннен бастап отыз (30) күн ішінде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Әрбір Тарап сондай-ақ жаңа және өзгертілген паспорттардың үлгілерін, мұндай құжаттардың толық сипаттамасын қоса алғанда, олар қолданысқа енгізілгенге дейін отыз (30) күннен кешіктірмей дипломатиялық арналар бойынша бір-біріне жолдауы тиіс.</w:t>
      </w:r>
    </w:p>
    <w:bookmarkEnd w:id="8"/>
    <w:bookmarkStart w:name="z14" w:id="9"/>
    <w:p>
      <w:pPr>
        <w:spacing w:after="0"/>
        <w:ind w:left="0"/>
        <w:jc w:val="left"/>
      </w:pPr>
      <w:r>
        <w:rPr>
          <w:rFonts w:ascii="Times New Roman"/>
          <w:b/>
          <w:i w:val="false"/>
          <w:color w:val="000000"/>
        </w:rPr>
        <w:t xml:space="preserve"> 
6-бап</w:t>
      </w:r>
    </w:p>
    <w:bookmarkEnd w:id="9"/>
    <w:bookmarkStart w:name="z15" w:id="10"/>
    <w:p>
      <w:pPr>
        <w:spacing w:after="0"/>
        <w:ind w:left="0"/>
        <w:jc w:val="both"/>
      </w:pPr>
      <w:r>
        <w:rPr>
          <w:rFonts w:ascii="Times New Roman"/>
          <w:b w:val="false"/>
          <w:i w:val="false"/>
          <w:color w:val="000000"/>
          <w:sz w:val="28"/>
        </w:rPr>
        <w:t>
      1. Тараптардың әрқайсысы ұлттық қауіпсіздікті, қоғамдық тәртіпті және қоғамдық денсаулықты қамтамасыз ету мақсатында, осы Келісімнің қолданысын уақытша тоқтата тұру, ішінара немесе толық тоқтату құқығын өзінде сақтайды. Осы Келісімнің қолданысын тоқтата тұру, тоқтата тұруды алып тастау туралы шешім, ол күшіне енгенге дейін жетпіс екі (72) сағаттан кешіктірілмей дипломатиялық арналар бойынша екінші Тарапқа жеткізілуі тиіс.</w:t>
      </w:r>
      <w:r>
        <w:br/>
      </w:r>
      <w:r>
        <w:rPr>
          <w:rFonts w:ascii="Times New Roman"/>
          <w:b w:val="false"/>
          <w:i w:val="false"/>
          <w:color w:val="000000"/>
          <w:sz w:val="28"/>
        </w:rPr>
        <w:t>
</w:t>
      </w:r>
      <w:r>
        <w:rPr>
          <w:rFonts w:ascii="Times New Roman"/>
          <w:b w:val="false"/>
          <w:i w:val="false"/>
          <w:color w:val="000000"/>
          <w:sz w:val="28"/>
        </w:rPr>
        <w:t>
      2. Бұл ретте, оның қолданысын тоқтата тұру екінші Тараптың аумағында болатын, осы Келісімнің 1 және 2-баптарында көрсетілген азаматтардың құқықтық жағдайларына ықпал етпейді.</w:t>
      </w:r>
    </w:p>
    <w:bookmarkEnd w:id="10"/>
    <w:bookmarkStart w:name="z17"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Тараптардың өзара келісімі бойынша осы Келісімге кез келген уақытта өзгерістер енгізілуі мүмкін. Тараптар келіскен кез келген өзгерістер Келісімнің 9-бабында белгіленген рәсімге сәйкес күшіне енеді.</w:t>
      </w:r>
    </w:p>
    <w:bookmarkStart w:name="z18"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Келісімнің ережелерін түсіндіруге және қолдануға байланысты даулар мен пікір алшақтықтары Тараптар арасындағы консультациялар және келіссөздер арқылы шешілетін болады.</w:t>
      </w:r>
    </w:p>
    <w:bookmarkStart w:name="z19" w:id="13"/>
    <w:p>
      <w:pPr>
        <w:spacing w:after="0"/>
        <w:ind w:left="0"/>
        <w:jc w:val="left"/>
      </w:pPr>
      <w:r>
        <w:rPr>
          <w:rFonts w:ascii="Times New Roman"/>
          <w:b/>
          <w:i w:val="false"/>
          <w:color w:val="000000"/>
        </w:rPr>
        <w:t xml:space="preserve"> 
9-бап</w:t>
      </w:r>
    </w:p>
    <w:bookmarkEnd w:id="13"/>
    <w:bookmarkStart w:name="z20" w:id="14"/>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әрқайсысы кез келген уақытта осы Келісімнің қолданысын тоқтату ниеті туралы дипломатиялық арналар арқылы жазбаша түрде хабарлауға құқылы. Мұндай жағдайда, Келісім оның қолданысын тоқтату ниеті туралы бір Тараптың жазбаша хабарламасын екінші Тарап алған күннен бастап тоқсан (90) күн өткенге дейін өзінің күшін сақтайды.</w:t>
      </w:r>
      <w:r>
        <w:br/>
      </w:r>
      <w:r>
        <w:rPr>
          <w:rFonts w:ascii="Times New Roman"/>
          <w:b w:val="false"/>
          <w:i w:val="false"/>
          <w:color w:val="000000"/>
          <w:sz w:val="28"/>
        </w:rPr>
        <w:t>
</w:t>
      </w:r>
      <w:r>
        <w:rPr>
          <w:rFonts w:ascii="Times New Roman"/>
          <w:b w:val="false"/>
          <w:i w:val="false"/>
          <w:color w:val="000000"/>
          <w:sz w:val="28"/>
        </w:rPr>
        <w:t>
      3. Осы Келісім оның күшіне енуі үшін қажетті мемлекетшілік рәсімдерді Тараптардың орындағаны туралы соңғы жазбаша хабарлама алынған күннен бастап отыз (30) күн өтісімен күшіне енеді.</w:t>
      </w:r>
      <w:r>
        <w:br/>
      </w:r>
      <w:r>
        <w:rPr>
          <w:rFonts w:ascii="Times New Roman"/>
          <w:b w:val="false"/>
          <w:i w:val="false"/>
          <w:color w:val="000000"/>
          <w:sz w:val="28"/>
        </w:rPr>
        <w:t>
      2009 жылғы 4 қарашада Белград қаласында әрқайсысы қазақ, серб, орыс және ағылшын тілдерінде екі түпнұсқа данада жасалды және де барлық мәтіннің күші бірдей.</w:t>
      </w:r>
      <w:r>
        <w:br/>
      </w:r>
      <w:r>
        <w:rPr>
          <w:rFonts w:ascii="Times New Roman"/>
          <w:b w:val="false"/>
          <w:i w:val="false"/>
          <w:color w:val="000000"/>
          <w:sz w:val="28"/>
        </w:rPr>
        <w:t>
      Осы Келісімнің ережелерін түсіндіру кезінде пікір алшақтықтары туындаған жағдайда, Тараптар ағылшын тіліндегі мәтінге жүгінетін болады.</w:t>
      </w:r>
    </w:p>
    <w:bookmarkEnd w:id="14"/>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2009 жылғы 4 қарашада Белград қаласында жасалған Қазақстан Республикасының Үкіметі мен Сербия Республикасының Үкіметі арасындағы Дипломатиялық және қызметтік паспорттардың иелерін визалық талаптардан босату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